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中瑞恒（北京）科技有限公司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一、审核时间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此次北京国标联合认证有限公司的</w:t>
      </w:r>
      <w:r>
        <w:rPr>
          <w:rFonts w:hint="eastAsia"/>
          <w:b/>
          <w:bCs/>
          <w:sz w:val="30"/>
          <w:szCs w:val="30"/>
          <w:lang w:val="en-US" w:eastAsia="zh-CN"/>
        </w:rPr>
        <w:t>Q</w:t>
      </w:r>
      <w:r>
        <w:rPr>
          <w:b/>
          <w:bCs/>
          <w:sz w:val="30"/>
          <w:szCs w:val="30"/>
        </w:rPr>
        <w:t>ES</w:t>
      </w:r>
      <w:r>
        <w:rPr>
          <w:rFonts w:hint="eastAsia"/>
          <w:b/>
          <w:bCs/>
          <w:sz w:val="30"/>
          <w:szCs w:val="30"/>
          <w:lang w:val="en-US" w:eastAsia="zh-CN"/>
        </w:rPr>
        <w:t>补充</w:t>
      </w:r>
      <w:r>
        <w:rPr>
          <w:rFonts w:hint="eastAsia"/>
          <w:b/>
          <w:bCs/>
          <w:sz w:val="30"/>
          <w:szCs w:val="30"/>
        </w:rPr>
        <w:t>审核</w:t>
      </w:r>
      <w:r>
        <w:rPr>
          <w:rFonts w:hint="eastAsia"/>
          <w:sz w:val="30"/>
          <w:szCs w:val="30"/>
        </w:rPr>
        <w:t>，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审核段时间： </w:t>
      </w:r>
      <w:r>
        <w:rPr>
          <w:color w:val="000000"/>
          <w:sz w:val="24"/>
          <w:szCs w:val="24"/>
        </w:rPr>
        <w:t xml:space="preserve"> </w:t>
      </w:r>
      <w:bookmarkStart w:id="1" w:name="审核开始日"/>
      <w:r>
        <w:rPr>
          <w:rFonts w:hint="eastAsia"/>
          <w:color w:val="000000"/>
          <w:sz w:val="24"/>
          <w:szCs w:val="24"/>
        </w:rPr>
        <w:t>2021年</w:t>
      </w: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日 上午</w:t>
      </w:r>
      <w:bookmarkEnd w:id="1"/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bookmarkStart w:id="2" w:name="审核结束日"/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</w:rPr>
        <w:t>2021年</w:t>
      </w: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日 下午</w:t>
      </w:r>
      <w:bookmarkEnd w:id="2"/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在此期间的审核，</w:t>
      </w:r>
      <w:r>
        <w:rPr>
          <w:rFonts w:hint="eastAsia"/>
          <w:sz w:val="28"/>
          <w:szCs w:val="28"/>
          <w:u w:val="single"/>
          <w:lang w:val="en-US" w:eastAsia="zh-CN"/>
        </w:rPr>
        <w:t>审核组（李京田、秦维利）</w:t>
      </w:r>
      <w:r>
        <w:rPr>
          <w:rFonts w:hint="eastAsia"/>
          <w:sz w:val="28"/>
          <w:szCs w:val="28"/>
        </w:rPr>
        <w:t>严格按照审核计划执行，未出现迟到早退</w:t>
      </w:r>
      <w:r>
        <w:rPr>
          <w:rFonts w:hint="eastAsia"/>
          <w:sz w:val="28"/>
          <w:szCs w:val="28"/>
          <w:lang w:val="en-US" w:eastAsia="zh-CN"/>
        </w:rPr>
        <w:t>情况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二、审核证据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此次我公司提供的</w:t>
      </w:r>
      <w:r>
        <w:rPr>
          <w:rFonts w:hint="eastAsia"/>
          <w:sz w:val="28"/>
          <w:szCs w:val="28"/>
          <w:lang w:val="en-US" w:eastAsia="zh-CN"/>
        </w:rPr>
        <w:t>企业资质、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val="en-US" w:eastAsia="zh-CN"/>
        </w:rPr>
        <w:t>资质</w:t>
      </w:r>
      <w:r>
        <w:rPr>
          <w:rFonts w:hint="eastAsia"/>
          <w:sz w:val="28"/>
          <w:szCs w:val="28"/>
        </w:rPr>
        <w:t>、人员体检证明、人员社保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检验报告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中瑞恒（北京）科技有限公司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bookmarkStart w:id="3" w:name="_GoBack"/>
      <w:bookmarkEnd w:id="3"/>
      <w:r>
        <w:rPr>
          <w:rFonts w:hint="eastAsia"/>
          <w:sz w:val="28"/>
          <w:szCs w:val="28"/>
          <w:lang w:val="en-US" w:eastAsia="zh-CN"/>
        </w:rPr>
        <w:t>2021.7.9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B387E20"/>
    <w:rsid w:val="2BBD3545"/>
    <w:rsid w:val="2CB77C0C"/>
    <w:rsid w:val="2E167A80"/>
    <w:rsid w:val="3203048C"/>
    <w:rsid w:val="33D5701E"/>
    <w:rsid w:val="33FD0A56"/>
    <w:rsid w:val="347A5D9F"/>
    <w:rsid w:val="35713DE9"/>
    <w:rsid w:val="396F03B5"/>
    <w:rsid w:val="4B87621E"/>
    <w:rsid w:val="4F882F38"/>
    <w:rsid w:val="4FE072A3"/>
    <w:rsid w:val="561005DF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2021-07-09T02:35:58Z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2EDB7F7119E94D82BF17EE3093FE26CF</vt:lpwstr>
  </property>
</Properties>
</file>