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北京隆福鑫泽空调设备有限公司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0055-2020-QEO-2021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夏爱俭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2020-N1QMS-1226516</w:t>
            </w:r>
          </w:p>
          <w:p>
            <w:pPr>
              <w:snapToGrid w:val="0"/>
              <w:spacing w:line="320" w:lineRule="exact"/>
              <w:ind w:left="1309"/>
              <w:rPr>
                <w:sz w:val="16"/>
                <w:szCs w:val="16"/>
              </w:rPr>
            </w:pPr>
            <w:r>
              <w:rPr>
                <w:sz w:val="16"/>
                <w:szCs w:val="16"/>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2021.7.10</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E81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2021-07-10T01:06:43Z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83AA6DF65BD34065BD995DCC089111B1</vt:lpwstr>
  </property>
</Properties>
</file>