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D6" w:rsidRDefault="00084B51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3911600</wp:posOffset>
            </wp:positionH>
            <wp:positionV relativeFrom="paragraph">
              <wp:posOffset>-488950</wp:posOffset>
            </wp:positionV>
            <wp:extent cx="720090" cy="361950"/>
            <wp:effectExtent l="19050" t="0" r="3810" b="0"/>
            <wp:wrapNone/>
            <wp:docPr id="3" name="图片 2" descr="周荣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荣琴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52C5">
        <w:rPr>
          <w:rFonts w:ascii="宋体" w:hAnsi="宋体" w:cs="宋体" w:hint="eastAsia"/>
          <w:b/>
          <w:bCs/>
          <w:sz w:val="28"/>
          <w:szCs w:val="28"/>
        </w:rPr>
        <w:t>测量过程有效性确认记录</w:t>
      </w: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420"/>
        <w:gridCol w:w="1143"/>
        <w:gridCol w:w="1500"/>
        <w:gridCol w:w="1265"/>
        <w:gridCol w:w="1344"/>
        <w:gridCol w:w="710"/>
        <w:gridCol w:w="2116"/>
      </w:tblGrid>
      <w:tr w:rsidR="00C650D6">
        <w:tc>
          <w:tcPr>
            <w:tcW w:w="1518" w:type="dxa"/>
            <w:gridSpan w:val="2"/>
            <w:vAlign w:val="center"/>
          </w:tcPr>
          <w:p w:rsidR="00C650D6" w:rsidRDefault="002852C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测量过程编号</w:t>
            </w:r>
          </w:p>
        </w:tc>
        <w:tc>
          <w:tcPr>
            <w:tcW w:w="1143" w:type="dxa"/>
            <w:vAlign w:val="center"/>
          </w:tcPr>
          <w:p w:rsidR="00C650D6" w:rsidRDefault="00E35340">
            <w:pPr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1500" w:type="dxa"/>
            <w:vAlign w:val="center"/>
          </w:tcPr>
          <w:p w:rsidR="00C650D6" w:rsidRDefault="002852C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测量过程名称</w:t>
            </w:r>
          </w:p>
        </w:tc>
        <w:tc>
          <w:tcPr>
            <w:tcW w:w="1265" w:type="dxa"/>
            <w:vAlign w:val="center"/>
          </w:tcPr>
          <w:p w:rsidR="00C650D6" w:rsidRDefault="00C5010F">
            <w:pPr>
              <w:jc w:val="center"/>
              <w:rPr>
                <w:rFonts w:ascii="宋体" w:hAnsi="宋体" w:cs="宋体"/>
                <w:kern w:val="0"/>
              </w:rPr>
            </w:pPr>
            <w:r w:rsidRPr="001B36AD">
              <w:rPr>
                <w:rFonts w:hint="eastAsia"/>
              </w:rPr>
              <w:t>注射液成品包装重量</w:t>
            </w:r>
          </w:p>
        </w:tc>
        <w:tc>
          <w:tcPr>
            <w:tcW w:w="2054" w:type="dxa"/>
            <w:gridSpan w:val="2"/>
            <w:vAlign w:val="center"/>
          </w:tcPr>
          <w:p w:rsidR="00C650D6" w:rsidRDefault="002852C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测量过程规范编号</w:t>
            </w:r>
          </w:p>
        </w:tc>
        <w:tc>
          <w:tcPr>
            <w:tcW w:w="2116" w:type="dxa"/>
            <w:vAlign w:val="center"/>
          </w:tcPr>
          <w:p w:rsidR="00C650D6" w:rsidRPr="001C721C" w:rsidRDefault="0095002A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A74996">
              <w:rPr>
                <w:rFonts w:hint="eastAsia"/>
                <w:bCs/>
              </w:rPr>
              <w:t>小容量注射剂多索茶碱注射液成品包装过程控制规范</w:t>
            </w:r>
          </w:p>
        </w:tc>
      </w:tr>
      <w:tr w:rsidR="00C650D6">
        <w:tc>
          <w:tcPr>
            <w:tcW w:w="1518" w:type="dxa"/>
            <w:gridSpan w:val="2"/>
            <w:vAlign w:val="center"/>
          </w:tcPr>
          <w:p w:rsidR="00C650D6" w:rsidRDefault="002852C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所在部门</w:t>
            </w:r>
          </w:p>
        </w:tc>
        <w:tc>
          <w:tcPr>
            <w:tcW w:w="1143" w:type="dxa"/>
            <w:vAlign w:val="center"/>
          </w:tcPr>
          <w:p w:rsidR="00C650D6" w:rsidRDefault="00C5010F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小容量注射剂车间</w:t>
            </w:r>
          </w:p>
        </w:tc>
        <w:tc>
          <w:tcPr>
            <w:tcW w:w="1500" w:type="dxa"/>
            <w:vAlign w:val="center"/>
          </w:tcPr>
          <w:p w:rsidR="00C650D6" w:rsidRDefault="002852C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测量项目</w:t>
            </w:r>
          </w:p>
        </w:tc>
        <w:tc>
          <w:tcPr>
            <w:tcW w:w="1265" w:type="dxa"/>
            <w:vAlign w:val="center"/>
          </w:tcPr>
          <w:p w:rsidR="00C650D6" w:rsidRDefault="00863646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重量</w:t>
            </w:r>
          </w:p>
        </w:tc>
        <w:tc>
          <w:tcPr>
            <w:tcW w:w="2054" w:type="dxa"/>
            <w:gridSpan w:val="2"/>
            <w:vAlign w:val="center"/>
          </w:tcPr>
          <w:p w:rsidR="00C650D6" w:rsidRDefault="002852C5">
            <w:pPr>
              <w:ind w:firstLineChars="200" w:firstLine="42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控制程度</w:t>
            </w:r>
          </w:p>
        </w:tc>
        <w:tc>
          <w:tcPr>
            <w:tcW w:w="2116" w:type="dxa"/>
            <w:vAlign w:val="center"/>
          </w:tcPr>
          <w:p w:rsidR="00C650D6" w:rsidRDefault="002852C5" w:rsidP="00075C0C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高度控制</w:t>
            </w:r>
          </w:p>
        </w:tc>
      </w:tr>
      <w:tr w:rsidR="00C650D6">
        <w:tc>
          <w:tcPr>
            <w:tcW w:w="9596" w:type="dxa"/>
            <w:gridSpan w:val="8"/>
          </w:tcPr>
          <w:p w:rsidR="00C650D6" w:rsidRDefault="002852C5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测量过程要素概述:</w:t>
            </w:r>
          </w:p>
          <w:p w:rsidR="00C650D6" w:rsidRDefault="002852C5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测量设备：</w:t>
            </w:r>
            <w:r w:rsidR="00C5010F">
              <w:rPr>
                <w:rFonts w:ascii="宋体" w:hAnsi="宋体" w:cs="宋体" w:hint="eastAsia"/>
                <w:kern w:val="0"/>
              </w:rPr>
              <w:t>自动称重仪</w:t>
            </w:r>
          </w:p>
          <w:p w:rsidR="00C650D6" w:rsidRDefault="002852C5">
            <w:pPr>
              <w:spacing w:line="320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测量方法：</w:t>
            </w:r>
            <w:r w:rsidR="009525C1">
              <w:rPr>
                <w:rFonts w:ascii="宋体" w:hAnsi="宋体" w:cs="宋体" w:hint="eastAsia"/>
                <w:kern w:val="0"/>
              </w:rPr>
              <w:t>依据</w:t>
            </w:r>
            <w:r w:rsidR="00C5010F">
              <w:rPr>
                <w:rFonts w:ascii="宋体" w:hAnsi="宋体" w:cs="宋体" w:hint="eastAsia"/>
                <w:kern w:val="0"/>
              </w:rPr>
              <w:t>自动称重仪</w:t>
            </w:r>
            <w:r w:rsidR="009525C1">
              <w:rPr>
                <w:rFonts w:ascii="宋体" w:hAnsi="宋体" w:hint="eastAsia"/>
                <w:color w:val="000000" w:themeColor="text1"/>
              </w:rPr>
              <w:t>使用说明书</w:t>
            </w:r>
            <w:r w:rsidR="003539C8" w:rsidRPr="00986E96">
              <w:rPr>
                <w:rFonts w:ascii="宋体" w:hAnsi="宋体" w:hint="eastAsia"/>
                <w:color w:val="000000" w:themeColor="text1"/>
              </w:rPr>
              <w:t>。</w:t>
            </w:r>
            <w:r w:rsidR="00C5010F">
              <w:rPr>
                <w:rFonts w:ascii="宋体" w:hAnsi="宋体" w:hint="eastAsia"/>
                <w:color w:val="000000" w:themeColor="text1"/>
              </w:rPr>
              <w:t>调零,将包装好的产品置于自动称重仪上,读取显示数据.</w:t>
            </w:r>
          </w:p>
          <w:p w:rsidR="00C650D6" w:rsidRPr="00C5010F" w:rsidRDefault="002852C5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环境条件：</w:t>
            </w:r>
            <w:r w:rsidR="00C5010F" w:rsidRPr="00C5010F">
              <w:rPr>
                <w:rFonts w:hint="eastAsia"/>
              </w:rPr>
              <w:t>温度</w:t>
            </w:r>
            <w:r w:rsidR="00C5010F" w:rsidRPr="00C5010F">
              <w:rPr>
                <w:rFonts w:hint="eastAsia"/>
              </w:rPr>
              <w:t>:</w:t>
            </w:r>
            <w:r w:rsidR="00C5010F" w:rsidRPr="00C5010F">
              <w:rPr>
                <w:rFonts w:asciiTheme="minorEastAsia" w:eastAsiaTheme="minorEastAsia" w:hAnsiTheme="minorEastAsia" w:cs="Segoe UI Emoji" w:hint="eastAsia"/>
              </w:rPr>
              <w:t>(</w:t>
            </w:r>
            <w:r w:rsidR="00C5010F" w:rsidRPr="00C5010F">
              <w:rPr>
                <w:rFonts w:asciiTheme="minorEastAsia" w:hAnsiTheme="minorEastAsia" w:cs="Segoe UI Emoji"/>
              </w:rPr>
              <w:t>10</w:t>
            </w:r>
            <w:r w:rsidR="00C5010F" w:rsidRPr="00C5010F">
              <w:rPr>
                <w:rFonts w:asciiTheme="minorEastAsia" w:hAnsiTheme="minorEastAsia" w:cs="Segoe UI Emoji" w:hint="eastAsia"/>
              </w:rPr>
              <w:t>-</w:t>
            </w:r>
            <w:r w:rsidR="00C5010F" w:rsidRPr="00C5010F">
              <w:rPr>
                <w:rFonts w:asciiTheme="minorEastAsia" w:hAnsiTheme="minorEastAsia" w:cs="Segoe UI Emoji"/>
              </w:rPr>
              <w:t>30</w:t>
            </w:r>
            <w:r w:rsidR="00C5010F" w:rsidRPr="00C5010F">
              <w:rPr>
                <w:rFonts w:asciiTheme="minorEastAsia" w:eastAsiaTheme="minorEastAsia" w:hAnsiTheme="minorEastAsia" w:cs="Segoe UI Emoji" w:hint="eastAsia"/>
              </w:rPr>
              <w:t>)</w:t>
            </w:r>
            <w:r w:rsidR="00C5010F" w:rsidRPr="00C5010F">
              <w:rPr>
                <w:rFonts w:asciiTheme="minorEastAsia" w:hAnsiTheme="minorEastAsia" w:cs="Segoe UI Emoji" w:hint="eastAsia"/>
              </w:rPr>
              <w:t>℃ 湿度</w:t>
            </w:r>
            <w:r w:rsidR="00C5010F" w:rsidRPr="00C5010F">
              <w:rPr>
                <w:rFonts w:asciiTheme="minorEastAsia" w:eastAsiaTheme="minorEastAsia" w:hAnsiTheme="minorEastAsia" w:cs="Segoe UI Emoji" w:hint="eastAsia"/>
              </w:rPr>
              <w:t>:(</w:t>
            </w:r>
            <w:r w:rsidR="00C5010F" w:rsidRPr="00C5010F">
              <w:rPr>
                <w:rFonts w:asciiTheme="minorEastAsia" w:hAnsiTheme="minorEastAsia" w:cs="Segoe UI Emoji"/>
              </w:rPr>
              <w:t>40</w:t>
            </w:r>
            <w:r w:rsidR="00C5010F" w:rsidRPr="00C5010F">
              <w:rPr>
                <w:rFonts w:asciiTheme="minorEastAsia" w:hAnsiTheme="minorEastAsia" w:cs="Segoe UI Emoji" w:hint="eastAsia"/>
              </w:rPr>
              <w:t>-</w:t>
            </w:r>
            <w:r w:rsidR="00C5010F" w:rsidRPr="00C5010F">
              <w:rPr>
                <w:rFonts w:asciiTheme="minorEastAsia" w:hAnsiTheme="minorEastAsia" w:cs="Segoe UI Emoji"/>
              </w:rPr>
              <w:t>75</w:t>
            </w:r>
            <w:r w:rsidR="00C5010F" w:rsidRPr="00C5010F">
              <w:rPr>
                <w:rFonts w:asciiTheme="minorEastAsia" w:eastAsiaTheme="minorEastAsia" w:hAnsiTheme="minorEastAsia" w:cs="Segoe UI Emoji" w:hint="eastAsia"/>
              </w:rPr>
              <w:t>)</w:t>
            </w:r>
            <w:r w:rsidR="00C5010F" w:rsidRPr="00C5010F">
              <w:rPr>
                <w:rFonts w:asciiTheme="minorEastAsia" w:hAnsiTheme="minorEastAsia" w:cs="Segoe UI Emoji" w:hint="eastAsia"/>
              </w:rPr>
              <w:t>%RH</w:t>
            </w:r>
          </w:p>
          <w:p w:rsidR="00C650D6" w:rsidRDefault="002852C5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测量软件：无</w:t>
            </w:r>
          </w:p>
          <w:p w:rsidR="00C650D6" w:rsidRDefault="002852C5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操作者技能：仪器操作人员，经培训合格上岗。</w:t>
            </w:r>
          </w:p>
          <w:p w:rsidR="00C650D6" w:rsidRDefault="002852C5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其他影响量：无</w:t>
            </w:r>
          </w:p>
        </w:tc>
      </w:tr>
      <w:tr w:rsidR="00C650D6">
        <w:trPr>
          <w:trHeight w:val="2976"/>
        </w:trPr>
        <w:tc>
          <w:tcPr>
            <w:tcW w:w="9596" w:type="dxa"/>
            <w:gridSpan w:val="8"/>
          </w:tcPr>
          <w:p w:rsidR="00C650D6" w:rsidRDefault="002852C5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有效性确认记录:</w:t>
            </w:r>
          </w:p>
          <w:p w:rsidR="009525C1" w:rsidRPr="009525C1" w:rsidRDefault="009525C1" w:rsidP="009525C1">
            <w:pPr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25C1">
              <w:rPr>
                <w:rFonts w:ascii="宋体" w:hAnsi="宋体" w:cs="宋体" w:hint="eastAsia"/>
                <w:kern w:val="0"/>
                <w:sz w:val="20"/>
                <w:szCs w:val="20"/>
              </w:rPr>
              <w:t>用</w:t>
            </w:r>
            <w:r w:rsidR="00C5010F">
              <w:rPr>
                <w:rFonts w:ascii="宋体" w:hAnsi="宋体"/>
                <w:kern w:val="0"/>
                <w:sz w:val="20"/>
                <w:szCs w:val="20"/>
              </w:rPr>
              <w:t>50</w:t>
            </w:r>
            <w:r w:rsidRPr="009525C1">
              <w:rPr>
                <w:rFonts w:ascii="宋体" w:hAnsi="宋体" w:hint="eastAsia"/>
                <w:kern w:val="0"/>
                <w:sz w:val="20"/>
                <w:szCs w:val="20"/>
              </w:rPr>
              <w:t>g</w:t>
            </w:r>
            <w:r w:rsidR="00C5010F">
              <w:rPr>
                <w:rFonts w:ascii="宋体" w:hAnsi="宋体" w:hint="eastAsia"/>
                <w:kern w:val="0"/>
                <w:sz w:val="20"/>
                <w:szCs w:val="20"/>
              </w:rPr>
              <w:t>砝码</w:t>
            </w:r>
            <w:r w:rsidR="00813A75">
              <w:rPr>
                <w:rFonts w:ascii="宋体" w:hAnsi="宋体" w:hint="eastAsia"/>
                <w:kern w:val="0"/>
                <w:sz w:val="20"/>
                <w:szCs w:val="20"/>
              </w:rPr>
              <w:t>(检定证书号0</w:t>
            </w:r>
            <w:r w:rsidR="00813A75">
              <w:rPr>
                <w:rFonts w:ascii="宋体" w:hAnsi="宋体"/>
                <w:kern w:val="0"/>
                <w:sz w:val="20"/>
                <w:szCs w:val="20"/>
              </w:rPr>
              <w:t>1165945</w:t>
            </w:r>
            <w:r w:rsidR="00813A75">
              <w:rPr>
                <w:rFonts w:ascii="宋体" w:hAnsi="宋体" w:hint="eastAsia"/>
                <w:kern w:val="0"/>
                <w:sz w:val="20"/>
                <w:szCs w:val="20"/>
              </w:rPr>
              <w:t>-</w:t>
            </w:r>
            <w:r w:rsidR="00813A75">
              <w:rPr>
                <w:rFonts w:ascii="宋体" w:hAnsi="宋体"/>
                <w:kern w:val="0"/>
                <w:sz w:val="20"/>
                <w:szCs w:val="20"/>
              </w:rPr>
              <w:t>002</w:t>
            </w:r>
            <w:r w:rsidR="00813A75">
              <w:rPr>
                <w:rFonts w:ascii="宋体" w:hAnsi="宋体" w:hint="eastAsia"/>
                <w:kern w:val="0"/>
                <w:sz w:val="20"/>
                <w:szCs w:val="20"/>
              </w:rPr>
              <w:t>,有效期2</w:t>
            </w:r>
            <w:r w:rsidR="00813A75">
              <w:rPr>
                <w:rFonts w:ascii="宋体" w:hAnsi="宋体"/>
                <w:kern w:val="0"/>
                <w:sz w:val="20"/>
                <w:szCs w:val="20"/>
              </w:rPr>
              <w:t>022</w:t>
            </w:r>
            <w:r w:rsidR="00813A75">
              <w:rPr>
                <w:rFonts w:ascii="宋体" w:hAnsi="宋体" w:hint="eastAsia"/>
                <w:kern w:val="0"/>
                <w:sz w:val="20"/>
                <w:szCs w:val="20"/>
              </w:rPr>
              <w:t>.</w:t>
            </w:r>
            <w:r w:rsidR="00813A75">
              <w:rPr>
                <w:rFonts w:ascii="宋体" w:hAnsi="宋体"/>
                <w:kern w:val="0"/>
                <w:sz w:val="20"/>
                <w:szCs w:val="20"/>
              </w:rPr>
              <w:t>06</w:t>
            </w:r>
            <w:r w:rsidR="00813A75">
              <w:rPr>
                <w:rFonts w:ascii="宋体" w:hAnsi="宋体" w:hint="eastAsia"/>
                <w:kern w:val="0"/>
                <w:sz w:val="20"/>
                <w:szCs w:val="20"/>
              </w:rPr>
              <w:t>.</w:t>
            </w:r>
            <w:r w:rsidR="00813A75">
              <w:rPr>
                <w:rFonts w:ascii="宋体" w:hAnsi="宋体"/>
                <w:kern w:val="0"/>
                <w:sz w:val="20"/>
                <w:szCs w:val="20"/>
              </w:rPr>
              <w:t>15)</w:t>
            </w:r>
            <w:r w:rsidRPr="009525C1">
              <w:rPr>
                <w:rFonts w:ascii="宋体" w:hAnsi="宋体" w:cs="宋体" w:hint="eastAsia"/>
                <w:kern w:val="0"/>
                <w:szCs w:val="24"/>
              </w:rPr>
              <w:t>对</w:t>
            </w:r>
            <w:r w:rsidR="00C5010F">
              <w:rPr>
                <w:rFonts w:ascii="宋体" w:hAnsi="宋体" w:cs="宋体" w:hint="eastAsia"/>
                <w:kern w:val="0"/>
                <w:sz w:val="20"/>
                <w:szCs w:val="20"/>
              </w:rPr>
              <w:t>自动称重仪</w:t>
            </w:r>
            <w:r w:rsidRPr="009525C1">
              <w:rPr>
                <w:rFonts w:ascii="宋体" w:hAnsi="宋体" w:cs="宋体" w:hint="eastAsia"/>
                <w:kern w:val="0"/>
                <w:sz w:val="20"/>
                <w:szCs w:val="20"/>
              </w:rPr>
              <w:t>进行测量，对</w:t>
            </w:r>
            <w:r w:rsidRPr="009525C1">
              <w:rPr>
                <w:rFonts w:ascii="宋体" w:hAnsi="宋体" w:cs="宋体" w:hint="eastAsia"/>
                <w:kern w:val="0"/>
                <w:szCs w:val="24"/>
              </w:rPr>
              <w:t>测量过程的有效性进行确认：</w:t>
            </w:r>
          </w:p>
          <w:p w:rsidR="009525C1" w:rsidRPr="009525C1" w:rsidRDefault="009525C1" w:rsidP="009525C1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25C1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Pr="009525C1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C5010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9525C1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="00813A75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 w:rsidRPr="009525C1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="00C5010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="00813A75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 w:rsidRPr="009525C1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 w:rsidR="0042489E">
              <w:rPr>
                <w:rFonts w:ascii="宋体" w:hAnsi="宋体" w:hint="eastAsia"/>
                <w:kern w:val="0"/>
                <w:sz w:val="20"/>
                <w:szCs w:val="24"/>
              </w:rPr>
              <w:t>操作人员</w:t>
            </w:r>
            <w:r w:rsidRPr="009525C1">
              <w:rPr>
                <w:rFonts w:ascii="宋体" w:hAnsi="宋体" w:cs="宋体" w:hint="eastAsia"/>
                <w:kern w:val="0"/>
                <w:sz w:val="20"/>
                <w:szCs w:val="20"/>
              </w:rPr>
              <w:t>用</w:t>
            </w:r>
            <w:r w:rsidR="00C5010F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="00C5010F">
              <w:rPr>
                <w:rFonts w:ascii="宋体" w:hAnsi="宋体" w:cs="宋体"/>
                <w:kern w:val="0"/>
                <w:sz w:val="20"/>
                <w:szCs w:val="20"/>
              </w:rPr>
              <w:t>0g</w:t>
            </w:r>
            <w:r w:rsidR="00075C0C">
              <w:rPr>
                <w:rFonts w:ascii="宋体" w:hAnsi="宋体" w:cs="宋体"/>
                <w:kern w:val="0"/>
                <w:sz w:val="20"/>
                <w:szCs w:val="20"/>
              </w:rPr>
              <w:t>砝码</w:t>
            </w:r>
            <w:r w:rsidRPr="009525C1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="0042489E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9525C1">
              <w:rPr>
                <w:rFonts w:ascii="宋体" w:hAnsi="宋体" w:cs="宋体" w:hint="eastAsia"/>
                <w:kern w:val="0"/>
                <w:sz w:val="20"/>
                <w:szCs w:val="20"/>
              </w:rPr>
              <w:t>次测量的平均值为</w:t>
            </w:r>
            <w:r w:rsidR="00813A75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  <w:r w:rsidR="0042489E"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="00813A75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 w:rsidR="0042489E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9525C1">
              <w:rPr>
                <w:rFonts w:ascii="宋体" w:hAnsi="宋体" w:cs="宋体" w:hint="eastAsia"/>
                <w:kern w:val="0"/>
                <w:sz w:val="20"/>
                <w:szCs w:val="20"/>
              </w:rPr>
              <w:t>g。</w:t>
            </w:r>
          </w:p>
          <w:p w:rsidR="009525C1" w:rsidRPr="009525C1" w:rsidRDefault="009525C1" w:rsidP="009525C1">
            <w:pPr>
              <w:widowControl/>
              <w:spacing w:line="360" w:lineRule="auto"/>
              <w:ind w:firstLineChars="200" w:firstLine="400"/>
              <w:rPr>
                <w:rFonts w:ascii="宋体"/>
                <w:kern w:val="0"/>
                <w:sz w:val="20"/>
                <w:szCs w:val="20"/>
              </w:rPr>
            </w:pPr>
            <w:r w:rsidRPr="009525C1">
              <w:rPr>
                <w:rFonts w:ascii="宋体" w:hAnsi="宋体" w:hint="eastAsia"/>
                <w:kern w:val="0"/>
                <w:sz w:val="20"/>
                <w:szCs w:val="20"/>
              </w:rPr>
              <w:t>据检定证书公司的</w:t>
            </w:r>
            <w:r w:rsidR="00813A75">
              <w:rPr>
                <w:rFonts w:ascii="宋体" w:hAnsi="宋体" w:hint="eastAsia"/>
                <w:kern w:val="0"/>
                <w:sz w:val="20"/>
                <w:szCs w:val="24"/>
              </w:rPr>
              <w:t>自动称重仪</w:t>
            </w:r>
            <w:r w:rsidRPr="009525C1">
              <w:rPr>
                <w:rFonts w:hint="eastAsia"/>
                <w:szCs w:val="24"/>
              </w:rPr>
              <w:t>允许的最大误差为±</w:t>
            </w:r>
            <w:r>
              <w:rPr>
                <w:szCs w:val="24"/>
              </w:rPr>
              <w:t>0</w:t>
            </w:r>
            <w:r>
              <w:rPr>
                <w:rFonts w:hint="eastAsia"/>
                <w:szCs w:val="24"/>
              </w:rPr>
              <w:t>.</w:t>
            </w:r>
            <w:r w:rsidR="0042489E">
              <w:rPr>
                <w:szCs w:val="24"/>
              </w:rPr>
              <w:t>1</w:t>
            </w:r>
            <w:r w:rsidRPr="009525C1">
              <w:rPr>
                <w:rFonts w:hint="eastAsia"/>
                <w:szCs w:val="24"/>
              </w:rPr>
              <w:t>g</w:t>
            </w:r>
            <w:r w:rsidR="00075C0C">
              <w:rPr>
                <w:rFonts w:hint="eastAsia"/>
                <w:szCs w:val="24"/>
              </w:rPr>
              <w:t>，</w:t>
            </w:r>
            <w:r w:rsidRPr="009525C1">
              <w:rPr>
                <w:rFonts w:ascii="宋体" w:hAnsi="宋体"/>
                <w:kern w:val="0"/>
                <w:sz w:val="20"/>
                <w:szCs w:val="20"/>
              </w:rPr>
              <w:t>MPE=</w:t>
            </w:r>
            <w:r w:rsidRPr="009525C1">
              <w:rPr>
                <w:rFonts w:ascii="宋体" w:hAnsi="宋体" w:hint="eastAsia"/>
                <w:kern w:val="0"/>
                <w:sz w:val="20"/>
                <w:szCs w:val="20"/>
              </w:rPr>
              <w:t>±</w:t>
            </w:r>
            <w:r>
              <w:rPr>
                <w:rFonts w:ascii="宋体" w:hAnsi="宋体"/>
                <w:kern w:val="0"/>
                <w:sz w:val="20"/>
                <w:szCs w:val="20"/>
              </w:rPr>
              <w:t>0.</w:t>
            </w:r>
            <w:r w:rsidR="0042489E">
              <w:rPr>
                <w:rFonts w:ascii="宋体" w:hAnsi="宋体"/>
                <w:kern w:val="0"/>
                <w:sz w:val="20"/>
                <w:szCs w:val="20"/>
              </w:rPr>
              <w:t>1</w:t>
            </w:r>
            <w:r w:rsidRPr="009525C1">
              <w:rPr>
                <w:rFonts w:ascii="宋体" w:hAnsi="宋体"/>
                <w:kern w:val="0"/>
                <w:sz w:val="20"/>
                <w:szCs w:val="20"/>
              </w:rPr>
              <w:t>g</w:t>
            </w:r>
            <w:r w:rsidRPr="009525C1">
              <w:rPr>
                <w:rFonts w:ascii="宋体" w:hAnsi="宋体" w:hint="eastAsia"/>
                <w:kern w:val="0"/>
                <w:sz w:val="20"/>
                <w:szCs w:val="20"/>
              </w:rPr>
              <w:t>，</w:t>
            </w:r>
            <w:r w:rsidRPr="009525C1">
              <w:rPr>
                <w:rFonts w:ascii="宋体" w:hAnsi="宋体"/>
                <w:kern w:val="0"/>
                <w:sz w:val="20"/>
                <w:szCs w:val="20"/>
              </w:rPr>
              <w:t>MPEV=</w:t>
            </w:r>
            <w:r>
              <w:rPr>
                <w:rFonts w:ascii="宋体" w:hAnsi="宋体"/>
                <w:kern w:val="0"/>
                <w:sz w:val="20"/>
                <w:szCs w:val="20"/>
              </w:rPr>
              <w:t>0.</w:t>
            </w:r>
            <w:r w:rsidR="0042489E">
              <w:rPr>
                <w:rFonts w:ascii="宋体" w:hAnsi="宋体"/>
                <w:kern w:val="0"/>
                <w:sz w:val="20"/>
                <w:szCs w:val="20"/>
              </w:rPr>
              <w:t>1</w:t>
            </w:r>
            <w:r w:rsidRPr="009525C1">
              <w:rPr>
                <w:rFonts w:ascii="宋体" w:hAnsi="宋体"/>
                <w:kern w:val="0"/>
                <w:sz w:val="20"/>
                <w:szCs w:val="20"/>
              </w:rPr>
              <w:t>g</w:t>
            </w:r>
          </w:p>
          <w:p w:rsidR="009525C1" w:rsidRPr="009525C1" w:rsidRDefault="009525C1" w:rsidP="009525C1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  <w:sz w:val="20"/>
                <w:szCs w:val="20"/>
              </w:rPr>
            </w:pPr>
            <w:r w:rsidRPr="00632A7E">
              <w:rPr>
                <w:rFonts w:ascii="宋体" w:hAnsi="宋体" w:cs="宋体" w:hint="eastAsia"/>
              </w:rPr>
              <w:t>E=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宋体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宋体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宋体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宋体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宋体"/>
                        </w:rPr>
                        <m:t>y</m:t>
                      </m:r>
                    </m:e>
                  </m:acc>
                </m:e>
              </m:d>
            </m:oMath>
            <w:r w:rsidRPr="009525C1">
              <w:rPr>
                <w:rFonts w:ascii="宋体" w:hAnsi="宋体"/>
                <w:kern w:val="0"/>
                <w:sz w:val="20"/>
                <w:szCs w:val="20"/>
              </w:rPr>
              <w:t>=0.</w:t>
            </w:r>
            <w:r w:rsidR="00813A75">
              <w:rPr>
                <w:rFonts w:ascii="宋体" w:hAnsi="宋体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 w:rsidRPr="009525C1">
              <w:rPr>
                <w:rFonts w:ascii="宋体" w:hAnsi="宋体"/>
                <w:kern w:val="0"/>
                <w:sz w:val="20"/>
                <w:szCs w:val="20"/>
              </w:rPr>
              <w:t>g</w:t>
            </w:r>
            <w:r w:rsidRPr="009525C1">
              <w:rPr>
                <w:rFonts w:ascii="宋体" w:hAnsi="宋体" w:hint="eastAsia"/>
                <w:kern w:val="0"/>
                <w:sz w:val="20"/>
                <w:szCs w:val="20"/>
              </w:rPr>
              <w:t>≤</w:t>
            </w:r>
            <w:r w:rsidRPr="009525C1">
              <w:rPr>
                <w:rFonts w:ascii="宋体" w:hAnsi="宋体"/>
                <w:kern w:val="0"/>
                <w:sz w:val="20"/>
                <w:szCs w:val="20"/>
              </w:rPr>
              <w:t>MPEV=</w:t>
            </w:r>
            <w:r>
              <w:rPr>
                <w:rFonts w:ascii="宋体" w:hAnsi="宋体"/>
                <w:kern w:val="0"/>
                <w:sz w:val="20"/>
                <w:szCs w:val="20"/>
              </w:rPr>
              <w:t>0.</w:t>
            </w:r>
            <w:r w:rsidR="0042489E">
              <w:rPr>
                <w:rFonts w:ascii="宋体" w:hAnsi="宋体"/>
                <w:kern w:val="0"/>
                <w:sz w:val="20"/>
                <w:szCs w:val="20"/>
              </w:rPr>
              <w:t>1</w:t>
            </w:r>
            <w:r w:rsidRPr="009525C1">
              <w:rPr>
                <w:rFonts w:ascii="宋体" w:hAnsi="宋体"/>
                <w:kern w:val="0"/>
                <w:sz w:val="20"/>
                <w:szCs w:val="20"/>
              </w:rPr>
              <w:t>g</w:t>
            </w:r>
            <w:r w:rsidRPr="009525C1">
              <w:rPr>
                <w:rFonts w:ascii="宋体" w:hAnsi="宋体" w:hint="eastAsia"/>
                <w:kern w:val="0"/>
                <w:sz w:val="20"/>
                <w:szCs w:val="20"/>
              </w:rPr>
              <w:t>时，此测量过程有效。</w:t>
            </w:r>
          </w:p>
          <w:p w:rsidR="009525C1" w:rsidRPr="009525C1" w:rsidRDefault="009525C1" w:rsidP="009525C1">
            <w:pPr>
              <w:ind w:firstLineChars="200" w:firstLine="400"/>
              <w:rPr>
                <w:rFonts w:ascii="宋体" w:hAnsi="宋体"/>
                <w:kern w:val="0"/>
                <w:sz w:val="20"/>
                <w:szCs w:val="20"/>
              </w:rPr>
            </w:pPr>
            <w:r w:rsidRPr="009525C1">
              <w:rPr>
                <w:rFonts w:ascii="宋体" w:hAnsi="宋体" w:hint="eastAsia"/>
                <w:kern w:val="0"/>
                <w:sz w:val="20"/>
                <w:szCs w:val="20"/>
              </w:rPr>
              <w:t>测量过程有效。</w:t>
            </w:r>
          </w:p>
          <w:p w:rsidR="00C650D6" w:rsidRDefault="00C650D6">
            <w:pPr>
              <w:widowControl/>
              <w:spacing w:line="360" w:lineRule="auto"/>
              <w:ind w:firstLineChars="200" w:firstLine="480"/>
              <w:rPr>
                <w:rFonts w:ascii="宋体"/>
                <w:kern w:val="0"/>
                <w:sz w:val="24"/>
                <w:szCs w:val="24"/>
              </w:rPr>
            </w:pPr>
          </w:p>
          <w:p w:rsidR="00C650D6" w:rsidRDefault="00C650D6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</w:p>
          <w:p w:rsidR="00C650D6" w:rsidRDefault="002852C5">
            <w:pPr>
              <w:ind w:firstLineChars="200" w:firstLine="4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确认人员：</w:t>
            </w:r>
            <w:r w:rsidR="00813A75">
              <w:rPr>
                <w:rFonts w:ascii="宋体" w:hAnsi="宋体" w:cs="宋体" w:hint="eastAsia"/>
                <w:kern w:val="0"/>
              </w:rPr>
              <w:t>周荣琴</w:t>
            </w:r>
            <w:r w:rsidR="00075C0C">
              <w:rPr>
                <w:rFonts w:ascii="宋体" w:hAnsi="宋体" w:cs="宋体" w:hint="eastAsia"/>
                <w:kern w:val="0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="00810C29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="00813A75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="00813A75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="00813A75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</w:tr>
      <w:tr w:rsidR="00C650D6">
        <w:tc>
          <w:tcPr>
            <w:tcW w:w="9596" w:type="dxa"/>
            <w:gridSpan w:val="8"/>
          </w:tcPr>
          <w:p w:rsidR="00C650D6" w:rsidRDefault="002852C5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C650D6">
        <w:tc>
          <w:tcPr>
            <w:tcW w:w="1098" w:type="dxa"/>
          </w:tcPr>
          <w:p w:rsidR="00C650D6" w:rsidRDefault="002852C5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 w:rsidR="00C650D6" w:rsidRDefault="002852C5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826" w:type="dxa"/>
            <w:gridSpan w:val="2"/>
          </w:tcPr>
          <w:p w:rsidR="00C650D6" w:rsidRDefault="002852C5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C650D6">
        <w:tc>
          <w:tcPr>
            <w:tcW w:w="1098" w:type="dxa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C650D6">
        <w:tc>
          <w:tcPr>
            <w:tcW w:w="1098" w:type="dxa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C650D6">
        <w:tc>
          <w:tcPr>
            <w:tcW w:w="1098" w:type="dxa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C650D6">
        <w:tc>
          <w:tcPr>
            <w:tcW w:w="1098" w:type="dxa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C650D6">
        <w:tc>
          <w:tcPr>
            <w:tcW w:w="1098" w:type="dxa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C650D6" w:rsidRDefault="00C650D6"/>
    <w:sectPr w:rsidR="00C650D6" w:rsidSect="008D7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F56" w:rsidRDefault="00896F56" w:rsidP="003539C8">
      <w:r>
        <w:separator/>
      </w:r>
    </w:p>
  </w:endnote>
  <w:endnote w:type="continuationSeparator" w:id="1">
    <w:p w:rsidR="00896F56" w:rsidRDefault="00896F56" w:rsidP="0035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F56" w:rsidRDefault="00896F56" w:rsidP="003539C8">
      <w:r>
        <w:separator/>
      </w:r>
    </w:p>
  </w:footnote>
  <w:footnote w:type="continuationSeparator" w:id="1">
    <w:p w:rsidR="00896F56" w:rsidRDefault="00896F56" w:rsidP="00353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7D4B"/>
    <w:rsid w:val="00032629"/>
    <w:rsid w:val="00043CE1"/>
    <w:rsid w:val="00075C0C"/>
    <w:rsid w:val="00084899"/>
    <w:rsid w:val="00084B51"/>
    <w:rsid w:val="00087275"/>
    <w:rsid w:val="000879F5"/>
    <w:rsid w:val="00093D66"/>
    <w:rsid w:val="000A04A6"/>
    <w:rsid w:val="000B1144"/>
    <w:rsid w:val="000B6AAC"/>
    <w:rsid w:val="000C00E4"/>
    <w:rsid w:val="000C7D9A"/>
    <w:rsid w:val="000E4EDC"/>
    <w:rsid w:val="00145DD9"/>
    <w:rsid w:val="00155CCF"/>
    <w:rsid w:val="00164E9B"/>
    <w:rsid w:val="00173DEC"/>
    <w:rsid w:val="00181538"/>
    <w:rsid w:val="001B049D"/>
    <w:rsid w:val="001C6D48"/>
    <w:rsid w:val="001C721C"/>
    <w:rsid w:val="001F5A59"/>
    <w:rsid w:val="001F63A5"/>
    <w:rsid w:val="00214BAF"/>
    <w:rsid w:val="00243941"/>
    <w:rsid w:val="00256CE3"/>
    <w:rsid w:val="00271A71"/>
    <w:rsid w:val="002852C5"/>
    <w:rsid w:val="00286132"/>
    <w:rsid w:val="002D1813"/>
    <w:rsid w:val="002F4A49"/>
    <w:rsid w:val="00300752"/>
    <w:rsid w:val="00324E0E"/>
    <w:rsid w:val="00327686"/>
    <w:rsid w:val="003539C8"/>
    <w:rsid w:val="0036679E"/>
    <w:rsid w:val="0037212C"/>
    <w:rsid w:val="00384D66"/>
    <w:rsid w:val="003878F3"/>
    <w:rsid w:val="003907D3"/>
    <w:rsid w:val="00392505"/>
    <w:rsid w:val="0039431D"/>
    <w:rsid w:val="003C6D3B"/>
    <w:rsid w:val="003D53F7"/>
    <w:rsid w:val="003E5E2C"/>
    <w:rsid w:val="00406C01"/>
    <w:rsid w:val="00413BFC"/>
    <w:rsid w:val="00416110"/>
    <w:rsid w:val="0042489E"/>
    <w:rsid w:val="004354B8"/>
    <w:rsid w:val="00467D58"/>
    <w:rsid w:val="00485B36"/>
    <w:rsid w:val="00490248"/>
    <w:rsid w:val="0049541E"/>
    <w:rsid w:val="004B272E"/>
    <w:rsid w:val="004E5FD2"/>
    <w:rsid w:val="00514AFF"/>
    <w:rsid w:val="00517566"/>
    <w:rsid w:val="00554E9E"/>
    <w:rsid w:val="00574B8A"/>
    <w:rsid w:val="00582E1A"/>
    <w:rsid w:val="005D2646"/>
    <w:rsid w:val="00615CB6"/>
    <w:rsid w:val="00697672"/>
    <w:rsid w:val="006A2D80"/>
    <w:rsid w:val="006B4C2F"/>
    <w:rsid w:val="006C46E7"/>
    <w:rsid w:val="006D2339"/>
    <w:rsid w:val="006D4C88"/>
    <w:rsid w:val="00745EBF"/>
    <w:rsid w:val="0076741D"/>
    <w:rsid w:val="00797993"/>
    <w:rsid w:val="007A6EA2"/>
    <w:rsid w:val="007B2E74"/>
    <w:rsid w:val="007C3D73"/>
    <w:rsid w:val="008006FC"/>
    <w:rsid w:val="00810C29"/>
    <w:rsid w:val="00813A75"/>
    <w:rsid w:val="00827855"/>
    <w:rsid w:val="00847E57"/>
    <w:rsid w:val="00860C7C"/>
    <w:rsid w:val="00863646"/>
    <w:rsid w:val="00896F56"/>
    <w:rsid w:val="008A3104"/>
    <w:rsid w:val="008B1C67"/>
    <w:rsid w:val="008C73D0"/>
    <w:rsid w:val="008D46DD"/>
    <w:rsid w:val="008D777C"/>
    <w:rsid w:val="008F3AF1"/>
    <w:rsid w:val="00900D56"/>
    <w:rsid w:val="009146CA"/>
    <w:rsid w:val="00921114"/>
    <w:rsid w:val="00931D48"/>
    <w:rsid w:val="009423F6"/>
    <w:rsid w:val="0095002A"/>
    <w:rsid w:val="009507F2"/>
    <w:rsid w:val="00950A22"/>
    <w:rsid w:val="009525C1"/>
    <w:rsid w:val="0097276C"/>
    <w:rsid w:val="009948F3"/>
    <w:rsid w:val="009B0631"/>
    <w:rsid w:val="009B1D2A"/>
    <w:rsid w:val="009E5B23"/>
    <w:rsid w:val="009F2391"/>
    <w:rsid w:val="009F4E1A"/>
    <w:rsid w:val="009F5A53"/>
    <w:rsid w:val="00A07EEF"/>
    <w:rsid w:val="00A137E8"/>
    <w:rsid w:val="00A449A1"/>
    <w:rsid w:val="00A67C41"/>
    <w:rsid w:val="00A778AF"/>
    <w:rsid w:val="00A87CC9"/>
    <w:rsid w:val="00A921C5"/>
    <w:rsid w:val="00AA525E"/>
    <w:rsid w:val="00AB6498"/>
    <w:rsid w:val="00B26F27"/>
    <w:rsid w:val="00B32B0C"/>
    <w:rsid w:val="00B42A3A"/>
    <w:rsid w:val="00B84E2C"/>
    <w:rsid w:val="00BA2C12"/>
    <w:rsid w:val="00BB3E9B"/>
    <w:rsid w:val="00BD30CD"/>
    <w:rsid w:val="00BF6711"/>
    <w:rsid w:val="00BF73F1"/>
    <w:rsid w:val="00BF7D97"/>
    <w:rsid w:val="00C153DB"/>
    <w:rsid w:val="00C245D5"/>
    <w:rsid w:val="00C31A69"/>
    <w:rsid w:val="00C5010F"/>
    <w:rsid w:val="00C54210"/>
    <w:rsid w:val="00C5624F"/>
    <w:rsid w:val="00C650D6"/>
    <w:rsid w:val="00C7683F"/>
    <w:rsid w:val="00C80EE2"/>
    <w:rsid w:val="00C86050"/>
    <w:rsid w:val="00C92BF7"/>
    <w:rsid w:val="00CA1AA4"/>
    <w:rsid w:val="00CA7BB1"/>
    <w:rsid w:val="00CF3642"/>
    <w:rsid w:val="00CF5A7A"/>
    <w:rsid w:val="00D33312"/>
    <w:rsid w:val="00D63DDA"/>
    <w:rsid w:val="00D901AA"/>
    <w:rsid w:val="00DA1B9E"/>
    <w:rsid w:val="00DB0605"/>
    <w:rsid w:val="00DC2D3B"/>
    <w:rsid w:val="00DE1FDD"/>
    <w:rsid w:val="00E223AB"/>
    <w:rsid w:val="00E35340"/>
    <w:rsid w:val="00E44D62"/>
    <w:rsid w:val="00E46334"/>
    <w:rsid w:val="00E73F08"/>
    <w:rsid w:val="00EA74FA"/>
    <w:rsid w:val="00EB004A"/>
    <w:rsid w:val="00ED22F9"/>
    <w:rsid w:val="00EF4FD6"/>
    <w:rsid w:val="00F328D4"/>
    <w:rsid w:val="00F7042C"/>
    <w:rsid w:val="00F71203"/>
    <w:rsid w:val="00F72739"/>
    <w:rsid w:val="00FA7A91"/>
    <w:rsid w:val="00FC4736"/>
    <w:rsid w:val="00FF7566"/>
    <w:rsid w:val="03600405"/>
    <w:rsid w:val="0A39127C"/>
    <w:rsid w:val="0B3505B5"/>
    <w:rsid w:val="0E4B1BFD"/>
    <w:rsid w:val="18800F9E"/>
    <w:rsid w:val="20CD1898"/>
    <w:rsid w:val="20E7597A"/>
    <w:rsid w:val="21B14A47"/>
    <w:rsid w:val="27ED3EB4"/>
    <w:rsid w:val="2EAD3E38"/>
    <w:rsid w:val="2F4805D5"/>
    <w:rsid w:val="30191FDD"/>
    <w:rsid w:val="30A958B8"/>
    <w:rsid w:val="35DD0BB3"/>
    <w:rsid w:val="3B3D1755"/>
    <w:rsid w:val="3FCA510B"/>
    <w:rsid w:val="46D24E07"/>
    <w:rsid w:val="4BA30529"/>
    <w:rsid w:val="52877E4A"/>
    <w:rsid w:val="55A04BB5"/>
    <w:rsid w:val="55E74E86"/>
    <w:rsid w:val="594A2637"/>
    <w:rsid w:val="5BEC4CA5"/>
    <w:rsid w:val="62E8625B"/>
    <w:rsid w:val="6DF464BA"/>
    <w:rsid w:val="6F0C3036"/>
    <w:rsid w:val="7E65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7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D777C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D7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5">
    <w:name w:val="Table Grid"/>
    <w:basedOn w:val="a1"/>
    <w:uiPriority w:val="99"/>
    <w:qFormat/>
    <w:rsid w:val="008D77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locked/>
    <w:rsid w:val="008D777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D777C"/>
    <w:rPr>
      <w:sz w:val="18"/>
      <w:szCs w:val="18"/>
    </w:rPr>
  </w:style>
  <w:style w:type="paragraph" w:styleId="a6">
    <w:name w:val="List Paragraph"/>
    <w:basedOn w:val="a"/>
    <w:uiPriority w:val="34"/>
    <w:qFormat/>
    <w:rsid w:val="003539C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E223A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223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82</Words>
  <Characters>469</Characters>
  <Application>Microsoft Office Word</Application>
  <DocSecurity>0</DocSecurity>
  <Lines>3</Lines>
  <Paragraphs>1</Paragraphs>
  <ScaleCrop>false</ScaleCrop>
  <Company>MS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Windows 用户</cp:lastModifiedBy>
  <cp:revision>16</cp:revision>
  <dcterms:created xsi:type="dcterms:W3CDTF">2020-08-09T06:02:00Z</dcterms:created>
  <dcterms:modified xsi:type="dcterms:W3CDTF">2021-07-13T06:00:00Z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