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江西慧通科技发展有限责任公司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2021年07月05日 下午至2021年07月06日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