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C06" w:rsidRDefault="00BA4C06" w:rsidP="00312846">
      <w:pPr>
        <w:snapToGrid w:val="0"/>
        <w:spacing w:afterLines="30" w:after="93"/>
        <w:jc w:val="center"/>
        <w:rPr>
          <w:rFonts w:ascii="楷体" w:eastAsia="楷体" w:hAnsi="楷体"/>
          <w:b/>
          <w:color w:val="000000" w:themeColor="text1"/>
          <w:sz w:val="84"/>
          <w:szCs w:val="84"/>
        </w:rPr>
      </w:pPr>
    </w:p>
    <w:p w:rsidR="00BA4C06" w:rsidRDefault="007044D4" w:rsidP="00312846">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BA4C06" w:rsidRDefault="00BA4C06" w:rsidP="00312846">
      <w:pPr>
        <w:snapToGrid w:val="0"/>
        <w:spacing w:afterLines="30" w:after="93"/>
        <w:jc w:val="center"/>
        <w:rPr>
          <w:rFonts w:ascii="楷体" w:eastAsia="楷体" w:hAnsi="楷体"/>
          <w:b/>
          <w:color w:val="000000" w:themeColor="text1"/>
          <w:sz w:val="52"/>
          <w:szCs w:val="52"/>
        </w:rPr>
      </w:pPr>
    </w:p>
    <w:p w:rsidR="00BA4C06" w:rsidRDefault="00BA4C06" w:rsidP="00312846">
      <w:pPr>
        <w:snapToGrid w:val="0"/>
        <w:spacing w:afterLines="30" w:after="93"/>
        <w:jc w:val="center"/>
        <w:rPr>
          <w:rFonts w:ascii="楷体" w:eastAsia="楷体" w:hAnsi="楷体"/>
          <w:b/>
          <w:color w:val="000000" w:themeColor="text1"/>
          <w:sz w:val="52"/>
          <w:szCs w:val="52"/>
        </w:rPr>
      </w:pPr>
    </w:p>
    <w:p w:rsidR="00BA4C06" w:rsidRDefault="007044D4" w:rsidP="00312846">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BA4C06" w:rsidRDefault="00BA4C06" w:rsidP="00312846">
      <w:pPr>
        <w:snapToGrid w:val="0"/>
        <w:spacing w:afterLines="30" w:after="93"/>
        <w:jc w:val="center"/>
        <w:rPr>
          <w:rFonts w:ascii="楷体" w:eastAsia="楷体" w:hAnsi="楷体"/>
          <w:b/>
          <w:color w:val="000000" w:themeColor="text1"/>
          <w:sz w:val="36"/>
          <w:szCs w:val="36"/>
        </w:rPr>
      </w:pPr>
    </w:p>
    <w:p w:rsidR="00BA4C06" w:rsidRDefault="00BA4C06" w:rsidP="00312846">
      <w:pPr>
        <w:snapToGrid w:val="0"/>
        <w:spacing w:afterLines="30" w:after="93"/>
        <w:jc w:val="center"/>
        <w:rPr>
          <w:rFonts w:ascii="楷体" w:eastAsia="楷体" w:hAnsi="楷体"/>
          <w:b/>
          <w:color w:val="000000" w:themeColor="text1"/>
          <w:sz w:val="36"/>
          <w:szCs w:val="36"/>
        </w:rPr>
      </w:pPr>
    </w:p>
    <w:p w:rsidR="00BA4C06" w:rsidRDefault="00BA4C06" w:rsidP="00312846">
      <w:pPr>
        <w:snapToGrid w:val="0"/>
        <w:spacing w:afterLines="30" w:after="93"/>
        <w:jc w:val="center"/>
        <w:rPr>
          <w:rFonts w:ascii="楷体" w:eastAsia="楷体" w:hAnsi="楷体"/>
          <w:b/>
          <w:color w:val="000000" w:themeColor="text1"/>
          <w:sz w:val="32"/>
          <w:szCs w:val="32"/>
        </w:rPr>
      </w:pPr>
    </w:p>
    <w:p w:rsidR="00BA4C06" w:rsidRDefault="007044D4" w:rsidP="00312846">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r w:rsidR="00BA4C06" w:rsidRPr="00BA4C06">
        <w:rPr>
          <w:rFonts w:ascii="楷体" w:eastAsia="楷体" w:hAnsi="楷体" w:hint="eastAsia"/>
          <w:b/>
          <w:color w:val="000000" w:themeColor="text1"/>
          <w:sz w:val="32"/>
          <w:szCs w:val="32"/>
          <w:u w:val="single"/>
        </w:rPr>
        <w:t>北京吉昌恒通科技有限公司</w:t>
      </w:r>
    </w:p>
    <w:p w:rsidR="00BA4C06" w:rsidRDefault="00BA4C06" w:rsidP="00312846">
      <w:pPr>
        <w:snapToGrid w:val="0"/>
        <w:spacing w:afterLines="30" w:after="93"/>
        <w:ind w:firstLineChars="600" w:firstLine="1928"/>
        <w:rPr>
          <w:rFonts w:ascii="楷体" w:eastAsia="楷体" w:hAnsi="楷体"/>
          <w:b/>
          <w:color w:val="000000" w:themeColor="text1"/>
          <w:sz w:val="32"/>
          <w:szCs w:val="32"/>
        </w:rPr>
      </w:pPr>
    </w:p>
    <w:p w:rsidR="00BA4C06" w:rsidRDefault="007044D4" w:rsidP="00312846">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BA4C06" w:rsidRDefault="007044D4" w:rsidP="00312846">
      <w:pPr>
        <w:snapToGrid w:val="0"/>
        <w:spacing w:afterLines="30" w:after="93"/>
        <w:ind w:firstLineChars="298" w:firstLine="957"/>
        <w:rPr>
          <w:rFonts w:ascii="楷体" w:eastAsia="楷体" w:hAnsi="楷体"/>
          <w:b/>
          <w:color w:val="000000" w:themeColor="text1"/>
          <w:sz w:val="32"/>
          <w:szCs w:val="32"/>
        </w:rPr>
      </w:pPr>
      <w:bookmarkStart w:id="0" w:name="Q勾选"/>
      <w:r>
        <w:rPr>
          <w:rFonts w:ascii="楷体" w:eastAsia="楷体" w:hAnsi="楷体" w:hint="eastAsia"/>
          <w:b/>
          <w:color w:val="000000" w:themeColor="text1"/>
          <w:sz w:val="32"/>
          <w:szCs w:val="32"/>
        </w:rPr>
        <w:t>■</w:t>
      </w:r>
      <w:bookmarkEnd w:id="0"/>
      <w:r>
        <w:rPr>
          <w:rFonts w:ascii="楷体" w:eastAsia="楷体" w:hAnsi="楷体" w:hint="eastAsia"/>
          <w:b/>
          <w:color w:val="000000" w:themeColor="text1"/>
          <w:sz w:val="32"/>
          <w:szCs w:val="32"/>
        </w:rPr>
        <w:t>质量管理体系（QMS）</w:t>
      </w:r>
    </w:p>
    <w:p w:rsidR="00BA4C06" w:rsidRDefault="007044D4" w:rsidP="00312846">
      <w:pPr>
        <w:snapToGrid w:val="0"/>
        <w:spacing w:afterLines="30" w:after="93"/>
        <w:ind w:firstLineChars="298" w:firstLine="957"/>
        <w:rPr>
          <w:rFonts w:ascii="楷体" w:eastAsia="楷体" w:hAnsi="楷体"/>
          <w:b/>
          <w:color w:val="000000" w:themeColor="text1"/>
          <w:sz w:val="32"/>
          <w:szCs w:val="32"/>
        </w:rPr>
      </w:pPr>
      <w:bookmarkStart w:id="1" w:name="E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环境管理体系（EMS）</w:t>
      </w:r>
    </w:p>
    <w:p w:rsidR="00BA4C06" w:rsidRDefault="007044D4" w:rsidP="00312846">
      <w:pPr>
        <w:snapToGrid w:val="0"/>
        <w:spacing w:afterLines="30" w:after="93"/>
        <w:ind w:firstLineChars="298" w:firstLine="957"/>
        <w:rPr>
          <w:rFonts w:ascii="楷体" w:eastAsia="楷体" w:hAnsi="楷体"/>
          <w:b/>
          <w:color w:val="000000" w:themeColor="text1"/>
          <w:sz w:val="32"/>
          <w:szCs w:val="32"/>
        </w:rPr>
      </w:pPr>
      <w:bookmarkStart w:id="2" w:name="S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职业健康安全管理体系（OHSMS）</w:t>
      </w:r>
    </w:p>
    <w:p w:rsidR="00BA4C06" w:rsidRDefault="00BA4C06" w:rsidP="00312846">
      <w:pPr>
        <w:snapToGrid w:val="0"/>
        <w:spacing w:afterLines="30" w:after="93"/>
        <w:jc w:val="center"/>
        <w:rPr>
          <w:rFonts w:ascii="楷体" w:eastAsia="楷体" w:hAnsi="楷体"/>
          <w:b/>
          <w:color w:val="000000" w:themeColor="text1"/>
          <w:sz w:val="84"/>
          <w:szCs w:val="84"/>
        </w:rPr>
      </w:pPr>
    </w:p>
    <w:p w:rsidR="00BA4C06" w:rsidRDefault="007044D4" w:rsidP="00312846">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BA4C06" w:rsidRDefault="007044D4" w:rsidP="00312846">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BA4C06" w:rsidRDefault="007044D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42"/>
        <w:gridCol w:w="1074"/>
        <w:gridCol w:w="2328"/>
        <w:gridCol w:w="1134"/>
        <w:gridCol w:w="16"/>
        <w:gridCol w:w="692"/>
        <w:gridCol w:w="1641"/>
      </w:tblGrid>
      <w:tr w:rsidR="0079752D" w:rsidRPr="00BA5B54">
        <w:trPr>
          <w:trHeight w:val="354"/>
        </w:trPr>
        <w:tc>
          <w:tcPr>
            <w:tcW w:w="1697" w:type="dxa"/>
            <w:vAlign w:val="center"/>
          </w:tcPr>
          <w:p w:rsidR="00BA4C06"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审核方名称</w:t>
            </w:r>
          </w:p>
        </w:tc>
        <w:tc>
          <w:tcPr>
            <w:tcW w:w="8166" w:type="dxa"/>
            <w:gridSpan w:val="9"/>
            <w:vAlign w:val="center"/>
          </w:tcPr>
          <w:p w:rsidR="00BA4C06"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北京国标联合认证有限公司</w:t>
            </w:r>
          </w:p>
        </w:tc>
      </w:tr>
      <w:tr w:rsidR="0079752D" w:rsidRPr="00BA5B54">
        <w:trPr>
          <w:trHeight w:val="377"/>
        </w:trPr>
        <w:tc>
          <w:tcPr>
            <w:tcW w:w="1697" w:type="dxa"/>
            <w:vAlign w:val="center"/>
          </w:tcPr>
          <w:p w:rsidR="00BA4C06"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审核方地址</w:t>
            </w:r>
          </w:p>
        </w:tc>
        <w:tc>
          <w:tcPr>
            <w:tcW w:w="5833" w:type="dxa"/>
            <w:gridSpan w:val="7"/>
            <w:vAlign w:val="center"/>
          </w:tcPr>
          <w:p w:rsidR="00BA4C06"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北京市朝阳区北苑路168号1号楼16层1603</w:t>
            </w:r>
          </w:p>
        </w:tc>
        <w:tc>
          <w:tcPr>
            <w:tcW w:w="692" w:type="dxa"/>
            <w:vAlign w:val="center"/>
          </w:tcPr>
          <w:p w:rsidR="00BA4C06"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邮编</w:t>
            </w:r>
          </w:p>
        </w:tc>
        <w:tc>
          <w:tcPr>
            <w:tcW w:w="1641" w:type="dxa"/>
            <w:vAlign w:val="center"/>
          </w:tcPr>
          <w:p w:rsidR="00BA4C06"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100101</w:t>
            </w:r>
          </w:p>
        </w:tc>
      </w:tr>
      <w:tr w:rsidR="0079752D" w:rsidRPr="00BA5B54" w:rsidTr="00BA4C06">
        <w:trPr>
          <w:trHeight w:val="377"/>
        </w:trPr>
        <w:tc>
          <w:tcPr>
            <w:tcW w:w="1697" w:type="dxa"/>
            <w:vAlign w:val="center"/>
          </w:tcPr>
          <w:p w:rsidR="00BA4C06"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联系电话</w:t>
            </w:r>
          </w:p>
        </w:tc>
        <w:tc>
          <w:tcPr>
            <w:tcW w:w="4683" w:type="dxa"/>
            <w:gridSpan w:val="5"/>
            <w:vAlign w:val="center"/>
          </w:tcPr>
          <w:p w:rsidR="00BA4C06"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010-5351 6278</w:t>
            </w:r>
          </w:p>
        </w:tc>
        <w:tc>
          <w:tcPr>
            <w:tcW w:w="1134" w:type="dxa"/>
            <w:vAlign w:val="center"/>
          </w:tcPr>
          <w:p w:rsidR="00BA4C06"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邮箱</w:t>
            </w:r>
          </w:p>
        </w:tc>
        <w:tc>
          <w:tcPr>
            <w:tcW w:w="2349" w:type="dxa"/>
            <w:gridSpan w:val="3"/>
            <w:vAlign w:val="center"/>
          </w:tcPr>
          <w:p w:rsidR="00BA4C06"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color w:val="000000" w:themeColor="text1"/>
                <w:szCs w:val="21"/>
              </w:rPr>
              <w:t>service@china-isc.org.cn</w:t>
            </w:r>
          </w:p>
        </w:tc>
      </w:tr>
      <w:tr w:rsidR="0079752D" w:rsidRPr="00BA5B54">
        <w:trPr>
          <w:trHeight w:val="428"/>
        </w:trPr>
        <w:tc>
          <w:tcPr>
            <w:tcW w:w="9863" w:type="dxa"/>
            <w:gridSpan w:val="10"/>
            <w:vAlign w:val="center"/>
          </w:tcPr>
          <w:p w:rsidR="00BA4C06"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审核组成员</w:t>
            </w:r>
          </w:p>
        </w:tc>
      </w:tr>
      <w:tr w:rsidR="0079752D" w:rsidRPr="00BA5B54" w:rsidTr="00312846">
        <w:trPr>
          <w:trHeight w:val="645"/>
        </w:trPr>
        <w:tc>
          <w:tcPr>
            <w:tcW w:w="1844" w:type="dxa"/>
            <w:gridSpan w:val="2"/>
            <w:vAlign w:val="center"/>
          </w:tcPr>
          <w:p w:rsidR="00BA4C06" w:rsidRPr="00BA5B54" w:rsidRDefault="007044D4" w:rsidP="00BA4C06">
            <w:pPr>
              <w:spacing w:line="24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szCs w:val="21"/>
              </w:rPr>
              <w:t>姓名</w:t>
            </w:r>
          </w:p>
        </w:tc>
        <w:tc>
          <w:tcPr>
            <w:tcW w:w="1134" w:type="dxa"/>
            <w:gridSpan w:val="2"/>
            <w:vAlign w:val="center"/>
          </w:tcPr>
          <w:p w:rsidR="00BA4C06" w:rsidRPr="00BA5B54" w:rsidRDefault="007044D4" w:rsidP="00BA4C06">
            <w:pPr>
              <w:spacing w:line="24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szCs w:val="21"/>
              </w:rPr>
              <w:t>组内身份</w:t>
            </w:r>
          </w:p>
        </w:tc>
        <w:tc>
          <w:tcPr>
            <w:tcW w:w="1074" w:type="dxa"/>
            <w:vAlign w:val="center"/>
          </w:tcPr>
          <w:p w:rsidR="00BA4C06" w:rsidRPr="00BA5B54" w:rsidRDefault="007044D4" w:rsidP="00BA4C06">
            <w:pPr>
              <w:spacing w:line="24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szCs w:val="21"/>
              </w:rPr>
              <w:t>性别</w:t>
            </w:r>
          </w:p>
        </w:tc>
        <w:tc>
          <w:tcPr>
            <w:tcW w:w="3478" w:type="dxa"/>
            <w:gridSpan w:val="3"/>
            <w:vAlign w:val="center"/>
          </w:tcPr>
          <w:p w:rsidR="00BA4C06" w:rsidRPr="00BA5B54" w:rsidRDefault="007044D4" w:rsidP="00BA4C06">
            <w:pPr>
              <w:spacing w:line="24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szCs w:val="21"/>
              </w:rPr>
              <w:t>注册资格</w:t>
            </w:r>
          </w:p>
        </w:tc>
        <w:tc>
          <w:tcPr>
            <w:tcW w:w="2333" w:type="dxa"/>
            <w:gridSpan w:val="2"/>
            <w:vAlign w:val="center"/>
          </w:tcPr>
          <w:p w:rsidR="00BA4C06" w:rsidRPr="00BA5B54" w:rsidRDefault="007044D4" w:rsidP="00BA4C06">
            <w:pPr>
              <w:spacing w:line="24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szCs w:val="21"/>
              </w:rPr>
              <w:t>专业代码</w:t>
            </w:r>
          </w:p>
        </w:tc>
      </w:tr>
      <w:tr w:rsidR="0079752D" w:rsidRPr="00BA5B54" w:rsidTr="00312846">
        <w:trPr>
          <w:trHeight w:val="645"/>
        </w:trPr>
        <w:tc>
          <w:tcPr>
            <w:tcW w:w="1844" w:type="dxa"/>
            <w:gridSpan w:val="2"/>
            <w:vAlign w:val="center"/>
          </w:tcPr>
          <w:p w:rsidR="00BA4C06" w:rsidRPr="00BA5B54" w:rsidRDefault="007044D4" w:rsidP="00BA4C06">
            <w:pPr>
              <w:spacing w:line="24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color w:val="000000" w:themeColor="text1"/>
                <w:szCs w:val="21"/>
              </w:rPr>
              <w:t>朱晓丽</w:t>
            </w:r>
          </w:p>
        </w:tc>
        <w:tc>
          <w:tcPr>
            <w:tcW w:w="1134" w:type="dxa"/>
            <w:gridSpan w:val="2"/>
            <w:vAlign w:val="center"/>
          </w:tcPr>
          <w:p w:rsidR="00BA4C06" w:rsidRPr="00BA5B54" w:rsidRDefault="007044D4" w:rsidP="00BA4C06">
            <w:pPr>
              <w:spacing w:line="24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color w:val="000000" w:themeColor="text1"/>
                <w:szCs w:val="21"/>
              </w:rPr>
              <w:t>组长</w:t>
            </w:r>
          </w:p>
        </w:tc>
        <w:tc>
          <w:tcPr>
            <w:tcW w:w="1074" w:type="dxa"/>
            <w:vAlign w:val="center"/>
          </w:tcPr>
          <w:p w:rsidR="00BA4C06" w:rsidRPr="00BA5B54" w:rsidRDefault="007044D4" w:rsidP="00BA4C06">
            <w:pPr>
              <w:spacing w:line="24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color w:val="000000" w:themeColor="text1"/>
                <w:szCs w:val="21"/>
              </w:rPr>
              <w:t>女</w:t>
            </w:r>
          </w:p>
        </w:tc>
        <w:tc>
          <w:tcPr>
            <w:tcW w:w="3478" w:type="dxa"/>
            <w:gridSpan w:val="3"/>
            <w:vAlign w:val="center"/>
          </w:tcPr>
          <w:p w:rsidR="00BA4C06" w:rsidRPr="00BA5B54" w:rsidRDefault="007044D4" w:rsidP="00BA4C06">
            <w:pPr>
              <w:spacing w:line="24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color w:val="000000" w:themeColor="text1"/>
                <w:szCs w:val="21"/>
              </w:rPr>
              <w:t>审核员</w:t>
            </w:r>
          </w:p>
        </w:tc>
        <w:tc>
          <w:tcPr>
            <w:tcW w:w="2333" w:type="dxa"/>
            <w:gridSpan w:val="2"/>
            <w:vAlign w:val="center"/>
          </w:tcPr>
          <w:p w:rsidR="00BA4C06" w:rsidRPr="00BA5B54" w:rsidRDefault="00BA4C06" w:rsidP="00BA4C06">
            <w:pPr>
              <w:spacing w:line="240" w:lineRule="exact"/>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29.12.00</w:t>
            </w:r>
          </w:p>
        </w:tc>
      </w:tr>
      <w:tr w:rsidR="0079752D" w:rsidRPr="00BA5B54">
        <w:trPr>
          <w:trHeight w:val="351"/>
        </w:trPr>
        <w:tc>
          <w:tcPr>
            <w:tcW w:w="9863" w:type="dxa"/>
            <w:gridSpan w:val="10"/>
            <w:vAlign w:val="center"/>
          </w:tcPr>
          <w:p w:rsidR="00BA4C06"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与审核组同行人员</w:t>
            </w:r>
          </w:p>
        </w:tc>
      </w:tr>
      <w:tr w:rsidR="0079752D" w:rsidRPr="00BA5B54">
        <w:trPr>
          <w:trHeight w:val="351"/>
        </w:trPr>
        <w:tc>
          <w:tcPr>
            <w:tcW w:w="1844" w:type="dxa"/>
            <w:gridSpan w:val="2"/>
            <w:vAlign w:val="center"/>
          </w:tcPr>
          <w:p w:rsidR="00BA4C06"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姓名</w:t>
            </w:r>
          </w:p>
        </w:tc>
        <w:tc>
          <w:tcPr>
            <w:tcW w:w="992" w:type="dxa"/>
            <w:vAlign w:val="center"/>
          </w:tcPr>
          <w:p w:rsidR="00BA4C06"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性别</w:t>
            </w:r>
          </w:p>
        </w:tc>
        <w:tc>
          <w:tcPr>
            <w:tcW w:w="1216" w:type="dxa"/>
            <w:gridSpan w:val="2"/>
            <w:vAlign w:val="center"/>
          </w:tcPr>
          <w:p w:rsidR="00BA4C06"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角色</w:t>
            </w:r>
          </w:p>
        </w:tc>
        <w:tc>
          <w:tcPr>
            <w:tcW w:w="3478" w:type="dxa"/>
            <w:gridSpan w:val="3"/>
            <w:vAlign w:val="center"/>
          </w:tcPr>
          <w:p w:rsidR="00BA4C06"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工作单位</w:t>
            </w:r>
          </w:p>
        </w:tc>
        <w:tc>
          <w:tcPr>
            <w:tcW w:w="2333" w:type="dxa"/>
            <w:gridSpan w:val="2"/>
            <w:vAlign w:val="center"/>
          </w:tcPr>
          <w:p w:rsidR="00BA4C06"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备注</w:t>
            </w:r>
          </w:p>
        </w:tc>
      </w:tr>
      <w:tr w:rsidR="0079752D" w:rsidRPr="00BA5B54">
        <w:trPr>
          <w:trHeight w:val="351"/>
        </w:trPr>
        <w:tc>
          <w:tcPr>
            <w:tcW w:w="1844" w:type="dxa"/>
            <w:gridSpan w:val="2"/>
            <w:vAlign w:val="center"/>
          </w:tcPr>
          <w:p w:rsidR="00BA4C06" w:rsidRPr="00BA5B54" w:rsidRDefault="00BA4C06">
            <w:pPr>
              <w:rPr>
                <w:rFonts w:asciiTheme="minorEastAsia" w:eastAsiaTheme="minorEastAsia" w:hAnsiTheme="minorEastAsia"/>
                <w:color w:val="000000" w:themeColor="text1"/>
                <w:szCs w:val="21"/>
              </w:rPr>
            </w:pPr>
          </w:p>
        </w:tc>
        <w:tc>
          <w:tcPr>
            <w:tcW w:w="992" w:type="dxa"/>
            <w:vAlign w:val="center"/>
          </w:tcPr>
          <w:p w:rsidR="00BA4C06" w:rsidRPr="00BA5B54" w:rsidRDefault="00BA4C06">
            <w:pPr>
              <w:rPr>
                <w:rFonts w:asciiTheme="minorEastAsia" w:eastAsiaTheme="minorEastAsia" w:hAnsiTheme="minorEastAsia"/>
                <w:color w:val="000000" w:themeColor="text1"/>
                <w:szCs w:val="21"/>
              </w:rPr>
            </w:pPr>
          </w:p>
        </w:tc>
        <w:tc>
          <w:tcPr>
            <w:tcW w:w="1216" w:type="dxa"/>
            <w:gridSpan w:val="2"/>
            <w:vAlign w:val="center"/>
          </w:tcPr>
          <w:p w:rsidR="00BA4C06" w:rsidRPr="00BA5B54" w:rsidRDefault="00BA4C06">
            <w:pPr>
              <w:rPr>
                <w:rFonts w:asciiTheme="minorEastAsia" w:eastAsiaTheme="minorEastAsia" w:hAnsiTheme="minorEastAsia"/>
                <w:color w:val="000000" w:themeColor="text1"/>
                <w:szCs w:val="21"/>
              </w:rPr>
            </w:pPr>
          </w:p>
        </w:tc>
        <w:tc>
          <w:tcPr>
            <w:tcW w:w="3478" w:type="dxa"/>
            <w:gridSpan w:val="3"/>
            <w:vAlign w:val="center"/>
          </w:tcPr>
          <w:p w:rsidR="00BA4C06" w:rsidRPr="00BA5B54" w:rsidRDefault="00BA4C06">
            <w:pPr>
              <w:rPr>
                <w:rFonts w:asciiTheme="minorEastAsia" w:eastAsiaTheme="minorEastAsia" w:hAnsiTheme="minorEastAsia"/>
                <w:color w:val="000000" w:themeColor="text1"/>
                <w:szCs w:val="21"/>
              </w:rPr>
            </w:pPr>
          </w:p>
        </w:tc>
        <w:tc>
          <w:tcPr>
            <w:tcW w:w="2333" w:type="dxa"/>
            <w:gridSpan w:val="2"/>
            <w:vAlign w:val="center"/>
          </w:tcPr>
          <w:p w:rsidR="00BA4C06" w:rsidRPr="00BA5B54" w:rsidRDefault="00BA4C06">
            <w:pPr>
              <w:rPr>
                <w:rFonts w:asciiTheme="minorEastAsia" w:eastAsiaTheme="minorEastAsia" w:hAnsiTheme="minorEastAsia"/>
                <w:color w:val="000000" w:themeColor="text1"/>
                <w:szCs w:val="21"/>
              </w:rPr>
            </w:pPr>
          </w:p>
        </w:tc>
      </w:tr>
      <w:tr w:rsidR="0079752D" w:rsidRPr="00BA5B54">
        <w:trPr>
          <w:trHeight w:val="351"/>
        </w:trPr>
        <w:tc>
          <w:tcPr>
            <w:tcW w:w="1844" w:type="dxa"/>
            <w:gridSpan w:val="2"/>
            <w:vAlign w:val="center"/>
          </w:tcPr>
          <w:p w:rsidR="00BA4C06" w:rsidRPr="00BA5B54" w:rsidRDefault="00BA4C06">
            <w:pPr>
              <w:rPr>
                <w:rFonts w:asciiTheme="minorEastAsia" w:eastAsiaTheme="minorEastAsia" w:hAnsiTheme="minorEastAsia"/>
                <w:color w:val="000000" w:themeColor="text1"/>
                <w:szCs w:val="21"/>
              </w:rPr>
            </w:pPr>
          </w:p>
        </w:tc>
        <w:tc>
          <w:tcPr>
            <w:tcW w:w="992" w:type="dxa"/>
            <w:vAlign w:val="center"/>
          </w:tcPr>
          <w:p w:rsidR="00BA4C06" w:rsidRPr="00BA5B54" w:rsidRDefault="00BA4C06">
            <w:pPr>
              <w:rPr>
                <w:rFonts w:asciiTheme="minorEastAsia" w:eastAsiaTheme="minorEastAsia" w:hAnsiTheme="minorEastAsia"/>
                <w:color w:val="000000" w:themeColor="text1"/>
                <w:szCs w:val="21"/>
              </w:rPr>
            </w:pPr>
          </w:p>
        </w:tc>
        <w:tc>
          <w:tcPr>
            <w:tcW w:w="1216" w:type="dxa"/>
            <w:gridSpan w:val="2"/>
            <w:vAlign w:val="center"/>
          </w:tcPr>
          <w:p w:rsidR="00BA4C06" w:rsidRPr="00BA5B54" w:rsidRDefault="00BA4C06">
            <w:pPr>
              <w:rPr>
                <w:rFonts w:asciiTheme="minorEastAsia" w:eastAsiaTheme="minorEastAsia" w:hAnsiTheme="minorEastAsia"/>
                <w:color w:val="000000" w:themeColor="text1"/>
                <w:szCs w:val="21"/>
              </w:rPr>
            </w:pPr>
          </w:p>
        </w:tc>
        <w:tc>
          <w:tcPr>
            <w:tcW w:w="3478" w:type="dxa"/>
            <w:gridSpan w:val="3"/>
            <w:vAlign w:val="center"/>
          </w:tcPr>
          <w:p w:rsidR="00BA4C06" w:rsidRPr="00BA5B54" w:rsidRDefault="00BA4C06">
            <w:pPr>
              <w:rPr>
                <w:rFonts w:asciiTheme="minorEastAsia" w:eastAsiaTheme="minorEastAsia" w:hAnsiTheme="minorEastAsia"/>
                <w:color w:val="000000" w:themeColor="text1"/>
                <w:szCs w:val="21"/>
              </w:rPr>
            </w:pPr>
          </w:p>
        </w:tc>
        <w:tc>
          <w:tcPr>
            <w:tcW w:w="2333" w:type="dxa"/>
            <w:gridSpan w:val="2"/>
            <w:vAlign w:val="center"/>
          </w:tcPr>
          <w:p w:rsidR="00BA4C06" w:rsidRPr="00BA5B54" w:rsidRDefault="00BA4C06">
            <w:pPr>
              <w:rPr>
                <w:rFonts w:asciiTheme="minorEastAsia" w:eastAsiaTheme="minorEastAsia" w:hAnsiTheme="minorEastAsia"/>
                <w:color w:val="000000" w:themeColor="text1"/>
                <w:szCs w:val="21"/>
              </w:rPr>
            </w:pPr>
          </w:p>
        </w:tc>
      </w:tr>
    </w:tbl>
    <w:p w:rsidR="00BA4C06" w:rsidRDefault="007044D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79752D">
        <w:tc>
          <w:tcPr>
            <w:tcW w:w="2269" w:type="dxa"/>
            <w:vAlign w:val="center"/>
          </w:tcPr>
          <w:p w:rsidR="00BA4C06" w:rsidRDefault="00312846">
            <w:pPr>
              <w:rPr>
                <w:rFonts w:ascii="宋体" w:hAnsiTheme="minorHAnsi" w:cs="宋体"/>
                <w:color w:val="000000" w:themeColor="text1"/>
                <w:kern w:val="0"/>
                <w:sz w:val="20"/>
                <w:szCs w:val="20"/>
              </w:rPr>
            </w:pPr>
            <w:r w:rsidRPr="00312846">
              <w:rPr>
                <w:rFonts w:ascii="宋体" w:hAnsiTheme="minorHAnsi" w:cs="宋体" w:hint="eastAsia"/>
                <w:color w:val="000000" w:themeColor="text1"/>
                <w:kern w:val="0"/>
                <w:sz w:val="20"/>
                <w:szCs w:val="20"/>
              </w:rPr>
              <w:t>■</w:t>
            </w:r>
            <w:r w:rsidR="007044D4">
              <w:rPr>
                <w:rFonts w:ascii="宋体" w:hAnsiTheme="minorHAnsi" w:cs="宋体"/>
                <w:color w:val="000000" w:themeColor="text1"/>
                <w:kern w:val="0"/>
                <w:sz w:val="20"/>
                <w:szCs w:val="20"/>
              </w:rPr>
              <w:t>QMS/</w:t>
            </w:r>
            <w:r w:rsidR="007044D4">
              <w:rPr>
                <w:rFonts w:ascii="宋体" w:hAnsiTheme="minorHAnsi" w:cs="宋体" w:hint="eastAsia"/>
                <w:color w:val="000000" w:themeColor="text1"/>
                <w:kern w:val="0"/>
                <w:sz w:val="20"/>
                <w:szCs w:val="20"/>
              </w:rPr>
              <w:t>□</w:t>
            </w:r>
            <w:r w:rsidR="007044D4">
              <w:rPr>
                <w:rFonts w:ascii="宋体" w:hAnsiTheme="minorHAnsi" w:cs="宋体"/>
                <w:color w:val="000000" w:themeColor="text1"/>
                <w:kern w:val="0"/>
                <w:sz w:val="20"/>
                <w:szCs w:val="20"/>
              </w:rPr>
              <w:t>EMS/</w:t>
            </w:r>
            <w:r w:rsidR="007044D4">
              <w:rPr>
                <w:rFonts w:ascii="宋体" w:hAnsiTheme="minorHAnsi" w:cs="宋体" w:hint="eastAsia"/>
                <w:color w:val="000000" w:themeColor="text1"/>
                <w:kern w:val="0"/>
                <w:sz w:val="20"/>
                <w:szCs w:val="20"/>
              </w:rPr>
              <w:t>□</w:t>
            </w:r>
            <w:r w:rsidR="007044D4">
              <w:rPr>
                <w:rFonts w:ascii="宋体" w:hAnsiTheme="minorHAnsi" w:cs="宋体"/>
                <w:color w:val="000000" w:themeColor="text1"/>
                <w:kern w:val="0"/>
                <w:sz w:val="20"/>
                <w:szCs w:val="20"/>
              </w:rPr>
              <w:t>OHSMS</w:t>
            </w:r>
          </w:p>
          <w:p w:rsidR="00BA4C06" w:rsidRDefault="007044D4">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BA4C06" w:rsidRDefault="007044D4">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9752D">
        <w:tc>
          <w:tcPr>
            <w:tcW w:w="2269" w:type="dxa"/>
            <w:vAlign w:val="center"/>
          </w:tcPr>
          <w:p w:rsidR="00BA4C06" w:rsidRDefault="007044D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BA4C06" w:rsidRDefault="007044D4">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BA4C06" w:rsidRDefault="007044D4">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9752D">
        <w:tc>
          <w:tcPr>
            <w:tcW w:w="2269" w:type="dxa"/>
            <w:vAlign w:val="center"/>
          </w:tcPr>
          <w:p w:rsidR="00BA4C06" w:rsidRDefault="007044D4">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BA4C06" w:rsidRDefault="007044D4">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BA4C06" w:rsidRDefault="00BA4C06">
      <w:pPr>
        <w:rPr>
          <w:rFonts w:ascii="宋体" w:hAnsi="宋体"/>
          <w:b/>
          <w:color w:val="000000" w:themeColor="text1"/>
          <w:sz w:val="16"/>
          <w:szCs w:val="16"/>
        </w:rPr>
      </w:pPr>
    </w:p>
    <w:p w:rsidR="00BA5B54" w:rsidRPr="00BA5B54" w:rsidRDefault="007044D4" w:rsidP="00BA5B5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bookmarkStart w:id="3" w:name="审核依据"/>
      <w:r w:rsidR="00BA5B54">
        <w:rPr>
          <w:rFonts w:ascii="宋体" w:hAnsi="宋体" w:hint="eastAsia"/>
          <w:b/>
          <w:color w:val="000000" w:themeColor="text1"/>
          <w:sz w:val="26"/>
          <w:szCs w:val="26"/>
        </w:rPr>
        <w:t>：</w:t>
      </w:r>
      <w:r w:rsidRPr="00BA5B54">
        <w:rPr>
          <w:rFonts w:ascii="宋体" w:hAnsi="宋体" w:hint="eastAsia"/>
          <w:b/>
          <w:color w:val="000000" w:themeColor="text1"/>
          <w:spacing w:val="-10"/>
          <w:szCs w:val="21"/>
        </w:rPr>
        <w:t>GB/T19001-2016/ISO9001:2015</w:t>
      </w:r>
      <w:bookmarkEnd w:id="3"/>
    </w:p>
    <w:p w:rsidR="00BA4C06" w:rsidRPr="00BA5B54" w:rsidRDefault="007044D4" w:rsidP="00BA5B54">
      <w:pPr>
        <w:pStyle w:val="a9"/>
        <w:numPr>
          <w:ilvl w:val="0"/>
          <w:numId w:val="1"/>
        </w:numPr>
        <w:ind w:left="-142" w:firstLineChars="0" w:hanging="709"/>
        <w:rPr>
          <w:rFonts w:ascii="宋体" w:hAnsi="宋体"/>
          <w:b/>
          <w:color w:val="000000" w:themeColor="text1"/>
          <w:sz w:val="26"/>
          <w:szCs w:val="26"/>
        </w:rPr>
      </w:pPr>
      <w:r w:rsidRPr="00BA5B54">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79752D" w:rsidRPr="00BA5B54">
        <w:trPr>
          <w:trHeight w:val="293"/>
          <w:jc w:val="center"/>
        </w:trPr>
        <w:tc>
          <w:tcPr>
            <w:tcW w:w="1919" w:type="dxa"/>
          </w:tcPr>
          <w:p w:rsidR="00BA4C06" w:rsidRPr="00BA5B54" w:rsidRDefault="007044D4" w:rsidP="00312846">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受审核方名称</w:t>
            </w:r>
          </w:p>
        </w:tc>
        <w:tc>
          <w:tcPr>
            <w:tcW w:w="4579" w:type="dxa"/>
            <w:gridSpan w:val="6"/>
          </w:tcPr>
          <w:p w:rsidR="00BA4C06" w:rsidRPr="00BA5B54" w:rsidRDefault="00BA4C06" w:rsidP="00312846">
            <w:pPr>
              <w:spacing w:line="320" w:lineRule="exact"/>
              <w:jc w:val="left"/>
              <w:rPr>
                <w:rFonts w:asciiTheme="minorEastAsia" w:eastAsiaTheme="minorEastAsia" w:hAnsiTheme="minorEastAsia"/>
                <w:color w:val="000000" w:themeColor="text1"/>
                <w:szCs w:val="21"/>
              </w:rPr>
            </w:pPr>
            <w:r w:rsidRPr="00BA4C06">
              <w:rPr>
                <w:rFonts w:asciiTheme="minorEastAsia" w:eastAsiaTheme="minorEastAsia" w:hAnsiTheme="minorEastAsia" w:hint="eastAsia"/>
                <w:color w:val="000000" w:themeColor="text1"/>
                <w:szCs w:val="21"/>
              </w:rPr>
              <w:t>北京吉昌恒通科技有限公司</w:t>
            </w:r>
          </w:p>
        </w:tc>
        <w:tc>
          <w:tcPr>
            <w:tcW w:w="1134" w:type="dxa"/>
            <w:gridSpan w:val="3"/>
          </w:tcPr>
          <w:p w:rsidR="00BA4C06" w:rsidRPr="00BA5B54" w:rsidRDefault="007044D4" w:rsidP="00312846">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组织人数</w:t>
            </w:r>
          </w:p>
        </w:tc>
        <w:tc>
          <w:tcPr>
            <w:tcW w:w="2244" w:type="dxa"/>
            <w:gridSpan w:val="5"/>
          </w:tcPr>
          <w:p w:rsidR="00BA4C06" w:rsidRPr="00BA5B54" w:rsidRDefault="00BA4C06" w:rsidP="00312846">
            <w:pPr>
              <w:spacing w:line="32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p>
        </w:tc>
      </w:tr>
      <w:tr w:rsidR="0079752D" w:rsidRPr="00BA5B54">
        <w:trPr>
          <w:trHeight w:val="307"/>
          <w:jc w:val="center"/>
        </w:trPr>
        <w:tc>
          <w:tcPr>
            <w:tcW w:w="1919" w:type="dxa"/>
          </w:tcPr>
          <w:p w:rsidR="00BA4C06" w:rsidRPr="00BA5B54" w:rsidRDefault="007044D4" w:rsidP="00312846">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注册地址</w:t>
            </w:r>
          </w:p>
        </w:tc>
        <w:tc>
          <w:tcPr>
            <w:tcW w:w="6120" w:type="dxa"/>
            <w:gridSpan w:val="12"/>
          </w:tcPr>
          <w:p w:rsidR="00BA4C06" w:rsidRPr="00BA5B54" w:rsidRDefault="00BA4C06" w:rsidP="00312846">
            <w:pPr>
              <w:spacing w:line="320" w:lineRule="exact"/>
              <w:jc w:val="left"/>
              <w:rPr>
                <w:rFonts w:asciiTheme="minorEastAsia" w:eastAsiaTheme="minorEastAsia" w:hAnsiTheme="minorEastAsia"/>
                <w:color w:val="000000" w:themeColor="text1"/>
                <w:szCs w:val="21"/>
              </w:rPr>
            </w:pPr>
            <w:bookmarkStart w:id="4" w:name="注册地址"/>
            <w:r>
              <w:t>北京市北京经济技术开发区荣华中路</w:t>
            </w:r>
            <w:r>
              <w:t>8</w:t>
            </w:r>
            <w:r>
              <w:t>号院</w:t>
            </w:r>
            <w:r>
              <w:t>13</w:t>
            </w:r>
            <w:r>
              <w:t>号楼</w:t>
            </w:r>
            <w:r>
              <w:t>11</w:t>
            </w:r>
            <w:r>
              <w:t>层</w:t>
            </w:r>
            <w:r>
              <w:t>1207</w:t>
            </w:r>
            <w:bookmarkEnd w:id="4"/>
          </w:p>
        </w:tc>
        <w:tc>
          <w:tcPr>
            <w:tcW w:w="540" w:type="dxa"/>
            <w:vMerge w:val="restart"/>
          </w:tcPr>
          <w:p w:rsidR="00BA4C06" w:rsidRPr="00BA5B54" w:rsidRDefault="007044D4">
            <w:pPr>
              <w:spacing w:line="320" w:lineRule="exact"/>
              <w:jc w:val="center"/>
              <w:rPr>
                <w:rFonts w:asciiTheme="minorEastAsia" w:eastAsiaTheme="minorEastAsia" w:hAnsiTheme="minorEastAsia"/>
                <w:color w:val="000000" w:themeColor="text1"/>
                <w:szCs w:val="21"/>
              </w:rPr>
            </w:pPr>
            <w:proofErr w:type="gramStart"/>
            <w:r w:rsidRPr="00BA5B54">
              <w:rPr>
                <w:rFonts w:asciiTheme="minorEastAsia" w:eastAsiaTheme="minorEastAsia" w:hAnsiTheme="minorEastAsia" w:hint="eastAsia"/>
                <w:color w:val="000000" w:themeColor="text1"/>
                <w:szCs w:val="21"/>
              </w:rPr>
              <w:t>邮</w:t>
            </w:r>
            <w:proofErr w:type="gramEnd"/>
          </w:p>
          <w:p w:rsidR="00BA4C06" w:rsidRPr="00BA5B54" w:rsidRDefault="007044D4">
            <w:pPr>
              <w:spacing w:line="32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编</w:t>
            </w:r>
          </w:p>
        </w:tc>
        <w:tc>
          <w:tcPr>
            <w:tcW w:w="1297" w:type="dxa"/>
          </w:tcPr>
          <w:p w:rsidR="00BA4C06" w:rsidRPr="00BA5B54" w:rsidRDefault="00BA4C06" w:rsidP="00BA4C06">
            <w:pPr>
              <w:spacing w:line="320" w:lineRule="exact"/>
              <w:rPr>
                <w:rFonts w:asciiTheme="minorEastAsia" w:eastAsiaTheme="minorEastAsia" w:hAnsiTheme="minorEastAsia"/>
                <w:color w:val="000000" w:themeColor="text1"/>
                <w:spacing w:val="-20"/>
                <w:szCs w:val="21"/>
              </w:rPr>
            </w:pPr>
          </w:p>
        </w:tc>
      </w:tr>
      <w:tr w:rsidR="0079752D" w:rsidRPr="00BA5B54">
        <w:trPr>
          <w:trHeight w:val="315"/>
          <w:jc w:val="center"/>
        </w:trPr>
        <w:tc>
          <w:tcPr>
            <w:tcW w:w="1919" w:type="dxa"/>
            <w:vAlign w:val="center"/>
          </w:tcPr>
          <w:p w:rsidR="00BA4C06" w:rsidRPr="00BA5B54" w:rsidRDefault="007044D4" w:rsidP="00312846">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经营地址1</w:t>
            </w:r>
          </w:p>
        </w:tc>
        <w:tc>
          <w:tcPr>
            <w:tcW w:w="6120" w:type="dxa"/>
            <w:gridSpan w:val="12"/>
          </w:tcPr>
          <w:p w:rsidR="00BA4C06" w:rsidRPr="00BA5B54" w:rsidRDefault="00BA4C06" w:rsidP="00312846">
            <w:pPr>
              <w:spacing w:line="320" w:lineRule="exact"/>
              <w:jc w:val="left"/>
              <w:rPr>
                <w:rFonts w:asciiTheme="minorEastAsia" w:eastAsiaTheme="minorEastAsia" w:hAnsiTheme="minorEastAsia"/>
                <w:color w:val="000000" w:themeColor="text1"/>
                <w:szCs w:val="21"/>
              </w:rPr>
            </w:pPr>
            <w:r>
              <w:t>北京市北京经济技术开发区荣华中路</w:t>
            </w:r>
            <w:r>
              <w:t>8</w:t>
            </w:r>
            <w:r>
              <w:t>号院</w:t>
            </w:r>
            <w:r>
              <w:t>13</w:t>
            </w:r>
            <w:r>
              <w:t>号楼</w:t>
            </w:r>
            <w:r>
              <w:t>11</w:t>
            </w:r>
            <w:r>
              <w:t>层</w:t>
            </w:r>
            <w:r>
              <w:t>1207</w:t>
            </w:r>
          </w:p>
        </w:tc>
        <w:tc>
          <w:tcPr>
            <w:tcW w:w="540" w:type="dxa"/>
            <w:vMerge/>
            <w:vAlign w:val="center"/>
          </w:tcPr>
          <w:p w:rsidR="00BA4C06" w:rsidRPr="00BA5B54" w:rsidRDefault="00BA4C06">
            <w:pPr>
              <w:spacing w:line="320" w:lineRule="exact"/>
              <w:jc w:val="center"/>
              <w:rPr>
                <w:rFonts w:asciiTheme="minorEastAsia" w:eastAsiaTheme="minorEastAsia" w:hAnsiTheme="minorEastAsia"/>
                <w:color w:val="000000" w:themeColor="text1"/>
                <w:szCs w:val="21"/>
              </w:rPr>
            </w:pPr>
          </w:p>
        </w:tc>
        <w:tc>
          <w:tcPr>
            <w:tcW w:w="1297" w:type="dxa"/>
          </w:tcPr>
          <w:p w:rsidR="00BA4C06" w:rsidRPr="00BA5B54" w:rsidRDefault="00BA4C06">
            <w:pPr>
              <w:spacing w:line="320" w:lineRule="exact"/>
              <w:rPr>
                <w:rFonts w:asciiTheme="minorEastAsia" w:eastAsiaTheme="minorEastAsia" w:hAnsiTheme="minorEastAsia"/>
                <w:color w:val="000000" w:themeColor="text1"/>
                <w:szCs w:val="21"/>
              </w:rPr>
            </w:pPr>
          </w:p>
        </w:tc>
      </w:tr>
      <w:tr w:rsidR="0079752D" w:rsidRPr="00BA5B54">
        <w:trPr>
          <w:trHeight w:val="247"/>
          <w:jc w:val="center"/>
        </w:trPr>
        <w:tc>
          <w:tcPr>
            <w:tcW w:w="1919" w:type="dxa"/>
            <w:vAlign w:val="center"/>
          </w:tcPr>
          <w:p w:rsidR="00BA4C06" w:rsidRPr="00BA5B54" w:rsidRDefault="007044D4" w:rsidP="00312846">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联系人</w:t>
            </w:r>
          </w:p>
        </w:tc>
        <w:tc>
          <w:tcPr>
            <w:tcW w:w="1620" w:type="dxa"/>
            <w:vAlign w:val="center"/>
          </w:tcPr>
          <w:p w:rsidR="00BA4C06" w:rsidRPr="00BA5B54" w:rsidRDefault="00BA4C06" w:rsidP="00312846">
            <w:pPr>
              <w:spacing w:line="320" w:lineRule="exact"/>
              <w:jc w:val="left"/>
              <w:rPr>
                <w:rFonts w:asciiTheme="minorEastAsia" w:eastAsiaTheme="minorEastAsia" w:hAnsiTheme="minorEastAsia"/>
                <w:color w:val="000000" w:themeColor="text1"/>
                <w:szCs w:val="21"/>
              </w:rPr>
            </w:pPr>
            <w:r w:rsidRPr="00BA4C06">
              <w:rPr>
                <w:rFonts w:asciiTheme="minorEastAsia" w:eastAsiaTheme="minorEastAsia" w:hAnsiTheme="minorEastAsia" w:hint="eastAsia"/>
                <w:color w:val="000000" w:themeColor="text1"/>
                <w:szCs w:val="21"/>
              </w:rPr>
              <w:t>程源</w:t>
            </w:r>
          </w:p>
        </w:tc>
        <w:tc>
          <w:tcPr>
            <w:tcW w:w="1362" w:type="dxa"/>
            <w:gridSpan w:val="2"/>
            <w:vAlign w:val="center"/>
          </w:tcPr>
          <w:p w:rsidR="00BA4C06" w:rsidRPr="00BA5B54" w:rsidRDefault="007044D4" w:rsidP="00312846">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电话</w:t>
            </w:r>
          </w:p>
        </w:tc>
        <w:tc>
          <w:tcPr>
            <w:tcW w:w="1993" w:type="dxa"/>
            <w:gridSpan w:val="4"/>
            <w:vAlign w:val="center"/>
          </w:tcPr>
          <w:p w:rsidR="00BA4C06" w:rsidRPr="00BA5B54" w:rsidRDefault="00BA4C06" w:rsidP="00312846">
            <w:pPr>
              <w:spacing w:line="320" w:lineRule="exact"/>
              <w:jc w:val="left"/>
              <w:rPr>
                <w:rFonts w:asciiTheme="minorEastAsia" w:eastAsiaTheme="minorEastAsia" w:hAnsiTheme="minorEastAsia"/>
                <w:color w:val="000000" w:themeColor="text1"/>
                <w:szCs w:val="21"/>
              </w:rPr>
            </w:pPr>
            <w:r w:rsidRPr="00BA4C06">
              <w:rPr>
                <w:rFonts w:asciiTheme="minorEastAsia" w:eastAsiaTheme="minorEastAsia" w:hAnsiTheme="minorEastAsia"/>
                <w:color w:val="000000" w:themeColor="text1"/>
                <w:szCs w:val="21"/>
              </w:rPr>
              <w:t>13811323851</w:t>
            </w:r>
          </w:p>
        </w:tc>
        <w:tc>
          <w:tcPr>
            <w:tcW w:w="965" w:type="dxa"/>
            <w:gridSpan w:val="3"/>
            <w:vAlign w:val="center"/>
          </w:tcPr>
          <w:p w:rsidR="00BA4C06" w:rsidRPr="00BA5B54" w:rsidRDefault="007044D4" w:rsidP="00312846">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传真</w:t>
            </w:r>
          </w:p>
        </w:tc>
        <w:tc>
          <w:tcPr>
            <w:tcW w:w="2017" w:type="dxa"/>
            <w:gridSpan w:val="4"/>
            <w:vAlign w:val="center"/>
          </w:tcPr>
          <w:p w:rsidR="00BA4C06" w:rsidRPr="00BA5B54" w:rsidRDefault="00BA4C06" w:rsidP="00312846">
            <w:pPr>
              <w:spacing w:line="320" w:lineRule="exact"/>
              <w:jc w:val="left"/>
              <w:rPr>
                <w:rFonts w:asciiTheme="minorEastAsia" w:eastAsiaTheme="minorEastAsia" w:hAnsiTheme="minorEastAsia"/>
                <w:color w:val="000000" w:themeColor="text1"/>
                <w:szCs w:val="21"/>
              </w:rPr>
            </w:pPr>
          </w:p>
        </w:tc>
      </w:tr>
      <w:tr w:rsidR="0079752D" w:rsidRPr="00BA5B54">
        <w:trPr>
          <w:jc w:val="center"/>
        </w:trPr>
        <w:tc>
          <w:tcPr>
            <w:tcW w:w="1919" w:type="dxa"/>
            <w:vAlign w:val="center"/>
          </w:tcPr>
          <w:p w:rsidR="00BA4C06" w:rsidRPr="00BA5B54" w:rsidRDefault="007044D4" w:rsidP="00312846">
            <w:pPr>
              <w:spacing w:line="320" w:lineRule="exact"/>
              <w:jc w:val="left"/>
              <w:rPr>
                <w:rFonts w:asciiTheme="minorEastAsia" w:eastAsiaTheme="minorEastAsia" w:hAnsiTheme="minorEastAsia"/>
                <w:color w:val="000000" w:themeColor="text1"/>
                <w:spacing w:val="-20"/>
                <w:szCs w:val="21"/>
              </w:rPr>
            </w:pPr>
            <w:r w:rsidRPr="00BA5B54">
              <w:rPr>
                <w:rFonts w:asciiTheme="minorEastAsia" w:eastAsiaTheme="minorEastAsia" w:hAnsiTheme="minorEastAsia" w:hint="eastAsia"/>
                <w:color w:val="000000" w:themeColor="text1"/>
                <w:spacing w:val="-20"/>
                <w:szCs w:val="21"/>
              </w:rPr>
              <w:t>法人代表</w:t>
            </w:r>
          </w:p>
        </w:tc>
        <w:tc>
          <w:tcPr>
            <w:tcW w:w="1620" w:type="dxa"/>
            <w:vAlign w:val="center"/>
          </w:tcPr>
          <w:p w:rsidR="00BA4C06" w:rsidRPr="00BA5B54" w:rsidRDefault="00BA4C06" w:rsidP="00312846">
            <w:pPr>
              <w:spacing w:line="320" w:lineRule="exact"/>
              <w:jc w:val="left"/>
              <w:rPr>
                <w:rFonts w:asciiTheme="minorEastAsia" w:eastAsiaTheme="minorEastAsia" w:hAnsiTheme="minorEastAsia"/>
                <w:color w:val="000000" w:themeColor="text1"/>
                <w:szCs w:val="21"/>
              </w:rPr>
            </w:pPr>
            <w:r w:rsidRPr="00BA4C06">
              <w:rPr>
                <w:rFonts w:asciiTheme="minorEastAsia" w:eastAsiaTheme="minorEastAsia" w:hAnsiTheme="minorEastAsia" w:hint="eastAsia"/>
                <w:color w:val="000000" w:themeColor="text1"/>
                <w:szCs w:val="21"/>
              </w:rPr>
              <w:t>程源</w:t>
            </w:r>
          </w:p>
        </w:tc>
        <w:tc>
          <w:tcPr>
            <w:tcW w:w="1362" w:type="dxa"/>
            <w:gridSpan w:val="2"/>
            <w:vAlign w:val="center"/>
          </w:tcPr>
          <w:p w:rsidR="00BA4C06" w:rsidRPr="00BA5B54" w:rsidRDefault="007044D4" w:rsidP="00312846">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最高管理者</w:t>
            </w:r>
          </w:p>
        </w:tc>
        <w:tc>
          <w:tcPr>
            <w:tcW w:w="1518" w:type="dxa"/>
            <w:gridSpan w:val="2"/>
            <w:vAlign w:val="center"/>
          </w:tcPr>
          <w:p w:rsidR="00BA4C06" w:rsidRPr="00BA5B54" w:rsidRDefault="00BA4C06" w:rsidP="00312846">
            <w:pPr>
              <w:spacing w:line="320" w:lineRule="exact"/>
              <w:jc w:val="left"/>
              <w:rPr>
                <w:rFonts w:asciiTheme="minorEastAsia" w:eastAsiaTheme="minorEastAsia" w:hAnsiTheme="minorEastAsia"/>
                <w:color w:val="000000" w:themeColor="text1"/>
                <w:spacing w:val="-20"/>
                <w:szCs w:val="21"/>
              </w:rPr>
            </w:pPr>
            <w:bookmarkStart w:id="5" w:name="最高管理者"/>
            <w:bookmarkEnd w:id="5"/>
            <w:r w:rsidRPr="00BA4C06">
              <w:rPr>
                <w:rFonts w:asciiTheme="minorEastAsia" w:eastAsiaTheme="minorEastAsia" w:hAnsiTheme="minorEastAsia" w:hint="eastAsia"/>
                <w:color w:val="000000" w:themeColor="text1"/>
                <w:szCs w:val="21"/>
              </w:rPr>
              <w:t>程源</w:t>
            </w:r>
          </w:p>
        </w:tc>
        <w:tc>
          <w:tcPr>
            <w:tcW w:w="1440" w:type="dxa"/>
            <w:gridSpan w:val="5"/>
            <w:vAlign w:val="center"/>
          </w:tcPr>
          <w:p w:rsidR="00BA4C06" w:rsidRPr="00BA5B54" w:rsidRDefault="007044D4" w:rsidP="00312846">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体系负责人</w:t>
            </w:r>
          </w:p>
        </w:tc>
        <w:tc>
          <w:tcPr>
            <w:tcW w:w="2017" w:type="dxa"/>
            <w:gridSpan w:val="4"/>
            <w:vAlign w:val="center"/>
          </w:tcPr>
          <w:p w:rsidR="00BA4C06" w:rsidRPr="00BA5B54" w:rsidRDefault="00BA4C06" w:rsidP="00312846">
            <w:pPr>
              <w:spacing w:line="320" w:lineRule="exact"/>
              <w:jc w:val="left"/>
              <w:rPr>
                <w:rFonts w:asciiTheme="minorEastAsia" w:eastAsiaTheme="minorEastAsia" w:hAnsiTheme="minorEastAsia"/>
                <w:color w:val="000000" w:themeColor="text1"/>
                <w:szCs w:val="21"/>
              </w:rPr>
            </w:pPr>
            <w:r w:rsidRPr="00BA4C06">
              <w:rPr>
                <w:rFonts w:asciiTheme="minorEastAsia" w:eastAsiaTheme="minorEastAsia" w:hAnsiTheme="minorEastAsia" w:hint="eastAsia"/>
                <w:color w:val="000000" w:themeColor="text1"/>
                <w:szCs w:val="21"/>
              </w:rPr>
              <w:t>佟美荣</w:t>
            </w:r>
          </w:p>
        </w:tc>
      </w:tr>
      <w:tr w:rsidR="0079752D" w:rsidRPr="00BA5B54" w:rsidTr="00BA4C06">
        <w:trPr>
          <w:trHeight w:val="694"/>
          <w:jc w:val="center"/>
        </w:trPr>
        <w:tc>
          <w:tcPr>
            <w:tcW w:w="1919" w:type="dxa"/>
            <w:vAlign w:val="center"/>
          </w:tcPr>
          <w:p w:rsidR="00BA4C06" w:rsidRPr="00BA5B54" w:rsidRDefault="007044D4">
            <w:pPr>
              <w:spacing w:line="32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申请的产品/</w:t>
            </w:r>
          </w:p>
          <w:p w:rsidR="00BA4C06" w:rsidRPr="00BA5B54" w:rsidRDefault="007044D4" w:rsidP="00BA4C06">
            <w:pPr>
              <w:spacing w:line="32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服务认证范围</w:t>
            </w:r>
          </w:p>
        </w:tc>
        <w:tc>
          <w:tcPr>
            <w:tcW w:w="7957" w:type="dxa"/>
            <w:gridSpan w:val="14"/>
          </w:tcPr>
          <w:p w:rsidR="00BA4C06" w:rsidRPr="00BA5B54" w:rsidRDefault="00BA4C06">
            <w:pPr>
              <w:spacing w:line="320" w:lineRule="exact"/>
              <w:rPr>
                <w:rFonts w:asciiTheme="minorEastAsia" w:eastAsiaTheme="minorEastAsia" w:hAnsiTheme="minorEastAsia"/>
                <w:color w:val="000000" w:themeColor="text1"/>
                <w:szCs w:val="21"/>
                <w:u w:val="single"/>
              </w:rPr>
            </w:pPr>
            <w:r w:rsidRPr="00BA4C06">
              <w:rPr>
                <w:rFonts w:asciiTheme="minorEastAsia" w:eastAsiaTheme="minorEastAsia" w:hAnsiTheme="minorEastAsia" w:hint="eastAsia"/>
                <w:color w:val="000000" w:themeColor="text1"/>
                <w:szCs w:val="21"/>
              </w:rPr>
              <w:t>电子产品、家用电器的销售</w:t>
            </w:r>
          </w:p>
        </w:tc>
      </w:tr>
      <w:tr w:rsidR="0079752D" w:rsidRPr="00BA5B54" w:rsidTr="00312846">
        <w:trPr>
          <w:trHeight w:val="436"/>
          <w:jc w:val="center"/>
        </w:trPr>
        <w:tc>
          <w:tcPr>
            <w:tcW w:w="1919" w:type="dxa"/>
            <w:vAlign w:val="center"/>
          </w:tcPr>
          <w:p w:rsidR="00BA4C06" w:rsidRPr="00BA5B54" w:rsidRDefault="007044D4">
            <w:pPr>
              <w:spacing w:line="32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专业代码</w:t>
            </w:r>
          </w:p>
        </w:tc>
        <w:tc>
          <w:tcPr>
            <w:tcW w:w="3969" w:type="dxa"/>
            <w:gridSpan w:val="4"/>
          </w:tcPr>
          <w:p w:rsidR="00BA4C06" w:rsidRPr="00BA5B54" w:rsidRDefault="007044D4" w:rsidP="00BA4C06">
            <w:pPr>
              <w:spacing w:line="320" w:lineRule="exact"/>
              <w:rPr>
                <w:rFonts w:asciiTheme="minorEastAsia" w:eastAsiaTheme="minorEastAsia" w:hAnsiTheme="minorEastAsia"/>
                <w:color w:val="000000" w:themeColor="text1"/>
                <w:szCs w:val="21"/>
              </w:rPr>
            </w:pPr>
            <w:bookmarkStart w:id="6" w:name="专业代码"/>
            <w:r w:rsidRPr="00BA5B54">
              <w:rPr>
                <w:rFonts w:asciiTheme="minorEastAsia" w:eastAsiaTheme="minorEastAsia" w:hAnsiTheme="minorEastAsia"/>
                <w:color w:val="000000" w:themeColor="text1"/>
                <w:szCs w:val="21"/>
              </w:rPr>
              <w:t>29.12.00</w:t>
            </w:r>
            <w:bookmarkEnd w:id="6"/>
          </w:p>
        </w:tc>
        <w:tc>
          <w:tcPr>
            <w:tcW w:w="2127" w:type="dxa"/>
            <w:gridSpan w:val="7"/>
            <w:vAlign w:val="center"/>
          </w:tcPr>
          <w:p w:rsidR="00BA4C06" w:rsidRPr="00BA5B54" w:rsidRDefault="007044D4">
            <w:pPr>
              <w:spacing w:line="320" w:lineRule="exac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是否是一体化审核</w:t>
            </w:r>
          </w:p>
        </w:tc>
        <w:tc>
          <w:tcPr>
            <w:tcW w:w="1861" w:type="dxa"/>
            <w:gridSpan w:val="3"/>
            <w:vAlign w:val="center"/>
          </w:tcPr>
          <w:p w:rsidR="00BA4C06" w:rsidRPr="00BA5B54" w:rsidRDefault="007044D4">
            <w:pPr>
              <w:spacing w:line="320" w:lineRule="exac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 xml:space="preserve">□是    </w:t>
            </w:r>
            <w:r w:rsidR="00312846" w:rsidRPr="00BA5B54">
              <w:rPr>
                <w:rFonts w:ascii="宋体" w:hAnsiTheme="minorHAnsi" w:cs="宋体" w:hint="eastAsia"/>
                <w:color w:val="000000" w:themeColor="text1"/>
                <w:kern w:val="0"/>
                <w:sz w:val="20"/>
                <w:szCs w:val="20"/>
              </w:rPr>
              <w:t>■</w:t>
            </w:r>
            <w:r w:rsidRPr="00BA5B54">
              <w:rPr>
                <w:rFonts w:asciiTheme="minorEastAsia" w:eastAsiaTheme="minorEastAsia" w:hAnsiTheme="minorEastAsia" w:hint="eastAsia"/>
                <w:color w:val="000000" w:themeColor="text1"/>
                <w:szCs w:val="21"/>
              </w:rPr>
              <w:t>否</w:t>
            </w:r>
          </w:p>
        </w:tc>
      </w:tr>
      <w:tr w:rsidR="0079752D" w:rsidRPr="00BA5B54">
        <w:trPr>
          <w:trHeight w:val="564"/>
          <w:jc w:val="center"/>
        </w:trPr>
        <w:tc>
          <w:tcPr>
            <w:tcW w:w="1919" w:type="dxa"/>
            <w:vAlign w:val="center"/>
          </w:tcPr>
          <w:p w:rsidR="00BA4C06" w:rsidRPr="00BA5B54" w:rsidRDefault="007044D4">
            <w:pPr>
              <w:jc w:val="center"/>
              <w:rPr>
                <w:rFonts w:asciiTheme="minorEastAsia" w:eastAsiaTheme="minorEastAsia" w:hAnsiTheme="minorEastAsia"/>
                <w:color w:val="000000" w:themeColor="text1"/>
                <w:spacing w:val="-8"/>
                <w:szCs w:val="21"/>
              </w:rPr>
            </w:pPr>
            <w:r w:rsidRPr="00BA5B54">
              <w:rPr>
                <w:rFonts w:asciiTheme="minorEastAsia" w:eastAsiaTheme="minorEastAsia" w:hAnsiTheme="minorEastAsia" w:hint="eastAsia"/>
                <w:color w:val="000000" w:themeColor="text1"/>
                <w:spacing w:val="-8"/>
                <w:szCs w:val="21"/>
              </w:rPr>
              <w:t>体系文件实施时间</w:t>
            </w:r>
          </w:p>
        </w:tc>
        <w:tc>
          <w:tcPr>
            <w:tcW w:w="2700" w:type="dxa"/>
            <w:gridSpan w:val="2"/>
            <w:vAlign w:val="center"/>
          </w:tcPr>
          <w:p w:rsidR="00BA4C06" w:rsidRPr="00BA5B54" w:rsidRDefault="00BA4C06">
            <w:pPr>
              <w:jc w:val="center"/>
              <w:rPr>
                <w:rFonts w:asciiTheme="minorEastAsia" w:eastAsiaTheme="minorEastAsia" w:hAnsiTheme="minorEastAsia"/>
                <w:color w:val="000000" w:themeColor="text1"/>
                <w:szCs w:val="21"/>
              </w:rPr>
            </w:pPr>
            <w:bookmarkStart w:id="7" w:name="体系运行时间"/>
            <w:r>
              <w:rPr>
                <w:rFonts w:asciiTheme="minorEastAsia" w:eastAsiaTheme="minorEastAsia" w:hAnsiTheme="minorEastAsia"/>
                <w:color w:val="000000" w:themeColor="text1"/>
                <w:szCs w:val="21"/>
              </w:rPr>
              <w:t>2020-</w:t>
            </w:r>
            <w:r>
              <w:rPr>
                <w:rFonts w:asciiTheme="minorEastAsia" w:eastAsiaTheme="minorEastAsia" w:hAnsiTheme="minorEastAsia" w:hint="eastAsia"/>
                <w:color w:val="000000" w:themeColor="text1"/>
                <w:szCs w:val="21"/>
              </w:rPr>
              <w:t>12</w:t>
            </w:r>
            <w:r w:rsidR="007044D4" w:rsidRPr="00BA5B54">
              <w:rPr>
                <w:rFonts w:asciiTheme="minorEastAsia" w:eastAsiaTheme="minorEastAsia" w:hAnsiTheme="minorEastAsia"/>
                <w:color w:val="000000" w:themeColor="text1"/>
                <w:szCs w:val="21"/>
              </w:rPr>
              <w:t>-10 0:00:00</w:t>
            </w:r>
            <w:bookmarkEnd w:id="7"/>
          </w:p>
        </w:tc>
        <w:tc>
          <w:tcPr>
            <w:tcW w:w="2403" w:type="dxa"/>
            <w:gridSpan w:val="6"/>
            <w:vAlign w:val="center"/>
          </w:tcPr>
          <w:p w:rsidR="00BA4C06"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上次审核时间（再认证）</w:t>
            </w:r>
          </w:p>
        </w:tc>
        <w:tc>
          <w:tcPr>
            <w:tcW w:w="2854" w:type="dxa"/>
            <w:gridSpan w:val="6"/>
            <w:vAlign w:val="center"/>
          </w:tcPr>
          <w:p w:rsidR="00BA4C06" w:rsidRPr="00BA5B54" w:rsidRDefault="00BA4C06">
            <w:pPr>
              <w:rPr>
                <w:rFonts w:asciiTheme="minorEastAsia" w:eastAsiaTheme="minorEastAsia" w:hAnsiTheme="minorEastAsia"/>
                <w:color w:val="000000" w:themeColor="text1"/>
                <w:szCs w:val="21"/>
              </w:rPr>
            </w:pPr>
          </w:p>
        </w:tc>
      </w:tr>
      <w:tr w:rsidR="0079752D" w:rsidRPr="00BA5B54">
        <w:trPr>
          <w:cantSplit/>
          <w:jc w:val="center"/>
        </w:trPr>
        <w:tc>
          <w:tcPr>
            <w:tcW w:w="1919" w:type="dxa"/>
            <w:vAlign w:val="center"/>
          </w:tcPr>
          <w:p w:rsidR="00BA4C06" w:rsidRPr="00BA5B54" w:rsidRDefault="007044D4">
            <w:pPr>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体系区域</w:t>
            </w:r>
          </w:p>
        </w:tc>
        <w:tc>
          <w:tcPr>
            <w:tcW w:w="7957" w:type="dxa"/>
            <w:gridSpan w:val="14"/>
          </w:tcPr>
          <w:p w:rsidR="00BA4C06" w:rsidRPr="00BA5B54" w:rsidRDefault="007044D4">
            <w:pPr>
              <w:widowControl/>
              <w:jc w:val="left"/>
              <w:rPr>
                <w:rFonts w:asciiTheme="minorEastAsia" w:eastAsiaTheme="minorEastAsia" w:hAnsiTheme="minorEastAsia"/>
                <w:color w:val="000000" w:themeColor="text1"/>
                <w:spacing w:val="-20"/>
                <w:szCs w:val="21"/>
              </w:rPr>
            </w:pPr>
            <w:r w:rsidRPr="00BA5B54">
              <w:rPr>
                <w:rFonts w:asciiTheme="minorEastAsia" w:eastAsiaTheme="minorEastAsia" w:hAnsiTheme="minorEastAsia" w:hint="eastAsia"/>
                <w:color w:val="000000" w:themeColor="text1"/>
                <w:szCs w:val="21"/>
              </w:rPr>
              <w:t>总部以外分公司（分场所）名称、地址（</w:t>
            </w:r>
            <w:proofErr w:type="gramStart"/>
            <w:r w:rsidRPr="00BA5B54">
              <w:rPr>
                <w:rFonts w:asciiTheme="minorEastAsia" w:eastAsiaTheme="minorEastAsia" w:hAnsiTheme="minorEastAsia" w:hint="eastAsia"/>
                <w:color w:val="000000" w:themeColor="text1"/>
                <w:szCs w:val="21"/>
              </w:rPr>
              <w:t>附多场所</w:t>
            </w:r>
            <w:proofErr w:type="gramEnd"/>
            <w:r w:rsidRPr="00BA5B54">
              <w:rPr>
                <w:rFonts w:asciiTheme="minorEastAsia" w:eastAsiaTheme="minorEastAsia" w:hAnsiTheme="minorEastAsia" w:hint="eastAsia"/>
                <w:color w:val="000000" w:themeColor="text1"/>
                <w:szCs w:val="21"/>
              </w:rPr>
              <w:t>清单）</w:t>
            </w:r>
            <w:r w:rsidRPr="00BA5B54">
              <w:rPr>
                <w:rFonts w:asciiTheme="minorEastAsia" w:eastAsiaTheme="minorEastAsia" w:hAnsiTheme="minorEastAsia" w:hint="eastAsia"/>
                <w:color w:val="000000" w:themeColor="text1"/>
                <w:spacing w:val="-20"/>
                <w:szCs w:val="21"/>
              </w:rPr>
              <w:t>：</w:t>
            </w:r>
            <w:r w:rsidR="00312846" w:rsidRPr="00BA5B54">
              <w:rPr>
                <w:rFonts w:asciiTheme="minorEastAsia" w:eastAsiaTheme="minorEastAsia" w:hAnsiTheme="minorEastAsia" w:hint="eastAsia"/>
                <w:color w:val="000000" w:themeColor="text1"/>
                <w:spacing w:val="-20"/>
                <w:szCs w:val="21"/>
              </w:rPr>
              <w:t>无</w:t>
            </w:r>
          </w:p>
          <w:p w:rsidR="00BA4C06"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所有项目部（</w:t>
            </w:r>
            <w:r w:rsidRPr="00BA5B54">
              <w:rPr>
                <w:rFonts w:asciiTheme="minorEastAsia" w:eastAsiaTheme="minorEastAsia" w:hAnsiTheme="minorEastAsia" w:hint="eastAsia"/>
                <w:color w:val="000000" w:themeColor="text1"/>
                <w:spacing w:val="-2"/>
                <w:szCs w:val="21"/>
              </w:rPr>
              <w:t>临时场所</w:t>
            </w:r>
            <w:r w:rsidRPr="00BA5B54">
              <w:rPr>
                <w:rFonts w:asciiTheme="minorEastAsia" w:eastAsiaTheme="minorEastAsia" w:hAnsiTheme="minorEastAsia" w:hint="eastAsia"/>
                <w:color w:val="000000" w:themeColor="text1"/>
                <w:szCs w:val="21"/>
              </w:rPr>
              <w:t>）名称、地址（可附项目清单）</w:t>
            </w:r>
            <w:r w:rsidRPr="00BA5B54">
              <w:rPr>
                <w:rFonts w:asciiTheme="minorEastAsia" w:eastAsiaTheme="minorEastAsia" w:hAnsiTheme="minorEastAsia"/>
                <w:color w:val="000000" w:themeColor="text1"/>
                <w:szCs w:val="21"/>
              </w:rPr>
              <w:t>：</w:t>
            </w:r>
            <w:r w:rsidR="00312846" w:rsidRPr="00BA5B54">
              <w:rPr>
                <w:rFonts w:asciiTheme="minorEastAsia" w:eastAsiaTheme="minorEastAsia" w:hAnsiTheme="minorEastAsia"/>
                <w:color w:val="000000" w:themeColor="text1"/>
                <w:szCs w:val="21"/>
              </w:rPr>
              <w:t>无</w:t>
            </w:r>
          </w:p>
        </w:tc>
      </w:tr>
      <w:tr w:rsidR="0079752D" w:rsidRPr="00BA5B54">
        <w:trPr>
          <w:cantSplit/>
          <w:jc w:val="center"/>
        </w:trPr>
        <w:tc>
          <w:tcPr>
            <w:tcW w:w="1919" w:type="dxa"/>
            <w:vAlign w:val="center"/>
          </w:tcPr>
          <w:p w:rsidR="00BA4C06" w:rsidRPr="00BA5B54" w:rsidRDefault="007044D4">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lastRenderedPageBreak/>
              <w:t>上次审核后发生的影响客户管理体系的重要变更</w:t>
            </w:r>
          </w:p>
          <w:p w:rsidR="00BA4C06" w:rsidRPr="00BA5B54" w:rsidRDefault="007044D4">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（再认证）</w:t>
            </w:r>
          </w:p>
        </w:tc>
        <w:tc>
          <w:tcPr>
            <w:tcW w:w="7957" w:type="dxa"/>
            <w:gridSpan w:val="14"/>
          </w:tcPr>
          <w:p w:rsidR="00BA4C06" w:rsidRPr="00BA5B54" w:rsidRDefault="00312846">
            <w:pPr>
              <w:widowControl/>
              <w:jc w:val="left"/>
              <w:rPr>
                <w:rFonts w:asciiTheme="minorEastAsia" w:eastAsiaTheme="minorEastAsia" w:hAnsiTheme="minorEastAsia"/>
                <w:color w:val="000000" w:themeColor="text1"/>
                <w:szCs w:val="21"/>
              </w:rPr>
            </w:pPr>
            <w:r w:rsidRPr="00BA5B54">
              <w:rPr>
                <w:rFonts w:asciiTheme="minorEastAsia" w:eastAsiaTheme="minorEastAsia" w:hAnsiTheme="minorEastAsia"/>
                <w:color w:val="000000" w:themeColor="text1"/>
                <w:szCs w:val="21"/>
              </w:rPr>
              <w:t>不适用</w:t>
            </w:r>
          </w:p>
        </w:tc>
      </w:tr>
    </w:tbl>
    <w:p w:rsidR="00BA4C06" w:rsidRDefault="00BA4C06" w:rsidP="00312846">
      <w:pPr>
        <w:snapToGrid w:val="0"/>
        <w:spacing w:afterLines="30" w:after="93"/>
        <w:jc w:val="center"/>
        <w:rPr>
          <w:rFonts w:ascii="楷体" w:eastAsia="楷体" w:hAnsi="楷体"/>
          <w:b/>
          <w:color w:val="000000" w:themeColor="text1"/>
          <w:sz w:val="28"/>
          <w:szCs w:val="28"/>
        </w:rPr>
      </w:pPr>
    </w:p>
    <w:p w:rsidR="00BA4C06" w:rsidRDefault="007044D4" w:rsidP="00312846">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BA4C06" w:rsidRDefault="007044D4" w:rsidP="00312846">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BA4C06" w:rsidRDefault="007044D4" w:rsidP="00312846">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79752D" w:rsidRPr="00BA5B54">
        <w:tc>
          <w:tcPr>
            <w:tcW w:w="3119" w:type="dxa"/>
          </w:tcPr>
          <w:p w:rsidR="00BA4C06" w:rsidRPr="00BA5B54" w:rsidRDefault="007044D4">
            <w:pPr>
              <w:jc w:val="center"/>
              <w:rPr>
                <w:rFonts w:ascii="宋体" w:hAnsi="宋体"/>
                <w:color w:val="000000" w:themeColor="text1"/>
                <w:spacing w:val="-2"/>
                <w:sz w:val="20"/>
                <w:szCs w:val="20"/>
              </w:rPr>
            </w:pPr>
            <w:r w:rsidRPr="00BA5B54">
              <w:rPr>
                <w:rFonts w:ascii="宋体" w:hAnsi="宋体" w:hint="eastAsia"/>
                <w:color w:val="000000" w:themeColor="text1"/>
                <w:sz w:val="20"/>
                <w:szCs w:val="20"/>
              </w:rPr>
              <w:t>部门</w:t>
            </w:r>
            <w:r w:rsidRPr="00BA5B54">
              <w:rPr>
                <w:rFonts w:ascii="宋体" w:hAnsi="宋体" w:hint="eastAsia"/>
                <w:color w:val="000000" w:themeColor="text1"/>
                <w:spacing w:val="-2"/>
                <w:sz w:val="20"/>
                <w:szCs w:val="20"/>
              </w:rPr>
              <w:t>:</w:t>
            </w:r>
          </w:p>
        </w:tc>
        <w:tc>
          <w:tcPr>
            <w:tcW w:w="6804" w:type="dxa"/>
          </w:tcPr>
          <w:p w:rsidR="00BA4C06" w:rsidRPr="00BA5B54" w:rsidRDefault="007044D4">
            <w:pPr>
              <w:jc w:val="center"/>
              <w:rPr>
                <w:rFonts w:ascii="宋体" w:hAnsi="宋体"/>
                <w:color w:val="000000" w:themeColor="text1"/>
                <w:sz w:val="20"/>
                <w:szCs w:val="20"/>
              </w:rPr>
            </w:pPr>
            <w:r w:rsidRPr="00BA5B54">
              <w:rPr>
                <w:rFonts w:ascii="宋体" w:hAnsi="宋体" w:hint="eastAsia"/>
                <w:color w:val="000000" w:themeColor="text1"/>
                <w:sz w:val="20"/>
                <w:szCs w:val="20"/>
              </w:rPr>
              <w:t>职能或过程</w:t>
            </w:r>
            <w:r w:rsidRPr="00BA5B54">
              <w:rPr>
                <w:rFonts w:ascii="宋体" w:hAnsi="宋体" w:hint="eastAsia"/>
                <w:color w:val="000000" w:themeColor="text1"/>
                <w:spacing w:val="-2"/>
                <w:sz w:val="20"/>
                <w:szCs w:val="20"/>
              </w:rPr>
              <w:t>:</w:t>
            </w:r>
          </w:p>
        </w:tc>
      </w:tr>
      <w:tr w:rsidR="00312846" w:rsidRPr="00BA5B54">
        <w:tc>
          <w:tcPr>
            <w:tcW w:w="3119" w:type="dxa"/>
          </w:tcPr>
          <w:p w:rsidR="00312846" w:rsidRPr="00BA5B54" w:rsidRDefault="00312846" w:rsidP="00BA4C06">
            <w:pPr>
              <w:jc w:val="center"/>
              <w:rPr>
                <w:rFonts w:ascii="宋体" w:hAnsi="宋体"/>
                <w:color w:val="000000" w:themeColor="text1"/>
                <w:sz w:val="20"/>
                <w:szCs w:val="20"/>
              </w:rPr>
            </w:pPr>
            <w:r w:rsidRPr="00BA5B54">
              <w:rPr>
                <w:rFonts w:ascii="宋体" w:hAnsi="宋体" w:hint="eastAsia"/>
                <w:color w:val="000000" w:themeColor="text1"/>
                <w:sz w:val="20"/>
                <w:szCs w:val="20"/>
              </w:rPr>
              <w:t>管理层</w:t>
            </w:r>
          </w:p>
        </w:tc>
        <w:tc>
          <w:tcPr>
            <w:tcW w:w="6804" w:type="dxa"/>
          </w:tcPr>
          <w:p w:rsidR="00312846" w:rsidRPr="00BA5B54" w:rsidRDefault="00312846" w:rsidP="00BA4C06">
            <w:pPr>
              <w:jc w:val="center"/>
              <w:rPr>
                <w:rFonts w:ascii="宋体" w:hAnsi="宋体"/>
                <w:color w:val="000000" w:themeColor="text1"/>
                <w:spacing w:val="-20"/>
                <w:sz w:val="20"/>
                <w:szCs w:val="20"/>
                <w:u w:val="single"/>
              </w:rPr>
            </w:pPr>
            <w:r w:rsidRPr="00BA5B54">
              <w:rPr>
                <w:rFonts w:ascii="宋体" w:hAnsi="宋体" w:hint="eastAsia"/>
                <w:color w:val="000000" w:themeColor="text1"/>
                <w:spacing w:val="-20"/>
                <w:sz w:val="20"/>
                <w:szCs w:val="20"/>
                <w:u w:val="single"/>
              </w:rPr>
              <w:t>管理体系建立；组织应环境、相关方及</w:t>
            </w:r>
            <w:proofErr w:type="gramStart"/>
            <w:r w:rsidRPr="00BA5B54">
              <w:rPr>
                <w:rFonts w:ascii="宋体" w:hAnsi="宋体" w:hint="eastAsia"/>
                <w:color w:val="000000" w:themeColor="text1"/>
                <w:spacing w:val="-20"/>
                <w:sz w:val="20"/>
                <w:szCs w:val="20"/>
                <w:u w:val="single"/>
              </w:rPr>
              <w:t>风险机遇</w:t>
            </w:r>
            <w:proofErr w:type="gramEnd"/>
            <w:r w:rsidRPr="00BA5B54">
              <w:rPr>
                <w:rFonts w:ascii="宋体" w:hAnsi="宋体" w:hint="eastAsia"/>
                <w:color w:val="000000" w:themeColor="text1"/>
                <w:spacing w:val="-20"/>
                <w:sz w:val="20"/>
                <w:szCs w:val="20"/>
                <w:u w:val="single"/>
              </w:rPr>
              <w:t>的识别及管理；方针、目标的制定；管理承诺；；职责权限的划分；管理评审等</w:t>
            </w:r>
          </w:p>
        </w:tc>
      </w:tr>
      <w:tr w:rsidR="00312846" w:rsidRPr="00BA5B54">
        <w:tc>
          <w:tcPr>
            <w:tcW w:w="3119" w:type="dxa"/>
          </w:tcPr>
          <w:p w:rsidR="00312846" w:rsidRPr="00BA5B54" w:rsidRDefault="00BA4C06" w:rsidP="00BA4C06">
            <w:pPr>
              <w:jc w:val="center"/>
              <w:rPr>
                <w:rFonts w:ascii="宋体" w:hAnsi="宋体"/>
                <w:color w:val="000000" w:themeColor="text1"/>
                <w:sz w:val="20"/>
                <w:szCs w:val="20"/>
              </w:rPr>
            </w:pPr>
            <w:r>
              <w:rPr>
                <w:rFonts w:ascii="宋体" w:hAnsi="宋体" w:hint="eastAsia"/>
                <w:color w:val="000000" w:themeColor="text1"/>
                <w:sz w:val="20"/>
                <w:szCs w:val="20"/>
              </w:rPr>
              <w:t>办公室</w:t>
            </w:r>
          </w:p>
        </w:tc>
        <w:tc>
          <w:tcPr>
            <w:tcW w:w="6804" w:type="dxa"/>
          </w:tcPr>
          <w:p w:rsidR="00312846" w:rsidRPr="00BA5B54" w:rsidRDefault="00312846" w:rsidP="00312846">
            <w:pPr>
              <w:jc w:val="center"/>
              <w:rPr>
                <w:rFonts w:ascii="宋体" w:hAnsi="宋体"/>
                <w:color w:val="000000" w:themeColor="text1"/>
                <w:spacing w:val="-20"/>
                <w:sz w:val="20"/>
                <w:szCs w:val="20"/>
                <w:u w:val="single"/>
              </w:rPr>
            </w:pPr>
            <w:r w:rsidRPr="00BA5B54">
              <w:rPr>
                <w:rFonts w:ascii="宋体" w:hAnsi="宋体" w:hint="eastAsia"/>
                <w:color w:val="000000" w:themeColor="text1"/>
                <w:spacing w:val="-20"/>
                <w:sz w:val="20"/>
                <w:szCs w:val="20"/>
                <w:u w:val="single"/>
              </w:rPr>
              <w:t>负责内审的实施；负责人力资源管理；组织知识管理；组织内外部沟通；</w:t>
            </w:r>
            <w:r w:rsidRPr="00BA5B54">
              <w:rPr>
                <w:rFonts w:ascii="宋体" w:hAnsi="宋体" w:hint="eastAsia"/>
                <w:color w:val="000000" w:themeColor="text1"/>
                <w:spacing w:val="-20"/>
                <w:szCs w:val="21"/>
                <w:u w:val="single"/>
              </w:rPr>
              <w:t>负责基础设施及工作环境管理；</w:t>
            </w:r>
            <w:r w:rsidRPr="00BA5B54">
              <w:rPr>
                <w:rFonts w:ascii="宋体" w:hAnsi="宋体" w:hint="eastAsia"/>
                <w:color w:val="000000" w:themeColor="text1"/>
                <w:spacing w:val="-20"/>
                <w:sz w:val="20"/>
                <w:szCs w:val="20"/>
                <w:u w:val="single"/>
              </w:rPr>
              <w:t>等</w:t>
            </w:r>
          </w:p>
        </w:tc>
      </w:tr>
      <w:tr w:rsidR="00312846" w:rsidRPr="00BA5B54">
        <w:tc>
          <w:tcPr>
            <w:tcW w:w="3119" w:type="dxa"/>
          </w:tcPr>
          <w:p w:rsidR="00312846" w:rsidRPr="00BA5B54" w:rsidRDefault="00BA4C06" w:rsidP="00BA4C06">
            <w:pPr>
              <w:jc w:val="center"/>
              <w:rPr>
                <w:rFonts w:ascii="宋体" w:hAnsi="宋体"/>
                <w:color w:val="000000" w:themeColor="text1"/>
                <w:sz w:val="20"/>
                <w:szCs w:val="20"/>
              </w:rPr>
            </w:pPr>
            <w:r>
              <w:rPr>
                <w:rFonts w:ascii="宋体" w:hAnsi="宋体"/>
                <w:color w:val="000000" w:themeColor="text1"/>
                <w:sz w:val="20"/>
                <w:szCs w:val="20"/>
              </w:rPr>
              <w:t>销售部</w:t>
            </w:r>
          </w:p>
        </w:tc>
        <w:tc>
          <w:tcPr>
            <w:tcW w:w="6804" w:type="dxa"/>
          </w:tcPr>
          <w:p w:rsidR="00312846" w:rsidRPr="00BA5B54" w:rsidRDefault="00312846" w:rsidP="00BA4C06">
            <w:pPr>
              <w:jc w:val="center"/>
              <w:rPr>
                <w:rFonts w:ascii="宋体" w:hAnsi="宋体"/>
                <w:color w:val="000000" w:themeColor="text1"/>
                <w:spacing w:val="-20"/>
                <w:sz w:val="20"/>
                <w:szCs w:val="20"/>
                <w:u w:val="single"/>
              </w:rPr>
            </w:pPr>
            <w:r w:rsidRPr="00BA5B54">
              <w:rPr>
                <w:rFonts w:ascii="宋体" w:hAnsi="宋体" w:hint="eastAsia"/>
                <w:color w:val="000000" w:themeColor="text1"/>
                <w:spacing w:val="-20"/>
                <w:sz w:val="20"/>
                <w:szCs w:val="20"/>
                <w:u w:val="single"/>
              </w:rPr>
              <w:t>产品实现的策划及设计开发、</w:t>
            </w:r>
            <w:r w:rsidRPr="00BA5B54">
              <w:rPr>
                <w:rFonts w:ascii="宋体" w:hAnsi="宋体" w:hint="eastAsia"/>
                <w:color w:val="000000" w:themeColor="text1"/>
                <w:spacing w:val="-20"/>
                <w:szCs w:val="21"/>
                <w:u w:val="single"/>
              </w:rPr>
              <w:t>生产过程控制、</w:t>
            </w:r>
            <w:r w:rsidRPr="00BA5B54">
              <w:rPr>
                <w:rFonts w:ascii="宋体" w:hAnsi="宋体" w:hint="eastAsia"/>
                <w:color w:val="000000" w:themeColor="text1"/>
                <w:spacing w:val="-20"/>
                <w:sz w:val="20"/>
                <w:szCs w:val="20"/>
                <w:u w:val="single"/>
              </w:rPr>
              <w:t>负责</w:t>
            </w:r>
            <w:r w:rsidRPr="00BA5B54">
              <w:rPr>
                <w:rFonts w:ascii="宋体" w:hAnsi="宋体" w:hint="eastAsia"/>
                <w:color w:val="000000" w:themeColor="text1"/>
                <w:spacing w:val="-20"/>
                <w:szCs w:val="21"/>
                <w:u w:val="single"/>
              </w:rPr>
              <w:t>监视测量设备管理、</w:t>
            </w:r>
            <w:r w:rsidRPr="00BA5B54">
              <w:rPr>
                <w:rFonts w:ascii="宋体" w:hAnsi="宋体" w:hint="eastAsia"/>
                <w:color w:val="000000" w:themeColor="text1"/>
                <w:spacing w:val="-20"/>
                <w:sz w:val="20"/>
                <w:szCs w:val="20"/>
                <w:u w:val="single"/>
              </w:rPr>
              <w:t>监视测量管理体系、</w:t>
            </w:r>
            <w:r w:rsidR="00BA4C06" w:rsidRPr="00BA5B54">
              <w:rPr>
                <w:rFonts w:ascii="宋体" w:hAnsi="宋体" w:hint="eastAsia"/>
                <w:color w:val="000000" w:themeColor="text1"/>
                <w:spacing w:val="-20"/>
                <w:sz w:val="20"/>
                <w:szCs w:val="20"/>
                <w:u w:val="single"/>
              </w:rPr>
              <w:t>销售过程控制、负责与顾客有关的过程及顾客满意度调查、负责外部供方控制、放行控制等</w:t>
            </w:r>
            <w:r w:rsidRPr="00BA5B54">
              <w:rPr>
                <w:rFonts w:ascii="宋体" w:hAnsi="宋体" w:hint="eastAsia"/>
                <w:color w:val="000000" w:themeColor="text1"/>
                <w:spacing w:val="-20"/>
                <w:szCs w:val="21"/>
                <w:u w:val="single"/>
              </w:rPr>
              <w:t>；不符合及纠正措施控制等</w:t>
            </w:r>
          </w:p>
        </w:tc>
      </w:tr>
      <w:tr w:rsidR="00312846" w:rsidRPr="00BA5B54">
        <w:tc>
          <w:tcPr>
            <w:tcW w:w="3119" w:type="dxa"/>
          </w:tcPr>
          <w:p w:rsidR="00312846" w:rsidRPr="00BA5B54" w:rsidRDefault="00312846">
            <w:pPr>
              <w:rPr>
                <w:rFonts w:ascii="宋体" w:hAnsi="宋体"/>
                <w:color w:val="000000" w:themeColor="text1"/>
                <w:szCs w:val="21"/>
              </w:rPr>
            </w:pPr>
          </w:p>
        </w:tc>
        <w:tc>
          <w:tcPr>
            <w:tcW w:w="6804" w:type="dxa"/>
          </w:tcPr>
          <w:p w:rsidR="00312846" w:rsidRPr="00BA5B54" w:rsidRDefault="00312846">
            <w:pPr>
              <w:rPr>
                <w:rFonts w:ascii="宋体" w:hAnsi="宋体"/>
                <w:color w:val="000000" w:themeColor="text1"/>
                <w:spacing w:val="-20"/>
                <w:szCs w:val="21"/>
                <w:u w:val="single"/>
              </w:rPr>
            </w:pPr>
          </w:p>
        </w:tc>
      </w:tr>
    </w:tbl>
    <w:p w:rsidR="00BA4C06" w:rsidRDefault="007044D4" w:rsidP="00312846">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BA4C06" w:rsidRDefault="00BA4C06" w:rsidP="00312846">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79752D">
        <w:tc>
          <w:tcPr>
            <w:tcW w:w="3119" w:type="dxa"/>
          </w:tcPr>
          <w:p w:rsidR="00BA4C06" w:rsidRDefault="007044D4">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BA4C06" w:rsidRDefault="007044D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BA4C06" w:rsidRDefault="007044D4">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9752D">
        <w:tc>
          <w:tcPr>
            <w:tcW w:w="3119" w:type="dxa"/>
          </w:tcPr>
          <w:p w:rsidR="00BA4C06" w:rsidRDefault="00BA4C06">
            <w:pPr>
              <w:jc w:val="center"/>
              <w:rPr>
                <w:rFonts w:ascii="宋体" w:hAnsi="宋体"/>
                <w:b/>
                <w:color w:val="000000" w:themeColor="text1"/>
                <w:sz w:val="20"/>
                <w:szCs w:val="20"/>
              </w:rPr>
            </w:pPr>
          </w:p>
        </w:tc>
        <w:tc>
          <w:tcPr>
            <w:tcW w:w="3249" w:type="dxa"/>
          </w:tcPr>
          <w:p w:rsidR="00BA4C06" w:rsidRDefault="00BA4C06">
            <w:pPr>
              <w:jc w:val="center"/>
              <w:rPr>
                <w:rFonts w:ascii="宋体" w:hAnsi="宋体"/>
                <w:b/>
                <w:color w:val="000000" w:themeColor="text1"/>
                <w:spacing w:val="-20"/>
                <w:sz w:val="20"/>
                <w:szCs w:val="20"/>
                <w:u w:val="single"/>
              </w:rPr>
            </w:pPr>
          </w:p>
        </w:tc>
        <w:tc>
          <w:tcPr>
            <w:tcW w:w="3555" w:type="dxa"/>
          </w:tcPr>
          <w:p w:rsidR="00BA4C06" w:rsidRDefault="00BA4C06">
            <w:pPr>
              <w:jc w:val="center"/>
              <w:rPr>
                <w:rFonts w:ascii="宋体" w:hAnsi="宋体"/>
                <w:b/>
                <w:color w:val="000000" w:themeColor="text1"/>
                <w:spacing w:val="-20"/>
                <w:sz w:val="20"/>
                <w:szCs w:val="20"/>
                <w:u w:val="single"/>
              </w:rPr>
            </w:pPr>
          </w:p>
        </w:tc>
      </w:tr>
      <w:tr w:rsidR="0079752D">
        <w:tc>
          <w:tcPr>
            <w:tcW w:w="3119" w:type="dxa"/>
          </w:tcPr>
          <w:p w:rsidR="00BA4C06" w:rsidRDefault="00BA4C06">
            <w:pPr>
              <w:jc w:val="center"/>
              <w:rPr>
                <w:rFonts w:ascii="宋体" w:hAnsi="宋体"/>
                <w:b/>
                <w:color w:val="000000" w:themeColor="text1"/>
                <w:sz w:val="20"/>
                <w:szCs w:val="20"/>
              </w:rPr>
            </w:pPr>
          </w:p>
        </w:tc>
        <w:tc>
          <w:tcPr>
            <w:tcW w:w="3249" w:type="dxa"/>
          </w:tcPr>
          <w:p w:rsidR="00BA4C06" w:rsidRDefault="00BA4C06">
            <w:pPr>
              <w:jc w:val="center"/>
              <w:rPr>
                <w:rFonts w:ascii="宋体" w:hAnsi="宋体"/>
                <w:b/>
                <w:color w:val="000000" w:themeColor="text1"/>
                <w:spacing w:val="-20"/>
                <w:sz w:val="20"/>
                <w:szCs w:val="20"/>
                <w:u w:val="single"/>
              </w:rPr>
            </w:pPr>
          </w:p>
        </w:tc>
        <w:tc>
          <w:tcPr>
            <w:tcW w:w="3555" w:type="dxa"/>
          </w:tcPr>
          <w:p w:rsidR="00BA4C06" w:rsidRDefault="00BA4C06">
            <w:pPr>
              <w:jc w:val="center"/>
              <w:rPr>
                <w:rFonts w:ascii="宋体" w:hAnsi="宋体"/>
                <w:b/>
                <w:color w:val="000000" w:themeColor="text1"/>
                <w:spacing w:val="-20"/>
                <w:sz w:val="20"/>
                <w:szCs w:val="20"/>
                <w:u w:val="single"/>
              </w:rPr>
            </w:pPr>
          </w:p>
        </w:tc>
      </w:tr>
      <w:tr w:rsidR="0079752D">
        <w:tc>
          <w:tcPr>
            <w:tcW w:w="3119" w:type="dxa"/>
          </w:tcPr>
          <w:p w:rsidR="00BA4C06" w:rsidRDefault="00BA4C06">
            <w:pPr>
              <w:jc w:val="center"/>
              <w:rPr>
                <w:rFonts w:ascii="宋体" w:hAnsi="宋体"/>
                <w:b/>
                <w:color w:val="000000" w:themeColor="text1"/>
                <w:sz w:val="20"/>
                <w:szCs w:val="20"/>
              </w:rPr>
            </w:pPr>
          </w:p>
        </w:tc>
        <w:tc>
          <w:tcPr>
            <w:tcW w:w="3249" w:type="dxa"/>
          </w:tcPr>
          <w:p w:rsidR="00BA4C06" w:rsidRDefault="00BA4C06">
            <w:pPr>
              <w:jc w:val="center"/>
              <w:rPr>
                <w:rFonts w:ascii="宋体" w:hAnsi="宋体"/>
                <w:b/>
                <w:color w:val="000000" w:themeColor="text1"/>
                <w:spacing w:val="-20"/>
                <w:sz w:val="20"/>
                <w:szCs w:val="20"/>
                <w:u w:val="single"/>
              </w:rPr>
            </w:pPr>
          </w:p>
        </w:tc>
        <w:tc>
          <w:tcPr>
            <w:tcW w:w="3555" w:type="dxa"/>
          </w:tcPr>
          <w:p w:rsidR="00BA4C06" w:rsidRDefault="00BA4C06">
            <w:pPr>
              <w:jc w:val="center"/>
              <w:rPr>
                <w:rFonts w:ascii="宋体" w:hAnsi="宋体"/>
                <w:b/>
                <w:color w:val="000000" w:themeColor="text1"/>
                <w:spacing w:val="-20"/>
                <w:sz w:val="20"/>
                <w:szCs w:val="20"/>
                <w:u w:val="single"/>
              </w:rPr>
            </w:pPr>
          </w:p>
        </w:tc>
      </w:tr>
    </w:tbl>
    <w:p w:rsidR="00BA4C06" w:rsidRDefault="007044D4" w:rsidP="00312846">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BA4C06" w:rsidRDefault="00BA4C06" w:rsidP="00312846">
      <w:pPr>
        <w:ind w:leftChars="-337" w:left="-137" w:hangingChars="271" w:hanging="571"/>
        <w:rPr>
          <w:b/>
          <w:color w:val="000000" w:themeColor="text1"/>
          <w:szCs w:val="21"/>
          <w:u w:val="single"/>
        </w:rPr>
      </w:pPr>
    </w:p>
    <w:tbl>
      <w:tblPr>
        <w:tblStyle w:val="a8"/>
        <w:tblW w:w="10035" w:type="dxa"/>
        <w:tblInd w:w="-855" w:type="dxa"/>
        <w:tblLayout w:type="fixed"/>
        <w:tblLook w:val="04A0" w:firstRow="1" w:lastRow="0" w:firstColumn="1" w:lastColumn="0" w:noHBand="0" w:noVBand="1"/>
      </w:tblPr>
      <w:tblGrid>
        <w:gridCol w:w="2523"/>
        <w:gridCol w:w="1134"/>
        <w:gridCol w:w="708"/>
        <w:gridCol w:w="5670"/>
      </w:tblGrid>
      <w:tr w:rsidR="0079752D" w:rsidTr="00312846">
        <w:tc>
          <w:tcPr>
            <w:tcW w:w="2523" w:type="dxa"/>
          </w:tcPr>
          <w:p w:rsidR="00BA4C06" w:rsidRDefault="007044D4">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BA4C06" w:rsidRDefault="007044D4">
            <w:pPr>
              <w:rPr>
                <w:b/>
                <w:color w:val="000000" w:themeColor="text1"/>
                <w:sz w:val="20"/>
                <w:szCs w:val="20"/>
              </w:rPr>
            </w:pPr>
            <w:r>
              <w:rPr>
                <w:rFonts w:hint="eastAsia"/>
                <w:b/>
                <w:color w:val="000000" w:themeColor="text1"/>
                <w:sz w:val="20"/>
                <w:szCs w:val="20"/>
              </w:rPr>
              <w:t>服务名称</w:t>
            </w:r>
          </w:p>
        </w:tc>
        <w:tc>
          <w:tcPr>
            <w:tcW w:w="1134" w:type="dxa"/>
          </w:tcPr>
          <w:p w:rsidR="00BA4C06" w:rsidRDefault="007044D4">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BA4C06" w:rsidRDefault="007044D4">
            <w:pPr>
              <w:rPr>
                <w:b/>
                <w:color w:val="000000" w:themeColor="text1"/>
                <w:sz w:val="20"/>
                <w:szCs w:val="20"/>
              </w:rPr>
            </w:pPr>
            <w:r>
              <w:rPr>
                <w:rFonts w:hint="eastAsia"/>
                <w:b/>
                <w:color w:val="000000" w:themeColor="text1"/>
                <w:sz w:val="20"/>
                <w:szCs w:val="20"/>
              </w:rPr>
              <w:t>服务类型</w:t>
            </w:r>
          </w:p>
        </w:tc>
        <w:tc>
          <w:tcPr>
            <w:tcW w:w="708" w:type="dxa"/>
          </w:tcPr>
          <w:p w:rsidR="00BA4C06" w:rsidRDefault="007044D4">
            <w:pPr>
              <w:rPr>
                <w:b/>
                <w:color w:val="000000" w:themeColor="text1"/>
                <w:sz w:val="20"/>
                <w:szCs w:val="20"/>
              </w:rPr>
            </w:pPr>
            <w:r>
              <w:rPr>
                <w:rFonts w:hint="eastAsia"/>
                <w:b/>
                <w:color w:val="000000" w:themeColor="text1"/>
                <w:sz w:val="20"/>
                <w:szCs w:val="20"/>
              </w:rPr>
              <w:t>规格</w:t>
            </w:r>
          </w:p>
        </w:tc>
        <w:tc>
          <w:tcPr>
            <w:tcW w:w="5670" w:type="dxa"/>
          </w:tcPr>
          <w:p w:rsidR="00BA4C06" w:rsidRDefault="007044D4">
            <w:pPr>
              <w:rPr>
                <w:b/>
                <w:color w:val="000000" w:themeColor="text1"/>
                <w:sz w:val="20"/>
                <w:szCs w:val="20"/>
              </w:rPr>
            </w:pPr>
            <w:r>
              <w:rPr>
                <w:rFonts w:hint="eastAsia"/>
                <w:b/>
                <w:color w:val="000000" w:themeColor="text1"/>
                <w:sz w:val="20"/>
                <w:szCs w:val="20"/>
              </w:rPr>
              <w:t>执行标准</w:t>
            </w:r>
          </w:p>
        </w:tc>
      </w:tr>
      <w:tr w:rsidR="0079752D" w:rsidTr="00312846">
        <w:tc>
          <w:tcPr>
            <w:tcW w:w="2523" w:type="dxa"/>
          </w:tcPr>
          <w:p w:rsidR="00BA4C06" w:rsidRPr="00C17D7D" w:rsidRDefault="00BA4C06">
            <w:pPr>
              <w:rPr>
                <w:color w:val="000000" w:themeColor="text1"/>
                <w:sz w:val="20"/>
                <w:szCs w:val="20"/>
              </w:rPr>
            </w:pPr>
            <w:r w:rsidRPr="00BA4C06">
              <w:rPr>
                <w:rFonts w:hint="eastAsia"/>
                <w:color w:val="000000" w:themeColor="text1"/>
                <w:sz w:val="20"/>
                <w:szCs w:val="20"/>
              </w:rPr>
              <w:t>电子产品、家用电器的销售</w:t>
            </w:r>
          </w:p>
        </w:tc>
        <w:tc>
          <w:tcPr>
            <w:tcW w:w="1134" w:type="dxa"/>
          </w:tcPr>
          <w:p w:rsidR="00BA4C06" w:rsidRPr="00C17D7D" w:rsidRDefault="00BA4C06">
            <w:pPr>
              <w:rPr>
                <w:color w:val="000000" w:themeColor="text1"/>
                <w:sz w:val="20"/>
                <w:szCs w:val="20"/>
              </w:rPr>
            </w:pPr>
            <w:r>
              <w:rPr>
                <w:color w:val="000000" w:themeColor="text1"/>
                <w:sz w:val="20"/>
                <w:szCs w:val="20"/>
              </w:rPr>
              <w:t>销售</w:t>
            </w:r>
            <w:r w:rsidR="00312846" w:rsidRPr="00C17D7D">
              <w:rPr>
                <w:color w:val="000000" w:themeColor="text1"/>
                <w:sz w:val="20"/>
                <w:szCs w:val="20"/>
              </w:rPr>
              <w:t>服务</w:t>
            </w:r>
          </w:p>
        </w:tc>
        <w:tc>
          <w:tcPr>
            <w:tcW w:w="708" w:type="dxa"/>
          </w:tcPr>
          <w:p w:rsidR="00BA4C06" w:rsidRPr="00C17D7D" w:rsidRDefault="00312846">
            <w:pPr>
              <w:rPr>
                <w:color w:val="000000" w:themeColor="text1"/>
                <w:sz w:val="20"/>
                <w:szCs w:val="20"/>
              </w:rPr>
            </w:pPr>
            <w:r w:rsidRPr="00C17D7D">
              <w:rPr>
                <w:color w:val="000000" w:themeColor="text1"/>
                <w:sz w:val="20"/>
                <w:szCs w:val="20"/>
              </w:rPr>
              <w:t>略</w:t>
            </w:r>
          </w:p>
        </w:tc>
        <w:tc>
          <w:tcPr>
            <w:tcW w:w="5670" w:type="dxa"/>
          </w:tcPr>
          <w:p w:rsidR="00BA4C06" w:rsidRPr="00C17D7D" w:rsidRDefault="005A3F3F">
            <w:pPr>
              <w:rPr>
                <w:color w:val="000000" w:themeColor="text1"/>
                <w:sz w:val="20"/>
                <w:szCs w:val="20"/>
              </w:rPr>
            </w:pPr>
            <w:r w:rsidRPr="005A3F3F">
              <w:rPr>
                <w:rFonts w:hint="eastAsia"/>
                <w:color w:val="000000" w:themeColor="text1"/>
                <w:sz w:val="20"/>
                <w:szCs w:val="20"/>
              </w:rPr>
              <w:t>《中移动金融科技有限公司积分类商户合作管理实施细则（试行）</w:t>
            </w:r>
            <w:r w:rsidRPr="005A3F3F">
              <w:rPr>
                <w:rFonts w:hint="eastAsia"/>
                <w:color w:val="000000" w:themeColor="text1"/>
                <w:sz w:val="20"/>
                <w:szCs w:val="20"/>
              </w:rPr>
              <w:t>-2021</w:t>
            </w:r>
            <w:r w:rsidRPr="005A3F3F">
              <w:rPr>
                <w:rFonts w:hint="eastAsia"/>
                <w:color w:val="000000" w:themeColor="text1"/>
                <w:sz w:val="20"/>
                <w:szCs w:val="20"/>
              </w:rPr>
              <w:t>版》、中国联通积分商城第三方合作商运营服务规范</w:t>
            </w:r>
            <w:r w:rsidRPr="005A3F3F">
              <w:rPr>
                <w:rFonts w:hint="eastAsia"/>
                <w:color w:val="000000" w:themeColor="text1"/>
                <w:sz w:val="20"/>
                <w:szCs w:val="20"/>
              </w:rPr>
              <w:t>(1.1</w:t>
            </w:r>
            <w:r w:rsidRPr="005A3F3F">
              <w:rPr>
                <w:rFonts w:hint="eastAsia"/>
                <w:color w:val="000000" w:themeColor="text1"/>
                <w:sz w:val="20"/>
                <w:szCs w:val="20"/>
              </w:rPr>
              <w:t>版）、积分兑换平台商品信息发布规范</w:t>
            </w:r>
            <w:r w:rsidRPr="005A3F3F">
              <w:rPr>
                <w:rFonts w:hint="eastAsia"/>
                <w:color w:val="000000" w:themeColor="text1"/>
                <w:sz w:val="20"/>
                <w:szCs w:val="20"/>
              </w:rPr>
              <w:t>(</w:t>
            </w:r>
            <w:r w:rsidRPr="005A3F3F">
              <w:rPr>
                <w:rFonts w:hint="eastAsia"/>
                <w:color w:val="000000" w:themeColor="text1"/>
                <w:sz w:val="20"/>
                <w:szCs w:val="20"/>
              </w:rPr>
              <w:t>试运行</w:t>
            </w:r>
            <w:r w:rsidRPr="005A3F3F">
              <w:rPr>
                <w:rFonts w:hint="eastAsia"/>
                <w:color w:val="000000" w:themeColor="text1"/>
                <w:sz w:val="20"/>
                <w:szCs w:val="20"/>
              </w:rPr>
              <w:t>)-202010</w:t>
            </w:r>
            <w:r w:rsidRPr="005A3F3F">
              <w:rPr>
                <w:rFonts w:hint="eastAsia"/>
                <w:color w:val="000000" w:themeColor="text1"/>
                <w:sz w:val="20"/>
                <w:szCs w:val="20"/>
              </w:rPr>
              <w:t>修订</w:t>
            </w:r>
            <w:r>
              <w:rPr>
                <w:rFonts w:hint="eastAsia"/>
                <w:color w:val="000000" w:themeColor="text1"/>
                <w:sz w:val="20"/>
                <w:szCs w:val="20"/>
              </w:rPr>
              <w:t>、客户要求。</w:t>
            </w:r>
          </w:p>
        </w:tc>
      </w:tr>
    </w:tbl>
    <w:p w:rsidR="00BA4C06" w:rsidRDefault="007044D4" w:rsidP="00312846">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BA4C06" w:rsidRDefault="00312846" w:rsidP="00312846">
      <w:pPr>
        <w:spacing w:line="360" w:lineRule="auto"/>
        <w:ind w:leftChars="-337" w:left="-166" w:hangingChars="271" w:hanging="542"/>
        <w:rPr>
          <w:b/>
          <w:color w:val="000000" w:themeColor="text1"/>
          <w:spacing w:val="-10"/>
          <w:szCs w:val="21"/>
        </w:rPr>
      </w:pPr>
      <w:r w:rsidRPr="00312846">
        <w:rPr>
          <w:rFonts w:ascii="宋体" w:hAnsiTheme="minorHAnsi" w:cs="宋体" w:hint="eastAsia"/>
          <w:color w:val="000000" w:themeColor="text1"/>
          <w:kern w:val="0"/>
          <w:sz w:val="20"/>
          <w:szCs w:val="20"/>
        </w:rPr>
        <w:t>■</w:t>
      </w:r>
      <w:r w:rsidR="007044D4">
        <w:rPr>
          <w:rFonts w:hint="eastAsia"/>
          <w:b/>
          <w:color w:val="000000" w:themeColor="text1"/>
          <w:spacing w:val="-10"/>
          <w:szCs w:val="21"/>
        </w:rPr>
        <w:t>体系运行开始的</w:t>
      </w:r>
      <w:r>
        <w:rPr>
          <w:rFonts w:hint="eastAsia"/>
          <w:b/>
          <w:color w:val="000000" w:themeColor="text1"/>
          <w:spacing w:val="-10"/>
          <w:szCs w:val="21"/>
        </w:rPr>
        <w:t>2020</w:t>
      </w:r>
      <w:r w:rsidR="007044D4">
        <w:rPr>
          <w:rFonts w:hint="eastAsia"/>
          <w:b/>
          <w:color w:val="000000" w:themeColor="text1"/>
          <w:spacing w:val="-10"/>
          <w:szCs w:val="21"/>
        </w:rPr>
        <w:t>年</w:t>
      </w:r>
      <w:r w:rsidR="005A3F3F">
        <w:rPr>
          <w:rFonts w:hint="eastAsia"/>
          <w:b/>
          <w:color w:val="000000" w:themeColor="text1"/>
          <w:spacing w:val="-10"/>
          <w:szCs w:val="21"/>
        </w:rPr>
        <w:t>12</w:t>
      </w:r>
      <w:r w:rsidR="007044D4">
        <w:rPr>
          <w:rFonts w:hint="eastAsia"/>
          <w:b/>
          <w:color w:val="000000" w:themeColor="text1"/>
          <w:spacing w:val="-10"/>
          <w:szCs w:val="21"/>
        </w:rPr>
        <w:t>月</w:t>
      </w:r>
      <w:bookmarkStart w:id="8" w:name="OLE_LINK1"/>
      <w:r>
        <w:rPr>
          <w:rFonts w:hint="eastAsia"/>
          <w:b/>
          <w:color w:val="000000" w:themeColor="text1"/>
          <w:spacing w:val="-10"/>
          <w:szCs w:val="21"/>
        </w:rPr>
        <w:t>10</w:t>
      </w:r>
      <w:r w:rsidR="007044D4">
        <w:rPr>
          <w:rFonts w:hint="eastAsia"/>
          <w:b/>
          <w:color w:val="000000" w:themeColor="text1"/>
          <w:spacing w:val="-10"/>
          <w:szCs w:val="21"/>
        </w:rPr>
        <w:t>日</w:t>
      </w:r>
      <w:bookmarkEnd w:id="8"/>
      <w:r w:rsidR="007044D4">
        <w:rPr>
          <w:rFonts w:hint="eastAsia"/>
          <w:b/>
          <w:color w:val="000000" w:themeColor="text1"/>
          <w:spacing w:val="-10"/>
          <w:szCs w:val="21"/>
        </w:rPr>
        <w:t>至</w:t>
      </w:r>
      <w:r>
        <w:rPr>
          <w:rFonts w:hint="eastAsia"/>
          <w:b/>
          <w:color w:val="000000" w:themeColor="text1"/>
          <w:spacing w:val="-10"/>
          <w:szCs w:val="21"/>
        </w:rPr>
        <w:t>2021</w:t>
      </w:r>
      <w:r w:rsidR="007044D4">
        <w:rPr>
          <w:rFonts w:hint="eastAsia"/>
          <w:b/>
          <w:color w:val="000000" w:themeColor="text1"/>
          <w:spacing w:val="-10"/>
          <w:szCs w:val="21"/>
        </w:rPr>
        <w:t>年</w:t>
      </w:r>
      <w:r>
        <w:rPr>
          <w:rFonts w:hint="eastAsia"/>
          <w:b/>
          <w:color w:val="000000" w:themeColor="text1"/>
          <w:spacing w:val="-10"/>
          <w:szCs w:val="21"/>
        </w:rPr>
        <w:t>7</w:t>
      </w:r>
      <w:r w:rsidR="007044D4">
        <w:rPr>
          <w:rFonts w:hint="eastAsia"/>
          <w:b/>
          <w:color w:val="000000" w:themeColor="text1"/>
          <w:spacing w:val="-10"/>
          <w:szCs w:val="21"/>
        </w:rPr>
        <w:t>月</w:t>
      </w:r>
      <w:r w:rsidR="005A3F3F">
        <w:rPr>
          <w:rFonts w:hint="eastAsia"/>
          <w:b/>
          <w:color w:val="000000" w:themeColor="text1"/>
          <w:spacing w:val="-10"/>
          <w:szCs w:val="21"/>
        </w:rPr>
        <w:t>14</w:t>
      </w:r>
      <w:r w:rsidR="007044D4">
        <w:rPr>
          <w:rFonts w:hint="eastAsia"/>
          <w:b/>
          <w:color w:val="000000" w:themeColor="text1"/>
          <w:spacing w:val="-10"/>
          <w:szCs w:val="21"/>
        </w:rPr>
        <w:t>日。</w:t>
      </w:r>
    </w:p>
    <w:p w:rsidR="00BA4C06" w:rsidRDefault="007044D4" w:rsidP="00312846">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BA4C06" w:rsidRDefault="007044D4" w:rsidP="0031284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BA4C06" w:rsidRDefault="00312846" w:rsidP="00312846">
      <w:pPr>
        <w:spacing w:line="360" w:lineRule="auto"/>
        <w:ind w:leftChars="-337" w:left="-166" w:hangingChars="271" w:hanging="542"/>
        <w:rPr>
          <w:b/>
          <w:color w:val="000000" w:themeColor="text1"/>
          <w:spacing w:val="-10"/>
          <w:szCs w:val="21"/>
        </w:rPr>
      </w:pPr>
      <w:r w:rsidRPr="00312846">
        <w:rPr>
          <w:rFonts w:ascii="宋体" w:hAnsiTheme="minorHAnsi" w:cs="宋体" w:hint="eastAsia"/>
          <w:color w:val="000000" w:themeColor="text1"/>
          <w:kern w:val="0"/>
          <w:sz w:val="20"/>
          <w:szCs w:val="20"/>
        </w:rPr>
        <w:t>■</w:t>
      </w:r>
      <w:r w:rsidR="007044D4">
        <w:rPr>
          <w:rFonts w:ascii="宋体" w:hAnsi="宋体" w:hint="eastAsia"/>
          <w:b/>
          <w:color w:val="000000" w:themeColor="text1"/>
          <w:szCs w:val="21"/>
        </w:rPr>
        <w:t>已完成审核计划的全部工作</w:t>
      </w:r>
    </w:p>
    <w:p w:rsidR="00BA4C06" w:rsidRDefault="007044D4" w:rsidP="00312846">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BA4C06" w:rsidRDefault="007044D4" w:rsidP="0031284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BA4C06" w:rsidRDefault="007044D4" w:rsidP="00312846">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lastRenderedPageBreak/>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9752D">
        <w:trPr>
          <w:cantSplit/>
          <w:trHeight w:val="985"/>
          <w:jc w:val="center"/>
        </w:trPr>
        <w:tc>
          <w:tcPr>
            <w:tcW w:w="720" w:type="dxa"/>
            <w:vMerge w:val="restart"/>
            <w:textDirection w:val="tbRlV"/>
            <w:vAlign w:val="center"/>
          </w:tcPr>
          <w:p w:rsidR="00BA4C06" w:rsidRDefault="007044D4" w:rsidP="00312846">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BA4C06" w:rsidRDefault="007044D4">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总经理：程源</w:t>
            </w:r>
            <w:r w:rsidRPr="005A3F3F">
              <w:rPr>
                <w:rFonts w:hint="eastAsia"/>
                <w:color w:val="000000" w:themeColor="text1"/>
                <w:sz w:val="20"/>
                <w:szCs w:val="20"/>
              </w:rPr>
              <w:t xml:space="preserve">     </w:t>
            </w:r>
            <w:r w:rsidRPr="005A3F3F">
              <w:rPr>
                <w:rFonts w:hint="eastAsia"/>
                <w:color w:val="000000" w:themeColor="text1"/>
                <w:sz w:val="20"/>
                <w:szCs w:val="20"/>
              </w:rPr>
              <w:t>人员状况：</w:t>
            </w:r>
            <w:r w:rsidRPr="005A3F3F">
              <w:rPr>
                <w:rFonts w:hint="eastAsia"/>
                <w:color w:val="000000" w:themeColor="text1"/>
                <w:sz w:val="20"/>
                <w:szCs w:val="20"/>
              </w:rPr>
              <w:t>5</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沟通组织情况：企业于</w:t>
            </w:r>
            <w:r w:rsidRPr="005A3F3F">
              <w:rPr>
                <w:rFonts w:hint="eastAsia"/>
                <w:color w:val="000000" w:themeColor="text1"/>
                <w:sz w:val="20"/>
                <w:szCs w:val="20"/>
              </w:rPr>
              <w:t>2005</w:t>
            </w:r>
            <w:r w:rsidRPr="005A3F3F">
              <w:rPr>
                <w:rFonts w:hint="eastAsia"/>
                <w:color w:val="000000" w:themeColor="text1"/>
                <w:sz w:val="20"/>
                <w:szCs w:val="20"/>
              </w:rPr>
              <w:t>年</w:t>
            </w:r>
            <w:r w:rsidRPr="005A3F3F">
              <w:rPr>
                <w:rFonts w:hint="eastAsia"/>
                <w:color w:val="000000" w:themeColor="text1"/>
                <w:sz w:val="20"/>
                <w:szCs w:val="20"/>
              </w:rPr>
              <w:t>5</w:t>
            </w:r>
            <w:r w:rsidRPr="005A3F3F">
              <w:rPr>
                <w:rFonts w:hint="eastAsia"/>
                <w:color w:val="000000" w:themeColor="text1"/>
                <w:sz w:val="20"/>
                <w:szCs w:val="20"/>
              </w:rPr>
              <w:t>月成立，一直从事电子产品、家用电器的销售，主要在网络上进行销售，主要平台为中国移动积分商城、凤凰知音积分平台、中国联通积分商城等平台，进行积分销售，企业只有上架、下</w:t>
            </w:r>
            <w:proofErr w:type="gramStart"/>
            <w:r w:rsidRPr="005A3F3F">
              <w:rPr>
                <w:rFonts w:hint="eastAsia"/>
                <w:color w:val="000000" w:themeColor="text1"/>
                <w:sz w:val="20"/>
                <w:szCs w:val="20"/>
              </w:rPr>
              <w:t>架产品</w:t>
            </w:r>
            <w:proofErr w:type="gramEnd"/>
            <w:r w:rsidRPr="005A3F3F">
              <w:rPr>
                <w:rFonts w:hint="eastAsia"/>
                <w:color w:val="000000" w:themeColor="text1"/>
                <w:sz w:val="20"/>
                <w:szCs w:val="20"/>
              </w:rPr>
              <w:t>的权利，其他由平台负责。线下销售较少，目前只有北京农商银行股份有限公司，招标采购。</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公司通过多种来源获得内外部因素的信息，包括国家和国际新闻、网站、行业协会等。</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管理层识别、确定了与战略、目标相关、影响实现管理体系预期结果的内、外部因素，并且实时关注、评审不断变化的内外部信息。</w:t>
            </w:r>
          </w:p>
          <w:p w:rsidR="00312846" w:rsidRPr="00BA5B54" w:rsidRDefault="005A3F3F" w:rsidP="005A3F3F">
            <w:pPr>
              <w:spacing w:line="240" w:lineRule="exact"/>
              <w:rPr>
                <w:color w:val="000000" w:themeColor="text1"/>
                <w:szCs w:val="21"/>
              </w:rPr>
            </w:pPr>
            <w:r w:rsidRPr="005A3F3F">
              <w:rPr>
                <w:rFonts w:hint="eastAsia"/>
                <w:color w:val="000000" w:themeColor="text1"/>
                <w:sz w:val="20"/>
                <w:szCs w:val="20"/>
              </w:rPr>
              <w:t>对内外部环境进行了识别，提供内外部环境分析报告</w:t>
            </w:r>
            <w:r w:rsidR="00BA5B54" w:rsidRPr="00C17D7D">
              <w:rPr>
                <w:rFonts w:hint="eastAsia"/>
                <w:color w:val="000000" w:themeColor="text1"/>
                <w:sz w:val="20"/>
                <w:szCs w:val="20"/>
              </w:rPr>
              <w:t>，环境识别充分，有效。符合要求</w:t>
            </w:r>
            <w:r w:rsidR="00BA5B54" w:rsidRPr="00C17D7D">
              <w:rPr>
                <w:rFonts w:hint="eastAsia"/>
                <w:color w:val="000000" w:themeColor="text1"/>
                <w:sz w:val="20"/>
                <w:szCs w:val="20"/>
              </w:rPr>
              <w:t>.</w:t>
            </w:r>
          </w:p>
        </w:tc>
      </w:tr>
      <w:tr w:rsidR="0079752D">
        <w:trPr>
          <w:cantSplit/>
          <w:trHeight w:val="1417"/>
          <w:jc w:val="center"/>
        </w:trPr>
        <w:tc>
          <w:tcPr>
            <w:tcW w:w="720" w:type="dxa"/>
            <w:vMerge/>
            <w:textDirection w:val="tbRlV"/>
            <w:vAlign w:val="center"/>
          </w:tcPr>
          <w:p w:rsidR="00BA4C06" w:rsidRDefault="00BA4C06" w:rsidP="00312846">
            <w:pPr>
              <w:spacing w:line="240" w:lineRule="exact"/>
              <w:ind w:left="201" w:right="113" w:hangingChars="100" w:hanging="201"/>
              <w:jc w:val="center"/>
              <w:rPr>
                <w:rFonts w:ascii="宋体" w:hAnsi="宋体"/>
                <w:b/>
                <w:color w:val="000000" w:themeColor="text1"/>
                <w:sz w:val="20"/>
                <w:szCs w:val="20"/>
              </w:rPr>
            </w:pPr>
          </w:p>
        </w:tc>
        <w:tc>
          <w:tcPr>
            <w:tcW w:w="9198" w:type="dxa"/>
          </w:tcPr>
          <w:p w:rsidR="00BA4C06" w:rsidRDefault="007044D4">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BA5B54" w:rsidRPr="00C17D7D" w:rsidRDefault="00BA5B54" w:rsidP="00BA5B54">
            <w:pPr>
              <w:spacing w:line="240" w:lineRule="exact"/>
              <w:rPr>
                <w:color w:val="000000" w:themeColor="text1"/>
                <w:sz w:val="20"/>
                <w:szCs w:val="20"/>
              </w:rPr>
            </w:pPr>
            <w:r w:rsidRPr="00C17D7D">
              <w:rPr>
                <w:rFonts w:hint="eastAsia"/>
                <w:color w:val="000000" w:themeColor="text1"/>
                <w:sz w:val="20"/>
                <w:szCs w:val="20"/>
              </w:rPr>
              <w:t>企业明确了影响企业绩效或受到企业经营影响的相关：如客户、供应商、员工等，通过调查、访谈了解相关方的需求和期望。通过回访、网站等渠道获取相关方的信息，并持续与相关方沟通，了解相关方要求。</w:t>
            </w:r>
          </w:p>
          <w:p w:rsidR="00BA5B54" w:rsidRPr="00BA5B54" w:rsidRDefault="00BA5B54" w:rsidP="00BA5B54">
            <w:pPr>
              <w:spacing w:line="240" w:lineRule="exact"/>
              <w:rPr>
                <w:color w:val="000000" w:themeColor="text1"/>
                <w:szCs w:val="21"/>
              </w:rPr>
            </w:pPr>
            <w:proofErr w:type="gramStart"/>
            <w:r w:rsidRPr="00C17D7D">
              <w:rPr>
                <w:rFonts w:hint="eastAsia"/>
                <w:color w:val="000000" w:themeColor="text1"/>
                <w:sz w:val="20"/>
                <w:szCs w:val="20"/>
              </w:rPr>
              <w:t>抽相关方</w:t>
            </w:r>
            <w:proofErr w:type="gramEnd"/>
            <w:r w:rsidRPr="00C17D7D">
              <w:rPr>
                <w:rFonts w:hint="eastAsia"/>
                <w:color w:val="000000" w:themeColor="text1"/>
                <w:sz w:val="20"/>
                <w:szCs w:val="20"/>
              </w:rPr>
              <w:t>列表，对需求进行了识别，目前企业未发生处罚、相关</w:t>
            </w:r>
            <w:proofErr w:type="gramStart"/>
            <w:r w:rsidRPr="00C17D7D">
              <w:rPr>
                <w:rFonts w:hint="eastAsia"/>
                <w:color w:val="000000" w:themeColor="text1"/>
                <w:sz w:val="20"/>
                <w:szCs w:val="20"/>
              </w:rPr>
              <w:t>方投诉</w:t>
            </w:r>
            <w:proofErr w:type="gramEnd"/>
            <w:r w:rsidRPr="00C17D7D">
              <w:rPr>
                <w:rFonts w:hint="eastAsia"/>
                <w:color w:val="000000" w:themeColor="text1"/>
                <w:sz w:val="20"/>
                <w:szCs w:val="20"/>
              </w:rPr>
              <w:t>事件</w:t>
            </w:r>
          </w:p>
        </w:tc>
      </w:tr>
      <w:tr w:rsidR="0079752D" w:rsidTr="00BA5B54">
        <w:trPr>
          <w:cantSplit/>
          <w:trHeight w:val="1629"/>
          <w:jc w:val="center"/>
        </w:trPr>
        <w:tc>
          <w:tcPr>
            <w:tcW w:w="720" w:type="dxa"/>
            <w:vMerge/>
            <w:textDirection w:val="tbRlV"/>
            <w:vAlign w:val="center"/>
          </w:tcPr>
          <w:p w:rsidR="00BA4C06" w:rsidRDefault="00BA4C06" w:rsidP="00312846">
            <w:pPr>
              <w:spacing w:line="240" w:lineRule="exact"/>
              <w:ind w:left="201" w:right="113" w:hangingChars="100" w:hanging="201"/>
              <w:jc w:val="center"/>
              <w:rPr>
                <w:rFonts w:ascii="宋体" w:hAnsi="宋体"/>
                <w:b/>
                <w:color w:val="000000" w:themeColor="text1"/>
                <w:sz w:val="20"/>
                <w:szCs w:val="20"/>
              </w:rPr>
            </w:pPr>
          </w:p>
        </w:tc>
        <w:tc>
          <w:tcPr>
            <w:tcW w:w="9198" w:type="dxa"/>
          </w:tcPr>
          <w:p w:rsidR="00BA4C06" w:rsidRDefault="007044D4">
            <w:pPr>
              <w:spacing w:line="280" w:lineRule="exact"/>
              <w:rPr>
                <w:rFonts w:ascii="宋体" w:hAnsi="宋体"/>
                <w:b/>
                <w:color w:val="000000" w:themeColor="text1"/>
                <w:sz w:val="20"/>
                <w:szCs w:val="20"/>
              </w:rPr>
            </w:pPr>
            <w:r>
              <w:rPr>
                <w:b/>
                <w:color w:val="000000" w:themeColor="text1"/>
                <w:sz w:val="20"/>
                <w:szCs w:val="20"/>
              </w:rPr>
              <w:t>3.</w:t>
            </w:r>
            <w:r w:rsidR="00BA5B54">
              <w:rPr>
                <w:rFonts w:hint="eastAsia"/>
              </w:rPr>
              <w:t xml:space="preserve"> </w:t>
            </w:r>
            <w:r w:rsidR="00BA5B54" w:rsidRPr="00BA5B54">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BA5B54" w:rsidRPr="00C17D7D" w:rsidRDefault="00BA5B54" w:rsidP="00BA5B54">
            <w:pPr>
              <w:spacing w:line="240" w:lineRule="exact"/>
              <w:jc w:val="left"/>
              <w:rPr>
                <w:color w:val="000000" w:themeColor="text1"/>
                <w:sz w:val="20"/>
                <w:szCs w:val="20"/>
              </w:rPr>
            </w:pPr>
            <w:r w:rsidRPr="00C17D7D">
              <w:rPr>
                <w:rFonts w:hint="eastAsia"/>
                <w:color w:val="000000" w:themeColor="text1"/>
                <w:sz w:val="20"/>
                <w:szCs w:val="20"/>
              </w:rPr>
              <w:t>质量方针：</w:t>
            </w:r>
            <w:r w:rsidR="005A3F3F" w:rsidRPr="005A3F3F">
              <w:rPr>
                <w:rFonts w:hint="eastAsia"/>
                <w:color w:val="000000" w:themeColor="text1"/>
                <w:sz w:val="20"/>
                <w:szCs w:val="20"/>
              </w:rPr>
              <w:t>诚信服务　客户至上　质量第一　持续改进</w:t>
            </w:r>
            <w:r w:rsidRPr="00C17D7D">
              <w:rPr>
                <w:rFonts w:hint="eastAsia"/>
                <w:color w:val="000000" w:themeColor="text1"/>
                <w:sz w:val="20"/>
                <w:szCs w:val="20"/>
              </w:rPr>
              <w:t>。</w:t>
            </w:r>
          </w:p>
          <w:p w:rsidR="00BA5B54" w:rsidRPr="00C17D7D" w:rsidRDefault="00BA5B54" w:rsidP="00BA5B54">
            <w:pPr>
              <w:spacing w:line="240" w:lineRule="exact"/>
              <w:jc w:val="left"/>
              <w:rPr>
                <w:color w:val="000000" w:themeColor="text1"/>
                <w:sz w:val="20"/>
                <w:szCs w:val="20"/>
              </w:rPr>
            </w:pPr>
            <w:r w:rsidRPr="00C17D7D">
              <w:rPr>
                <w:rFonts w:hint="eastAsia"/>
                <w:color w:val="000000" w:themeColor="text1"/>
                <w:sz w:val="20"/>
                <w:szCs w:val="20"/>
              </w:rPr>
              <w:t>方针在质量手册中予以规定，经总经理批准实施。</w:t>
            </w:r>
          </w:p>
          <w:p w:rsidR="00BA4C06" w:rsidRPr="00BA5B54" w:rsidRDefault="00BA5B54" w:rsidP="00BA5B54">
            <w:pPr>
              <w:spacing w:line="240" w:lineRule="exact"/>
              <w:jc w:val="left"/>
              <w:rPr>
                <w:b/>
                <w:color w:val="000000" w:themeColor="text1"/>
              </w:rPr>
            </w:pPr>
            <w:r w:rsidRPr="00C17D7D">
              <w:rPr>
                <w:rFonts w:hint="eastAsia"/>
                <w:color w:val="000000" w:themeColor="text1"/>
                <w:sz w:val="20"/>
                <w:szCs w:val="20"/>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9752D">
        <w:trPr>
          <w:cantSplit/>
          <w:trHeight w:val="1446"/>
          <w:jc w:val="center"/>
        </w:trPr>
        <w:tc>
          <w:tcPr>
            <w:tcW w:w="720" w:type="dxa"/>
            <w:vMerge/>
            <w:textDirection w:val="tbRlV"/>
            <w:vAlign w:val="center"/>
          </w:tcPr>
          <w:p w:rsidR="00BA4C06" w:rsidRDefault="00BA4C06" w:rsidP="00312846">
            <w:pPr>
              <w:spacing w:line="240" w:lineRule="exact"/>
              <w:ind w:left="201" w:right="113" w:hangingChars="100" w:hanging="201"/>
              <w:jc w:val="center"/>
              <w:rPr>
                <w:rFonts w:ascii="宋体" w:hAnsi="宋体"/>
                <w:b/>
                <w:color w:val="000000" w:themeColor="text1"/>
                <w:sz w:val="20"/>
                <w:szCs w:val="20"/>
              </w:rPr>
            </w:pPr>
          </w:p>
        </w:tc>
        <w:tc>
          <w:tcPr>
            <w:tcW w:w="9198" w:type="dxa"/>
          </w:tcPr>
          <w:p w:rsidR="00BA4C06" w:rsidRDefault="007044D4">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BA5B54" w:rsidRPr="00C17D7D" w:rsidRDefault="00BA5B54" w:rsidP="00BA5B54">
            <w:pPr>
              <w:spacing w:line="240" w:lineRule="exact"/>
              <w:rPr>
                <w:color w:val="000000" w:themeColor="text1"/>
                <w:sz w:val="20"/>
                <w:szCs w:val="20"/>
              </w:rPr>
            </w:pPr>
            <w:r w:rsidRPr="00C17D7D">
              <w:rPr>
                <w:rFonts w:hint="eastAsia"/>
                <w:color w:val="000000" w:themeColor="text1"/>
                <w:sz w:val="20"/>
                <w:szCs w:val="20"/>
              </w:rPr>
              <w:t>公司编制了《风险和机遇控制程序》，通过识别与评价对公司目标和战略方向相关影响其实现质量管理体系预期结果的各种内、外部环境因素，有效应对风险和机遇。</w:t>
            </w:r>
          </w:p>
          <w:p w:rsidR="00BA5B54" w:rsidRPr="00C17D7D" w:rsidRDefault="00BA5B54" w:rsidP="00BA5B54">
            <w:pPr>
              <w:spacing w:line="240" w:lineRule="exact"/>
              <w:rPr>
                <w:color w:val="000000" w:themeColor="text1"/>
                <w:sz w:val="20"/>
                <w:szCs w:val="20"/>
              </w:rPr>
            </w:pPr>
            <w:r w:rsidRPr="00C17D7D">
              <w:rPr>
                <w:rFonts w:hint="eastAsia"/>
                <w:color w:val="000000" w:themeColor="text1"/>
                <w:sz w:val="20"/>
                <w:szCs w:val="20"/>
              </w:rPr>
              <w:t>针对质量风险与机遇，质量负责人组织人员对质量控制风险进行了识别、分析和评价。</w:t>
            </w:r>
            <w:r w:rsidRPr="00C17D7D">
              <w:rPr>
                <w:rFonts w:hint="eastAsia"/>
                <w:color w:val="000000" w:themeColor="text1"/>
                <w:sz w:val="20"/>
                <w:szCs w:val="20"/>
              </w:rPr>
              <w:t xml:space="preserve"> </w:t>
            </w:r>
          </w:p>
          <w:p w:rsidR="00BA5B54" w:rsidRPr="00C17D7D" w:rsidRDefault="00BA5B54" w:rsidP="00BA5B54">
            <w:pPr>
              <w:spacing w:line="240" w:lineRule="exact"/>
              <w:rPr>
                <w:color w:val="000000" w:themeColor="text1"/>
                <w:sz w:val="20"/>
                <w:szCs w:val="20"/>
              </w:rPr>
            </w:pPr>
            <w:r w:rsidRPr="00C17D7D">
              <w:rPr>
                <w:rFonts w:hint="eastAsia"/>
                <w:color w:val="000000" w:themeColor="text1"/>
                <w:sz w:val="20"/>
                <w:szCs w:val="20"/>
              </w:rPr>
              <w:t>通过内审、管评、目标考核等来评价风险和机遇应对措施的有效性。</w:t>
            </w:r>
          </w:p>
          <w:p w:rsidR="00BA5B54" w:rsidRPr="00BA5B54" w:rsidRDefault="00BA5B54" w:rsidP="00BA5B54">
            <w:pPr>
              <w:spacing w:line="240" w:lineRule="exact"/>
              <w:rPr>
                <w:color w:val="000000" w:themeColor="text1"/>
              </w:rPr>
            </w:pPr>
            <w:r w:rsidRPr="00C17D7D">
              <w:rPr>
                <w:rFonts w:hint="eastAsia"/>
                <w:color w:val="000000" w:themeColor="text1"/>
                <w:sz w:val="20"/>
                <w:szCs w:val="20"/>
              </w:rPr>
              <w:t>公司的风险和机遇控制基本符合要求</w:t>
            </w:r>
          </w:p>
        </w:tc>
      </w:tr>
      <w:tr w:rsidR="00BA5B54" w:rsidTr="00BA5B54">
        <w:trPr>
          <w:cantSplit/>
          <w:trHeight w:val="1786"/>
          <w:jc w:val="center"/>
        </w:trPr>
        <w:tc>
          <w:tcPr>
            <w:tcW w:w="720" w:type="dxa"/>
            <w:vMerge/>
            <w:vAlign w:val="center"/>
          </w:tcPr>
          <w:p w:rsidR="00BA5B54" w:rsidRDefault="00BA5B54">
            <w:pPr>
              <w:spacing w:line="240" w:lineRule="exact"/>
              <w:jc w:val="center"/>
              <w:rPr>
                <w:b/>
                <w:color w:val="000000" w:themeColor="text1"/>
                <w:sz w:val="20"/>
              </w:rPr>
            </w:pPr>
          </w:p>
        </w:tc>
        <w:tc>
          <w:tcPr>
            <w:tcW w:w="9198" w:type="dxa"/>
          </w:tcPr>
          <w:p w:rsidR="00BA5B54" w:rsidRDefault="00BA5B54">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BA5B54" w:rsidRPr="00C17D7D" w:rsidRDefault="00BA5B54" w:rsidP="00C17D7D">
            <w:pPr>
              <w:tabs>
                <w:tab w:val="left" w:pos="540"/>
              </w:tabs>
              <w:spacing w:line="300" w:lineRule="exact"/>
              <w:ind w:left="200" w:hangingChars="100" w:hanging="200"/>
              <w:rPr>
                <w:rFonts w:ascii="宋体" w:hAnsi="宋体"/>
                <w:color w:val="000000" w:themeColor="text1"/>
                <w:sz w:val="20"/>
                <w:szCs w:val="20"/>
                <w:u w:val="single"/>
              </w:rPr>
            </w:pPr>
            <w:r w:rsidRPr="00C17D7D">
              <w:rPr>
                <w:rFonts w:ascii="宋体" w:hAnsi="宋体" w:hint="eastAsia"/>
                <w:color w:val="000000" w:themeColor="text1"/>
                <w:sz w:val="20"/>
                <w:szCs w:val="20"/>
              </w:rPr>
              <w:t>质量管理体系过程有：策划过程、生产和服务过程、放行过程等</w:t>
            </w:r>
          </w:p>
          <w:p w:rsidR="00BA5B54" w:rsidRPr="00C17D7D" w:rsidRDefault="00BA5B54" w:rsidP="005A3F3F">
            <w:pPr>
              <w:tabs>
                <w:tab w:val="left" w:pos="540"/>
              </w:tabs>
              <w:spacing w:line="300" w:lineRule="exact"/>
              <w:ind w:left="200" w:hangingChars="100" w:hanging="200"/>
              <w:rPr>
                <w:rFonts w:ascii="宋体" w:hAnsi="宋体"/>
                <w:color w:val="000000" w:themeColor="text1"/>
                <w:sz w:val="20"/>
                <w:szCs w:val="20"/>
                <w:u w:val="single"/>
              </w:rPr>
            </w:pPr>
            <w:r w:rsidRPr="00C17D7D">
              <w:rPr>
                <w:rFonts w:ascii="宋体" w:hAnsi="宋体" w:hint="eastAsia"/>
                <w:color w:val="000000" w:themeColor="text1"/>
                <w:sz w:val="20"/>
                <w:szCs w:val="20"/>
              </w:rPr>
              <w:t>其中关键过程有</w:t>
            </w:r>
            <w:r w:rsidRPr="00C17D7D">
              <w:rPr>
                <w:rFonts w:ascii="宋体" w:hAnsi="宋体" w:hint="eastAsia"/>
                <w:color w:val="000000" w:themeColor="text1"/>
                <w:sz w:val="20"/>
                <w:szCs w:val="20"/>
                <w:u w:val="single"/>
              </w:rPr>
              <w:t xml:space="preserve"> 销售过程      </w:t>
            </w:r>
            <w:r w:rsidRPr="00C17D7D">
              <w:rPr>
                <w:rFonts w:ascii="宋体" w:hAnsi="宋体" w:hint="eastAsia"/>
                <w:color w:val="000000" w:themeColor="text1"/>
                <w:sz w:val="20"/>
                <w:szCs w:val="20"/>
              </w:rPr>
              <w:t>需要确认过程  ：销售服务过程</w:t>
            </w:r>
          </w:p>
          <w:p w:rsidR="00BA5B54" w:rsidRDefault="00BA4C06" w:rsidP="005A3F3F">
            <w:pPr>
              <w:tabs>
                <w:tab w:val="left" w:pos="540"/>
              </w:tabs>
              <w:spacing w:line="300" w:lineRule="exact"/>
              <w:ind w:left="200" w:hangingChars="100" w:hanging="200"/>
              <w:rPr>
                <w:rFonts w:ascii="宋体" w:hAnsi="宋体"/>
                <w:b/>
                <w:color w:val="000000" w:themeColor="text1"/>
                <w:szCs w:val="21"/>
              </w:rPr>
            </w:pPr>
            <w:r>
              <w:rPr>
                <w:color w:val="000000" w:themeColor="text1"/>
                <w:sz w:val="20"/>
                <w:szCs w:val="20"/>
              </w:rPr>
              <w:pict>
                <v:shapetype id="_x0000_t32" coordsize="21600,21600" o:spt="32" o:oned="t" path="m,l21600,21600e" filled="f">
                  <v:path arrowok="t" fillok="f" o:connecttype="none"/>
                  <o:lock v:ext="edit" shapetype="t"/>
                </v:shapetype>
                <v:shape id="_x0000_s1034" type="#_x0000_t32" style="position:absolute;left:0;text-align:left;margin-left:157.9pt;margin-top:12.75pt;width:261.75pt;height:0;z-index:251669504;mso-width-relative:page;mso-height-relative:page" o:connectortype="straight"/>
              </w:pict>
            </w:r>
            <w:r>
              <w:rPr>
                <w:rFonts w:ascii="宋体" w:hAnsi="宋体"/>
                <w:color w:val="000000" w:themeColor="text1"/>
                <w:sz w:val="20"/>
                <w:szCs w:val="20"/>
              </w:rPr>
              <w:pict>
                <v:shape id="_x0000_s1033" type="#_x0000_t32" style="position:absolute;left:0;text-align:left;margin-left:55.15pt;margin-top:12.75pt;width:42pt;height:0;z-index:251668480;mso-width-relative:page;mso-height-relative:page" o:connectortype="straight"/>
              </w:pict>
            </w:r>
            <w:r w:rsidR="00BA5B54" w:rsidRPr="00C17D7D">
              <w:rPr>
                <w:rFonts w:ascii="宋体" w:hAnsi="宋体" w:hint="eastAsia"/>
                <w:color w:val="000000" w:themeColor="text1"/>
                <w:sz w:val="20"/>
                <w:szCs w:val="20"/>
              </w:rPr>
              <w:t xml:space="preserve">不适用条款是 </w:t>
            </w:r>
            <w:r w:rsidR="005A3F3F">
              <w:rPr>
                <w:rFonts w:ascii="宋体" w:hAnsi="宋体" w:hint="eastAsia"/>
                <w:color w:val="000000" w:themeColor="text1"/>
                <w:sz w:val="20"/>
                <w:szCs w:val="20"/>
              </w:rPr>
              <w:t>8.3</w:t>
            </w:r>
            <w:r w:rsidR="00BA5B54" w:rsidRPr="00C17D7D">
              <w:rPr>
                <w:rFonts w:ascii="宋体" w:hAnsi="宋体" w:hint="eastAsia"/>
                <w:color w:val="000000" w:themeColor="text1"/>
                <w:sz w:val="20"/>
                <w:szCs w:val="20"/>
              </w:rPr>
              <w:t xml:space="preserve">   ，不适用理由：</w:t>
            </w:r>
            <w:r w:rsidR="005A3F3F" w:rsidRPr="005A3F3F">
              <w:rPr>
                <w:rFonts w:ascii="宋体" w:hAnsi="宋体" w:hint="eastAsia"/>
                <w:color w:val="000000" w:themeColor="text1"/>
                <w:szCs w:val="21"/>
              </w:rPr>
              <w:t>企业是根据顾客要求进行采购、销售活动。销售产品、销售模式固定，确定本公司不涉及产品和服务的设计和开发，故对标准中的8.3条款的内容不适用。不适用后不影响组织提供满足顾客要求和适用法律法规要求的产品的能力或责任</w:t>
            </w:r>
          </w:p>
        </w:tc>
      </w:tr>
      <w:tr w:rsidR="0079752D">
        <w:trPr>
          <w:cantSplit/>
          <w:trHeight w:val="1890"/>
          <w:jc w:val="center"/>
        </w:trPr>
        <w:tc>
          <w:tcPr>
            <w:tcW w:w="720" w:type="dxa"/>
            <w:vMerge/>
            <w:vAlign w:val="center"/>
          </w:tcPr>
          <w:p w:rsidR="00BA4C06" w:rsidRDefault="00BA4C06">
            <w:pPr>
              <w:spacing w:line="240" w:lineRule="exact"/>
              <w:jc w:val="center"/>
              <w:rPr>
                <w:b/>
                <w:color w:val="000000" w:themeColor="text1"/>
                <w:sz w:val="20"/>
              </w:rPr>
            </w:pPr>
          </w:p>
        </w:tc>
        <w:tc>
          <w:tcPr>
            <w:tcW w:w="9198" w:type="dxa"/>
          </w:tcPr>
          <w:p w:rsidR="00BA5B54" w:rsidRPr="00BA5B54" w:rsidRDefault="007044D4" w:rsidP="00BA5B54">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BA5B54" w:rsidRPr="00C17D7D" w:rsidRDefault="00BA5B54" w:rsidP="00BA5B54">
            <w:pPr>
              <w:pStyle w:val="a9"/>
              <w:numPr>
                <w:ilvl w:val="0"/>
                <w:numId w:val="2"/>
              </w:numPr>
              <w:tabs>
                <w:tab w:val="left" w:pos="540"/>
              </w:tabs>
              <w:spacing w:line="300" w:lineRule="exact"/>
              <w:ind w:firstLineChars="0"/>
              <w:rPr>
                <w:rFonts w:ascii="宋体" w:hAnsi="宋体"/>
                <w:color w:val="000000" w:themeColor="text1"/>
                <w:sz w:val="20"/>
                <w:szCs w:val="20"/>
              </w:rPr>
            </w:pPr>
            <w:r w:rsidRPr="00C17D7D">
              <w:rPr>
                <w:rFonts w:ascii="宋体" w:hAnsi="宋体" w:hint="eastAsia"/>
                <w:color w:val="000000" w:themeColor="text1"/>
                <w:sz w:val="20"/>
                <w:szCs w:val="20"/>
              </w:rPr>
              <w:t>获取法律法规项，</w:t>
            </w:r>
            <w:r w:rsidRPr="00C17D7D">
              <w:rPr>
                <w:rFonts w:hint="eastAsia"/>
                <w:color w:val="000000" w:themeColor="text1"/>
                <w:spacing w:val="-10"/>
                <w:sz w:val="20"/>
                <w:szCs w:val="20"/>
              </w:rPr>
              <w:t>■</w:t>
            </w:r>
            <w:r w:rsidRPr="00C17D7D">
              <w:rPr>
                <w:rFonts w:ascii="宋体" w:hAnsi="宋体" w:hint="eastAsia"/>
                <w:color w:val="000000" w:themeColor="text1"/>
                <w:sz w:val="20"/>
                <w:szCs w:val="20"/>
              </w:rPr>
              <w:t>法律法规获取充分，□法律法规获取有遗漏，缺少</w:t>
            </w:r>
          </w:p>
          <w:p w:rsidR="00BA5B54" w:rsidRPr="00C17D7D" w:rsidRDefault="00BA5B54" w:rsidP="00BA5B54">
            <w:pPr>
              <w:pStyle w:val="a9"/>
              <w:numPr>
                <w:ilvl w:val="0"/>
                <w:numId w:val="2"/>
              </w:numPr>
              <w:tabs>
                <w:tab w:val="left" w:pos="540"/>
              </w:tabs>
              <w:spacing w:line="300" w:lineRule="exact"/>
              <w:ind w:firstLineChars="0"/>
              <w:rPr>
                <w:rFonts w:ascii="宋体" w:hAnsi="宋体"/>
                <w:color w:val="000000" w:themeColor="text1"/>
                <w:sz w:val="20"/>
                <w:szCs w:val="20"/>
              </w:rPr>
            </w:pPr>
            <w:r w:rsidRPr="00C17D7D">
              <w:rPr>
                <w:rFonts w:ascii="宋体" w:hAnsi="宋体" w:hint="eastAsia"/>
                <w:color w:val="000000" w:themeColor="text1"/>
                <w:sz w:val="20"/>
                <w:szCs w:val="20"/>
              </w:rPr>
              <w:t>结合公司的</w:t>
            </w:r>
            <w:r w:rsidRPr="00C17D7D">
              <w:rPr>
                <w:rFonts w:hint="eastAsia"/>
                <w:color w:val="000000" w:themeColor="text1"/>
                <w:spacing w:val="-10"/>
                <w:sz w:val="20"/>
                <w:szCs w:val="20"/>
              </w:rPr>
              <w:t>■</w:t>
            </w:r>
            <w:r w:rsidRPr="00C17D7D">
              <w:rPr>
                <w:rFonts w:ascii="宋体" w:hAnsi="宋体" w:hint="eastAsia"/>
                <w:color w:val="000000" w:themeColor="text1"/>
                <w:sz w:val="20"/>
                <w:szCs w:val="20"/>
              </w:rPr>
              <w:t>产品/服务□环境因素□危险源，</w:t>
            </w:r>
            <w:r w:rsidRPr="00C17D7D">
              <w:rPr>
                <w:rFonts w:hint="eastAsia"/>
                <w:color w:val="000000" w:themeColor="text1"/>
                <w:spacing w:val="-10"/>
                <w:sz w:val="20"/>
                <w:szCs w:val="20"/>
              </w:rPr>
              <w:t>■</w:t>
            </w:r>
            <w:r w:rsidRPr="00C17D7D">
              <w:rPr>
                <w:rFonts w:ascii="宋体" w:hAnsi="宋体" w:hint="eastAsia"/>
                <w:color w:val="000000" w:themeColor="text1"/>
                <w:sz w:val="20"/>
                <w:szCs w:val="20"/>
              </w:rPr>
              <w:t>确定 □未确定法律法规要求的具体条款，</w:t>
            </w:r>
          </w:p>
          <w:p w:rsidR="00BA5B54" w:rsidRPr="00C17D7D" w:rsidRDefault="00BA5B54" w:rsidP="00BA5B54">
            <w:pPr>
              <w:pStyle w:val="a9"/>
              <w:numPr>
                <w:ilvl w:val="0"/>
                <w:numId w:val="2"/>
              </w:numPr>
              <w:tabs>
                <w:tab w:val="left" w:pos="540"/>
              </w:tabs>
              <w:spacing w:line="300" w:lineRule="exact"/>
              <w:ind w:firstLineChars="0"/>
              <w:rPr>
                <w:rFonts w:ascii="宋体" w:hAnsi="宋体"/>
                <w:color w:val="000000" w:themeColor="text1"/>
                <w:sz w:val="20"/>
                <w:szCs w:val="20"/>
              </w:rPr>
            </w:pPr>
            <w:r w:rsidRPr="00C17D7D">
              <w:rPr>
                <w:rFonts w:ascii="宋体" w:hAnsi="宋体" w:hint="eastAsia"/>
                <w:color w:val="000000" w:themeColor="text1"/>
                <w:sz w:val="20"/>
                <w:szCs w:val="20"/>
              </w:rPr>
              <w:t>法律法规的宣传方式：a)通过各种</w:t>
            </w:r>
            <w:proofErr w:type="gramStart"/>
            <w:r w:rsidRPr="00C17D7D">
              <w:rPr>
                <w:rFonts w:ascii="宋体" w:hAnsi="宋体" w:hint="eastAsia"/>
                <w:color w:val="000000" w:themeColor="text1"/>
                <w:sz w:val="20"/>
                <w:szCs w:val="20"/>
              </w:rPr>
              <w:t>列会</w:t>
            </w:r>
            <w:proofErr w:type="gramEnd"/>
            <w:r w:rsidRPr="00C17D7D">
              <w:rPr>
                <w:rFonts w:ascii="宋体" w:hAnsi="宋体" w:hint="eastAsia"/>
                <w:color w:val="000000" w:themeColor="text1"/>
                <w:sz w:val="20"/>
                <w:szCs w:val="20"/>
              </w:rPr>
              <w:t>传达、通报质量管理情况（如工作例会、经营会议等)；b)各部门内部会议等；c)内部文件的学习和传递；d)公司宣传栏等方式</w:t>
            </w:r>
          </w:p>
          <w:p w:rsidR="00BA4C06" w:rsidRPr="005A3F3F" w:rsidRDefault="00BA5B54" w:rsidP="005A3F3F">
            <w:pPr>
              <w:pStyle w:val="a9"/>
              <w:numPr>
                <w:ilvl w:val="0"/>
                <w:numId w:val="2"/>
              </w:numPr>
              <w:tabs>
                <w:tab w:val="left" w:pos="540"/>
              </w:tabs>
              <w:spacing w:line="300" w:lineRule="exact"/>
              <w:ind w:firstLineChars="0"/>
              <w:rPr>
                <w:rFonts w:ascii="宋体" w:hAnsi="宋体"/>
                <w:color w:val="000000" w:themeColor="text1"/>
                <w:sz w:val="20"/>
                <w:szCs w:val="20"/>
              </w:rPr>
            </w:pPr>
            <w:r w:rsidRPr="00C17D7D">
              <w:rPr>
                <w:rFonts w:ascii="宋体" w:hAnsi="宋体" w:hint="eastAsia"/>
                <w:color w:val="000000" w:themeColor="text1"/>
                <w:sz w:val="20"/>
                <w:szCs w:val="20"/>
              </w:rPr>
              <w:t>法律法规要求及时更新了：未发现过期版本的法律法规</w:t>
            </w:r>
          </w:p>
        </w:tc>
      </w:tr>
      <w:tr w:rsidR="0079752D">
        <w:trPr>
          <w:cantSplit/>
          <w:trHeight w:val="2219"/>
          <w:jc w:val="center"/>
        </w:trPr>
        <w:tc>
          <w:tcPr>
            <w:tcW w:w="720" w:type="dxa"/>
            <w:vMerge/>
            <w:vAlign w:val="center"/>
          </w:tcPr>
          <w:p w:rsidR="00BA4C06" w:rsidRDefault="00BA4C06">
            <w:pPr>
              <w:spacing w:line="240" w:lineRule="exact"/>
              <w:jc w:val="center"/>
              <w:rPr>
                <w:b/>
                <w:color w:val="000000" w:themeColor="text1"/>
                <w:sz w:val="20"/>
              </w:rPr>
            </w:pPr>
          </w:p>
        </w:tc>
        <w:tc>
          <w:tcPr>
            <w:tcW w:w="9198" w:type="dxa"/>
          </w:tcPr>
          <w:p w:rsidR="00BA4C06" w:rsidRDefault="007044D4">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BA5B54" w:rsidRPr="00C17D7D" w:rsidRDefault="00BA5B54" w:rsidP="00BA5B54">
            <w:pPr>
              <w:spacing w:line="300" w:lineRule="exact"/>
              <w:rPr>
                <w:rFonts w:ascii="宋体" w:hAnsi="宋体"/>
                <w:color w:val="000000" w:themeColor="text1"/>
                <w:sz w:val="20"/>
                <w:szCs w:val="20"/>
              </w:rPr>
            </w:pPr>
            <w:r w:rsidRPr="00C17D7D">
              <w:rPr>
                <w:rFonts w:ascii="宋体" w:hAnsi="宋体" w:hint="eastAsia"/>
                <w:color w:val="000000" w:themeColor="text1"/>
                <w:sz w:val="20"/>
                <w:szCs w:val="20"/>
              </w:rPr>
              <w:t>公司总的质量目标为：</w:t>
            </w:r>
          </w:p>
          <w:p w:rsidR="005A3F3F" w:rsidRPr="005A3F3F" w:rsidRDefault="005A3F3F" w:rsidP="005A3F3F">
            <w:pPr>
              <w:spacing w:line="300" w:lineRule="exact"/>
              <w:rPr>
                <w:rFonts w:ascii="宋体" w:hAnsi="宋体" w:hint="eastAsia"/>
                <w:color w:val="000000" w:themeColor="text1"/>
                <w:sz w:val="20"/>
                <w:szCs w:val="20"/>
              </w:rPr>
            </w:pPr>
            <w:r w:rsidRPr="005A3F3F">
              <w:rPr>
                <w:rFonts w:ascii="宋体" w:hAnsi="宋体" w:hint="eastAsia"/>
                <w:color w:val="000000" w:themeColor="text1"/>
                <w:sz w:val="20"/>
                <w:szCs w:val="20"/>
              </w:rPr>
              <w:t>产品质量合格率100%；（销售产品合格数/销售总量*100%）</w:t>
            </w:r>
          </w:p>
          <w:p w:rsidR="005A3F3F" w:rsidRPr="005A3F3F" w:rsidRDefault="005A3F3F" w:rsidP="005A3F3F">
            <w:pPr>
              <w:spacing w:line="300" w:lineRule="exact"/>
              <w:rPr>
                <w:rFonts w:ascii="宋体" w:hAnsi="宋体" w:hint="eastAsia"/>
                <w:color w:val="000000" w:themeColor="text1"/>
                <w:sz w:val="20"/>
                <w:szCs w:val="20"/>
              </w:rPr>
            </w:pPr>
            <w:r w:rsidRPr="005A3F3F">
              <w:rPr>
                <w:rFonts w:ascii="宋体" w:hAnsi="宋体" w:hint="eastAsia"/>
                <w:color w:val="000000" w:themeColor="text1"/>
                <w:sz w:val="20"/>
                <w:szCs w:val="20"/>
              </w:rPr>
              <w:t>2、产品交付及时率100%；（产品交付及时次数/产品交付次数*100%）</w:t>
            </w:r>
          </w:p>
          <w:p w:rsidR="005A3F3F" w:rsidRPr="005A3F3F" w:rsidRDefault="005A3F3F" w:rsidP="005A3F3F">
            <w:pPr>
              <w:spacing w:line="300" w:lineRule="exact"/>
              <w:rPr>
                <w:rFonts w:ascii="宋体" w:hAnsi="宋体" w:hint="eastAsia"/>
                <w:color w:val="000000" w:themeColor="text1"/>
                <w:sz w:val="20"/>
                <w:szCs w:val="20"/>
              </w:rPr>
            </w:pPr>
            <w:r w:rsidRPr="005A3F3F">
              <w:rPr>
                <w:rFonts w:ascii="宋体" w:hAnsi="宋体" w:hint="eastAsia"/>
                <w:color w:val="000000" w:themeColor="text1"/>
                <w:sz w:val="20"/>
                <w:szCs w:val="20"/>
              </w:rPr>
              <w:t>3、顾客满意率95%以上（满意度调查分数/总分数*100%）</w:t>
            </w:r>
          </w:p>
          <w:p w:rsidR="005A3F3F" w:rsidRPr="005A3F3F" w:rsidRDefault="005A3F3F" w:rsidP="005A3F3F">
            <w:pPr>
              <w:spacing w:line="300" w:lineRule="exact"/>
              <w:rPr>
                <w:rFonts w:ascii="宋体" w:hAnsi="宋体" w:hint="eastAsia"/>
                <w:color w:val="000000" w:themeColor="text1"/>
                <w:sz w:val="20"/>
                <w:szCs w:val="20"/>
              </w:rPr>
            </w:pPr>
            <w:r w:rsidRPr="005A3F3F">
              <w:rPr>
                <w:rFonts w:ascii="宋体" w:hAnsi="宋体" w:hint="eastAsia"/>
                <w:color w:val="000000" w:themeColor="text1"/>
                <w:sz w:val="20"/>
                <w:szCs w:val="20"/>
              </w:rPr>
              <w:t>2020年12月至2021年6月目标完成情况：均完成</w:t>
            </w:r>
          </w:p>
          <w:p w:rsidR="00BA4C06" w:rsidRDefault="005A3F3F" w:rsidP="005A3F3F">
            <w:pPr>
              <w:spacing w:line="300" w:lineRule="exact"/>
              <w:rPr>
                <w:rFonts w:ascii="宋体" w:hAnsi="宋体"/>
                <w:b/>
                <w:color w:val="000000" w:themeColor="text1"/>
              </w:rPr>
            </w:pPr>
            <w:r w:rsidRPr="005A3F3F">
              <w:rPr>
                <w:rFonts w:ascii="宋体" w:hAnsi="宋体" w:hint="eastAsia"/>
                <w:color w:val="000000" w:themeColor="text1"/>
                <w:sz w:val="20"/>
                <w:szCs w:val="20"/>
              </w:rPr>
              <w:t>公司的质量目标已分解到相关职能部门。</w:t>
            </w:r>
          </w:p>
        </w:tc>
      </w:tr>
      <w:tr w:rsidR="0079752D">
        <w:trPr>
          <w:cantSplit/>
          <w:trHeight w:val="1297"/>
          <w:jc w:val="center"/>
        </w:trPr>
        <w:tc>
          <w:tcPr>
            <w:tcW w:w="720" w:type="dxa"/>
            <w:vMerge/>
            <w:vAlign w:val="center"/>
          </w:tcPr>
          <w:p w:rsidR="00BA4C06" w:rsidRDefault="00BA4C06">
            <w:pPr>
              <w:spacing w:line="240" w:lineRule="exact"/>
              <w:jc w:val="center"/>
              <w:rPr>
                <w:b/>
                <w:color w:val="000000" w:themeColor="text1"/>
                <w:sz w:val="20"/>
              </w:rPr>
            </w:pPr>
          </w:p>
        </w:tc>
        <w:tc>
          <w:tcPr>
            <w:tcW w:w="9198" w:type="dxa"/>
          </w:tcPr>
          <w:p w:rsidR="00BA4C06" w:rsidRDefault="007044D4">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5A3F3F" w:rsidRPr="005A3F3F" w:rsidRDefault="005A3F3F" w:rsidP="005A3F3F">
            <w:pPr>
              <w:tabs>
                <w:tab w:val="left" w:pos="540"/>
              </w:tabs>
              <w:spacing w:line="240" w:lineRule="exact"/>
              <w:rPr>
                <w:rFonts w:ascii="宋体" w:hAnsi="宋体" w:hint="eastAsia"/>
                <w:color w:val="000000" w:themeColor="text1"/>
                <w:sz w:val="20"/>
                <w:szCs w:val="20"/>
              </w:rPr>
            </w:pPr>
            <w:r w:rsidRPr="005A3F3F">
              <w:rPr>
                <w:rFonts w:ascii="宋体" w:hAnsi="宋体" w:hint="eastAsia"/>
                <w:color w:val="000000" w:themeColor="text1"/>
                <w:sz w:val="20"/>
                <w:szCs w:val="20"/>
              </w:rPr>
              <w:t>执行公司《文件控制程序》《记录控制程序》</w:t>
            </w:r>
          </w:p>
          <w:p w:rsidR="005A3F3F" w:rsidRPr="005A3F3F" w:rsidRDefault="005A3F3F" w:rsidP="005A3F3F">
            <w:pPr>
              <w:tabs>
                <w:tab w:val="left" w:pos="540"/>
              </w:tabs>
              <w:spacing w:line="240" w:lineRule="exact"/>
              <w:rPr>
                <w:rFonts w:ascii="宋体" w:hAnsi="宋体" w:hint="eastAsia"/>
                <w:color w:val="000000" w:themeColor="text1"/>
                <w:sz w:val="20"/>
                <w:szCs w:val="20"/>
              </w:rPr>
            </w:pPr>
            <w:r w:rsidRPr="005A3F3F">
              <w:rPr>
                <w:rFonts w:ascii="宋体" w:hAnsi="宋体" w:hint="eastAsia"/>
                <w:color w:val="000000" w:themeColor="text1"/>
                <w:sz w:val="20"/>
                <w:szCs w:val="20"/>
              </w:rPr>
              <w:t>公司质量管理体系文件包括：质量手册、程序文件、外来文件、记录等。已建立“受控文件清单”。</w:t>
            </w:r>
          </w:p>
          <w:p w:rsidR="005A3F3F" w:rsidRPr="005A3F3F" w:rsidRDefault="005A3F3F" w:rsidP="005A3F3F">
            <w:pPr>
              <w:tabs>
                <w:tab w:val="left" w:pos="540"/>
              </w:tabs>
              <w:spacing w:line="240" w:lineRule="exact"/>
              <w:rPr>
                <w:rFonts w:ascii="宋体" w:hAnsi="宋体" w:hint="eastAsia"/>
                <w:color w:val="000000" w:themeColor="text1"/>
                <w:sz w:val="20"/>
                <w:szCs w:val="20"/>
              </w:rPr>
            </w:pPr>
            <w:r w:rsidRPr="005A3F3F">
              <w:rPr>
                <w:rFonts w:ascii="宋体" w:hAnsi="宋体" w:hint="eastAsia"/>
                <w:color w:val="000000" w:themeColor="text1"/>
                <w:sz w:val="20"/>
                <w:szCs w:val="20"/>
              </w:rPr>
              <w:t>查：公司质量《管理手册》、《程序文件》为依据GB/T19001-2016版编制，于2020年12月10日发布实施，目前版本为A版。</w:t>
            </w:r>
          </w:p>
          <w:p w:rsidR="005A3F3F" w:rsidRPr="005A3F3F" w:rsidRDefault="005A3F3F" w:rsidP="005A3F3F">
            <w:pPr>
              <w:tabs>
                <w:tab w:val="left" w:pos="540"/>
              </w:tabs>
              <w:spacing w:line="240" w:lineRule="exact"/>
              <w:rPr>
                <w:rFonts w:ascii="宋体" w:hAnsi="宋体" w:hint="eastAsia"/>
                <w:color w:val="000000" w:themeColor="text1"/>
                <w:sz w:val="20"/>
                <w:szCs w:val="20"/>
              </w:rPr>
            </w:pPr>
            <w:r w:rsidRPr="005A3F3F">
              <w:rPr>
                <w:rFonts w:ascii="宋体" w:hAnsi="宋体" w:hint="eastAsia"/>
                <w:color w:val="000000" w:themeColor="text1"/>
                <w:sz w:val="20"/>
                <w:szCs w:val="20"/>
              </w:rPr>
              <w:t>由管理者代表审核，总经理批准后发布。</w:t>
            </w:r>
          </w:p>
          <w:p w:rsidR="005A3F3F" w:rsidRPr="005A3F3F" w:rsidRDefault="005A3F3F" w:rsidP="005A3F3F">
            <w:pPr>
              <w:tabs>
                <w:tab w:val="left" w:pos="540"/>
              </w:tabs>
              <w:spacing w:line="240" w:lineRule="exact"/>
              <w:rPr>
                <w:rFonts w:ascii="宋体" w:hAnsi="宋体" w:hint="eastAsia"/>
                <w:color w:val="000000" w:themeColor="text1"/>
                <w:sz w:val="20"/>
                <w:szCs w:val="20"/>
              </w:rPr>
            </w:pPr>
            <w:r w:rsidRPr="005A3F3F">
              <w:rPr>
                <w:rFonts w:ascii="宋体" w:hAnsi="宋体" w:hint="eastAsia"/>
                <w:color w:val="000000" w:themeColor="text1"/>
                <w:sz w:val="20"/>
                <w:szCs w:val="20"/>
              </w:rPr>
              <w:t xml:space="preserve">查：“文 件 发 放 记 录”，内容涵盖：序号、文件名称、编号、发放号（部门、签收、日期、份数）、发放记录、回收记录等。 </w:t>
            </w:r>
          </w:p>
          <w:p w:rsidR="005A3F3F" w:rsidRPr="005A3F3F" w:rsidRDefault="005A3F3F" w:rsidP="005A3F3F">
            <w:pPr>
              <w:tabs>
                <w:tab w:val="left" w:pos="540"/>
              </w:tabs>
              <w:spacing w:line="240" w:lineRule="exact"/>
              <w:rPr>
                <w:rFonts w:ascii="宋体" w:hAnsi="宋体" w:hint="eastAsia"/>
                <w:color w:val="000000" w:themeColor="text1"/>
                <w:sz w:val="20"/>
                <w:szCs w:val="20"/>
              </w:rPr>
            </w:pPr>
            <w:r w:rsidRPr="005A3F3F">
              <w:rPr>
                <w:rFonts w:ascii="宋体" w:hAnsi="宋体" w:hint="eastAsia"/>
                <w:color w:val="000000" w:themeColor="text1"/>
                <w:sz w:val="20"/>
                <w:szCs w:val="20"/>
              </w:rPr>
              <w:t>质量手册、程序文件、作业文件已发放各部门，有签收部门确认。</w:t>
            </w:r>
          </w:p>
          <w:p w:rsidR="005A3F3F" w:rsidRPr="005A3F3F" w:rsidRDefault="005A3F3F" w:rsidP="005A3F3F">
            <w:pPr>
              <w:tabs>
                <w:tab w:val="left" w:pos="540"/>
              </w:tabs>
              <w:spacing w:line="240" w:lineRule="exact"/>
              <w:rPr>
                <w:rFonts w:ascii="宋体" w:hAnsi="宋体" w:hint="eastAsia"/>
                <w:color w:val="000000" w:themeColor="text1"/>
                <w:sz w:val="20"/>
                <w:szCs w:val="20"/>
              </w:rPr>
            </w:pPr>
            <w:r w:rsidRPr="005A3F3F">
              <w:rPr>
                <w:rFonts w:ascii="宋体" w:hAnsi="宋体" w:hint="eastAsia"/>
                <w:color w:val="000000" w:themeColor="text1"/>
                <w:sz w:val="20"/>
                <w:szCs w:val="20"/>
              </w:rPr>
              <w:t>规定对所有失效文件，从使用场所回收并填写《文件销毁申请单》经总经理批准后要加盖“作废”印章，统一销毁。</w:t>
            </w:r>
          </w:p>
          <w:p w:rsidR="005A3F3F" w:rsidRPr="005A3F3F" w:rsidRDefault="005A3F3F" w:rsidP="005A3F3F">
            <w:pPr>
              <w:tabs>
                <w:tab w:val="left" w:pos="540"/>
              </w:tabs>
              <w:spacing w:line="240" w:lineRule="exact"/>
              <w:rPr>
                <w:rFonts w:ascii="宋体" w:hAnsi="宋体" w:hint="eastAsia"/>
                <w:color w:val="000000" w:themeColor="text1"/>
                <w:sz w:val="20"/>
                <w:szCs w:val="20"/>
              </w:rPr>
            </w:pPr>
            <w:r w:rsidRPr="005A3F3F">
              <w:rPr>
                <w:rFonts w:ascii="宋体" w:hAnsi="宋体" w:hint="eastAsia"/>
                <w:color w:val="000000" w:themeColor="text1"/>
                <w:sz w:val="20"/>
                <w:szCs w:val="20"/>
              </w:rPr>
              <w:t>文件更改采用局部修改、换页、换版等方式。</w:t>
            </w:r>
          </w:p>
          <w:p w:rsidR="005A3F3F" w:rsidRPr="005A3F3F" w:rsidRDefault="005A3F3F" w:rsidP="005A3F3F">
            <w:pPr>
              <w:tabs>
                <w:tab w:val="left" w:pos="540"/>
              </w:tabs>
              <w:spacing w:line="240" w:lineRule="exact"/>
              <w:rPr>
                <w:rFonts w:ascii="宋体" w:hAnsi="宋体" w:hint="eastAsia"/>
                <w:color w:val="000000" w:themeColor="text1"/>
                <w:sz w:val="20"/>
                <w:szCs w:val="20"/>
              </w:rPr>
            </w:pPr>
            <w:r w:rsidRPr="005A3F3F">
              <w:rPr>
                <w:rFonts w:ascii="宋体" w:hAnsi="宋体" w:hint="eastAsia"/>
                <w:color w:val="000000" w:themeColor="text1"/>
                <w:sz w:val="20"/>
                <w:szCs w:val="20"/>
              </w:rPr>
              <w:t>查：有“外来文件清单”记录了《产品质量法》等外来文件，控制分发，有专人负责。</w:t>
            </w:r>
          </w:p>
          <w:p w:rsidR="005A3F3F" w:rsidRPr="005A3F3F" w:rsidRDefault="005A3F3F" w:rsidP="005A3F3F">
            <w:pPr>
              <w:tabs>
                <w:tab w:val="left" w:pos="540"/>
              </w:tabs>
              <w:spacing w:line="240" w:lineRule="exact"/>
              <w:rPr>
                <w:rFonts w:ascii="宋体" w:hAnsi="宋体" w:hint="eastAsia"/>
                <w:color w:val="000000" w:themeColor="text1"/>
                <w:sz w:val="20"/>
                <w:szCs w:val="20"/>
              </w:rPr>
            </w:pPr>
            <w:r w:rsidRPr="005A3F3F">
              <w:rPr>
                <w:rFonts w:ascii="宋体" w:hAnsi="宋体" w:hint="eastAsia"/>
                <w:color w:val="000000" w:themeColor="text1"/>
                <w:sz w:val="20"/>
                <w:szCs w:val="20"/>
              </w:rPr>
              <w:t>已建立“记录清单”内容含盖：序号、记录名称、记录编号、保存部门、保存期限。</w:t>
            </w:r>
          </w:p>
          <w:p w:rsidR="00BA4C06" w:rsidRDefault="005A3F3F" w:rsidP="005A3F3F">
            <w:pPr>
              <w:tabs>
                <w:tab w:val="left" w:pos="540"/>
              </w:tabs>
              <w:spacing w:line="240" w:lineRule="exact"/>
              <w:rPr>
                <w:rFonts w:ascii="宋体" w:hAnsi="宋体"/>
                <w:b/>
                <w:color w:val="000000" w:themeColor="text1"/>
                <w:sz w:val="20"/>
                <w:szCs w:val="20"/>
              </w:rPr>
            </w:pPr>
            <w:r w:rsidRPr="005A3F3F">
              <w:rPr>
                <w:rFonts w:ascii="宋体" w:hAnsi="宋体" w:hint="eastAsia"/>
                <w:color w:val="000000" w:themeColor="text1"/>
                <w:sz w:val="20"/>
                <w:szCs w:val="20"/>
              </w:rPr>
              <w:t>传输查看，文件、记录保持清晰，保存完好</w:t>
            </w:r>
          </w:p>
        </w:tc>
      </w:tr>
      <w:tr w:rsidR="0079752D">
        <w:trPr>
          <w:cantSplit/>
          <w:trHeight w:val="1126"/>
          <w:jc w:val="center"/>
        </w:trPr>
        <w:tc>
          <w:tcPr>
            <w:tcW w:w="720" w:type="dxa"/>
            <w:vMerge w:val="restart"/>
            <w:textDirection w:val="tbRlV"/>
            <w:vAlign w:val="center"/>
          </w:tcPr>
          <w:p w:rsidR="00BA4C06" w:rsidRDefault="007044D4">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BA4C06" w:rsidRDefault="007044D4">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BA5B54" w:rsidRPr="00C17D7D" w:rsidRDefault="005A3F3F">
            <w:pPr>
              <w:spacing w:line="300" w:lineRule="exact"/>
              <w:rPr>
                <w:rFonts w:ascii="宋体" w:hAnsi="宋体"/>
                <w:color w:val="000000" w:themeColor="text1"/>
                <w:sz w:val="20"/>
                <w:szCs w:val="20"/>
              </w:rPr>
            </w:pPr>
            <w:r w:rsidRPr="005A3F3F">
              <w:rPr>
                <w:rFonts w:ascii="宋体" w:hAnsi="宋体" w:hint="eastAsia"/>
                <w:color w:val="000000" w:themeColor="text1"/>
                <w:sz w:val="20"/>
                <w:szCs w:val="20"/>
              </w:rPr>
              <w:t>已识别与QMS相关人员：各部门负责人、销售人员、采购人员、内审员，提供了岗位职责与任职要求。新进员工已制定岗前培训计划。公司无特殊工种</w:t>
            </w:r>
          </w:p>
          <w:p w:rsidR="00BA5B54" w:rsidRPr="00C17D7D" w:rsidRDefault="00BA5B54" w:rsidP="00BA5B54">
            <w:pPr>
              <w:spacing w:line="300" w:lineRule="exact"/>
              <w:rPr>
                <w:rFonts w:ascii="宋体" w:hAnsi="宋体"/>
                <w:color w:val="000000" w:themeColor="text1"/>
                <w:sz w:val="20"/>
                <w:szCs w:val="20"/>
              </w:rPr>
            </w:pPr>
            <w:r w:rsidRPr="00C17D7D">
              <w:rPr>
                <w:rFonts w:ascii="宋体" w:hAnsi="宋体" w:hint="eastAsia"/>
                <w:color w:val="000000" w:themeColor="text1"/>
                <w:sz w:val="20"/>
                <w:szCs w:val="20"/>
              </w:rPr>
              <w:t>企业编制了《人力资源控制程序》，对人力资源管理进行了规定</w:t>
            </w:r>
          </w:p>
          <w:p w:rsidR="00BA4C06" w:rsidRPr="00C17D7D" w:rsidRDefault="00BA5B54" w:rsidP="00BA5B54">
            <w:pPr>
              <w:spacing w:line="300" w:lineRule="exact"/>
              <w:rPr>
                <w:rFonts w:ascii="宋体" w:hAnsi="宋体"/>
                <w:color w:val="000000" w:themeColor="text1"/>
                <w:sz w:val="20"/>
                <w:szCs w:val="20"/>
              </w:rPr>
            </w:pPr>
            <w:r w:rsidRPr="00C17D7D">
              <w:rPr>
                <w:rFonts w:ascii="宋体" w:hAnsi="宋体" w:hint="eastAsia"/>
                <w:color w:val="000000" w:themeColor="text1"/>
                <w:sz w:val="20"/>
                <w:szCs w:val="20"/>
              </w:rPr>
              <w:t>编制了任职条件,</w:t>
            </w:r>
            <w:proofErr w:type="gramStart"/>
            <w:r w:rsidRPr="00C17D7D">
              <w:rPr>
                <w:rFonts w:ascii="宋体" w:hAnsi="宋体" w:hint="eastAsia"/>
                <w:color w:val="000000" w:themeColor="text1"/>
                <w:sz w:val="20"/>
                <w:szCs w:val="20"/>
              </w:rPr>
              <w:t>抽各部门</w:t>
            </w:r>
            <w:proofErr w:type="gramEnd"/>
            <w:r w:rsidRPr="00C17D7D">
              <w:rPr>
                <w:rFonts w:ascii="宋体" w:hAnsi="宋体" w:hint="eastAsia"/>
                <w:color w:val="000000" w:themeColor="text1"/>
                <w:sz w:val="20"/>
                <w:szCs w:val="20"/>
              </w:rPr>
              <w:t>经理任职条件，均符合要求。</w:t>
            </w:r>
          </w:p>
          <w:p w:rsidR="005A3F3F" w:rsidRPr="005A3F3F" w:rsidRDefault="005A3F3F" w:rsidP="005A3F3F">
            <w:pPr>
              <w:spacing w:line="300" w:lineRule="exact"/>
              <w:rPr>
                <w:rFonts w:ascii="宋体" w:hAnsi="宋体" w:hint="eastAsia"/>
                <w:color w:val="000000" w:themeColor="text1"/>
                <w:sz w:val="20"/>
                <w:szCs w:val="20"/>
              </w:rPr>
            </w:pPr>
            <w:r w:rsidRPr="005A3F3F">
              <w:rPr>
                <w:rFonts w:ascii="宋体" w:hAnsi="宋体" w:hint="eastAsia"/>
                <w:color w:val="000000" w:themeColor="text1"/>
                <w:sz w:val="20"/>
                <w:szCs w:val="20"/>
              </w:rPr>
              <w:t>企业在招聘时对人员能力进行评价，不符合要求不予录用。主要对岗位、学历、教育及培训经历、技能、经验方面进行了评价。询问办公室、销售部负责人学历、工作经验等情况，均符合要求。</w:t>
            </w:r>
          </w:p>
          <w:p w:rsidR="005A3F3F" w:rsidRPr="005A3F3F" w:rsidRDefault="005A3F3F" w:rsidP="005A3F3F">
            <w:pPr>
              <w:spacing w:line="300" w:lineRule="exact"/>
              <w:rPr>
                <w:rFonts w:ascii="宋体" w:hAnsi="宋体" w:hint="eastAsia"/>
                <w:color w:val="000000" w:themeColor="text1"/>
                <w:sz w:val="20"/>
                <w:szCs w:val="20"/>
              </w:rPr>
            </w:pPr>
            <w:r w:rsidRPr="005A3F3F">
              <w:rPr>
                <w:rFonts w:ascii="宋体" w:hAnsi="宋体" w:hint="eastAsia"/>
                <w:color w:val="000000" w:themeColor="text1"/>
                <w:sz w:val="20"/>
                <w:szCs w:val="20"/>
              </w:rPr>
              <w:t>查有内审员任命书，写明内审员的任职要求和审核要求。</w:t>
            </w:r>
          </w:p>
          <w:p w:rsidR="00BA5B54" w:rsidRPr="00BA5B54" w:rsidRDefault="005A3F3F" w:rsidP="005A3F3F">
            <w:pPr>
              <w:spacing w:line="300" w:lineRule="exact"/>
              <w:rPr>
                <w:rFonts w:ascii="宋体" w:hAnsi="宋体"/>
                <w:color w:val="000000" w:themeColor="text1"/>
                <w:szCs w:val="21"/>
              </w:rPr>
            </w:pPr>
            <w:r w:rsidRPr="005A3F3F">
              <w:rPr>
                <w:rFonts w:ascii="宋体" w:hAnsi="宋体" w:hint="eastAsia"/>
                <w:color w:val="000000" w:themeColor="text1"/>
                <w:sz w:val="20"/>
                <w:szCs w:val="20"/>
              </w:rPr>
              <w:t>查见《2020-2021年度培训计划》</w:t>
            </w:r>
            <w:r w:rsidR="00BA5B54" w:rsidRPr="00C17D7D">
              <w:rPr>
                <w:rFonts w:ascii="宋体" w:hAnsi="宋体" w:hint="eastAsia"/>
                <w:color w:val="000000" w:themeColor="text1"/>
                <w:sz w:val="20"/>
                <w:szCs w:val="20"/>
              </w:rPr>
              <w:t>、培训记录，均符合要求。</w:t>
            </w:r>
          </w:p>
        </w:tc>
      </w:tr>
      <w:tr w:rsidR="0079752D">
        <w:trPr>
          <w:cantSplit/>
          <w:trHeight w:val="645"/>
          <w:jc w:val="center"/>
        </w:trPr>
        <w:tc>
          <w:tcPr>
            <w:tcW w:w="720" w:type="dxa"/>
            <w:vMerge/>
            <w:textDirection w:val="tbRlV"/>
            <w:vAlign w:val="center"/>
          </w:tcPr>
          <w:p w:rsidR="00BA4C06" w:rsidRDefault="00BA4C06">
            <w:pPr>
              <w:spacing w:line="240" w:lineRule="exact"/>
              <w:ind w:left="113" w:right="113"/>
              <w:jc w:val="center"/>
              <w:rPr>
                <w:b/>
                <w:color w:val="000000" w:themeColor="text1"/>
                <w:szCs w:val="21"/>
              </w:rPr>
            </w:pPr>
          </w:p>
        </w:tc>
        <w:tc>
          <w:tcPr>
            <w:tcW w:w="9198" w:type="dxa"/>
          </w:tcPr>
          <w:p w:rsidR="00BA4C06" w:rsidRDefault="007044D4">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BA5B54" w:rsidRPr="00C17D7D" w:rsidRDefault="00BA5B54" w:rsidP="00BA5B54">
            <w:pPr>
              <w:spacing w:line="240" w:lineRule="exact"/>
              <w:rPr>
                <w:rFonts w:ascii="宋体" w:hAnsi="宋体"/>
                <w:color w:val="000000" w:themeColor="text1"/>
                <w:sz w:val="20"/>
                <w:szCs w:val="20"/>
              </w:rPr>
            </w:pPr>
            <w:r w:rsidRPr="00C17D7D">
              <w:rPr>
                <w:rFonts w:ascii="宋体" w:hAnsi="宋体" w:hint="eastAsia"/>
                <w:color w:val="000000" w:themeColor="text1"/>
                <w:sz w:val="20"/>
                <w:szCs w:val="20"/>
              </w:rPr>
              <w:t>主要有台式电脑、笔记本电脑、打印机等办公设备，基本能满足服务需要。</w:t>
            </w:r>
          </w:p>
          <w:p w:rsidR="00BA5B54" w:rsidRPr="00C17D7D" w:rsidRDefault="00BA5B54" w:rsidP="00BA5B54">
            <w:pPr>
              <w:spacing w:line="240" w:lineRule="exact"/>
              <w:rPr>
                <w:rFonts w:ascii="宋体" w:hAnsi="宋体"/>
                <w:color w:val="000000" w:themeColor="text1"/>
                <w:sz w:val="20"/>
                <w:szCs w:val="20"/>
              </w:rPr>
            </w:pPr>
            <w:r w:rsidRPr="00C17D7D">
              <w:rPr>
                <w:rFonts w:ascii="宋体" w:hAnsi="宋体" w:hint="eastAsia"/>
                <w:color w:val="000000" w:themeColor="text1"/>
                <w:sz w:val="20"/>
                <w:szCs w:val="20"/>
              </w:rPr>
              <w:t>综合部设备的日常维护，主要为局域网维护、灰尘清扫、电脑杀毒和一些设备的耗材更换。无记录.</w:t>
            </w:r>
          </w:p>
          <w:p w:rsidR="00BA4C06" w:rsidRPr="00BA5B54" w:rsidRDefault="00BA5B54">
            <w:pPr>
              <w:spacing w:line="240" w:lineRule="exact"/>
              <w:rPr>
                <w:rFonts w:ascii="宋体" w:hAnsi="宋体"/>
                <w:color w:val="000000" w:themeColor="text1"/>
                <w:szCs w:val="21"/>
              </w:rPr>
            </w:pPr>
            <w:r w:rsidRPr="00C17D7D">
              <w:rPr>
                <w:rFonts w:ascii="宋体" w:hAnsi="宋体" w:hint="eastAsia"/>
                <w:color w:val="000000" w:themeColor="text1"/>
                <w:sz w:val="20"/>
                <w:szCs w:val="20"/>
              </w:rPr>
              <w:t>企业办公楼90平米左右，有展示柜，按材质、型号摆放整齐，符合要求</w:t>
            </w:r>
          </w:p>
        </w:tc>
      </w:tr>
      <w:tr w:rsidR="0079752D">
        <w:trPr>
          <w:cantSplit/>
          <w:trHeight w:val="645"/>
          <w:jc w:val="center"/>
        </w:trPr>
        <w:tc>
          <w:tcPr>
            <w:tcW w:w="720" w:type="dxa"/>
            <w:vMerge/>
            <w:textDirection w:val="tbRlV"/>
            <w:vAlign w:val="center"/>
          </w:tcPr>
          <w:p w:rsidR="00BA4C06" w:rsidRDefault="00BA4C06">
            <w:pPr>
              <w:spacing w:line="240" w:lineRule="exact"/>
              <w:ind w:left="113" w:right="113"/>
              <w:jc w:val="center"/>
              <w:rPr>
                <w:b/>
                <w:color w:val="000000" w:themeColor="text1"/>
                <w:szCs w:val="21"/>
              </w:rPr>
            </w:pPr>
          </w:p>
        </w:tc>
        <w:tc>
          <w:tcPr>
            <w:tcW w:w="9198" w:type="dxa"/>
          </w:tcPr>
          <w:p w:rsidR="00BA4C06" w:rsidRDefault="007044D4">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BA5B54" w:rsidRPr="00C17D7D" w:rsidRDefault="00BA5B54" w:rsidP="00BA5B54">
            <w:pPr>
              <w:spacing w:line="240" w:lineRule="exact"/>
              <w:rPr>
                <w:rFonts w:ascii="宋体" w:hAnsi="宋体"/>
                <w:color w:val="000000" w:themeColor="text1"/>
                <w:sz w:val="20"/>
                <w:szCs w:val="20"/>
              </w:rPr>
            </w:pPr>
            <w:r w:rsidRPr="00C17D7D">
              <w:rPr>
                <w:rFonts w:ascii="宋体" w:hAnsi="宋体" w:hint="eastAsia"/>
                <w:color w:val="000000" w:themeColor="text1"/>
                <w:sz w:val="20"/>
                <w:szCs w:val="20"/>
              </w:rPr>
              <w:t>主要工作场所为公司办公场所，现场查看：1、办公现场环境整洁，秩序良好。</w:t>
            </w:r>
          </w:p>
          <w:p w:rsidR="00BA5B54" w:rsidRPr="00C17D7D" w:rsidRDefault="00BA5B54" w:rsidP="00BA5B54">
            <w:pPr>
              <w:spacing w:line="240" w:lineRule="exact"/>
              <w:rPr>
                <w:rFonts w:ascii="宋体" w:hAnsi="宋体"/>
                <w:color w:val="000000" w:themeColor="text1"/>
                <w:sz w:val="20"/>
                <w:szCs w:val="20"/>
              </w:rPr>
            </w:pPr>
            <w:r w:rsidRPr="00C17D7D">
              <w:rPr>
                <w:rFonts w:ascii="宋体" w:hAnsi="宋体" w:hint="eastAsia"/>
                <w:color w:val="000000" w:themeColor="text1"/>
                <w:sz w:val="20"/>
                <w:szCs w:val="20"/>
              </w:rPr>
              <w:t>2、办公区内有消防器材，有效期内。</w:t>
            </w:r>
          </w:p>
          <w:p w:rsidR="00BA5B54" w:rsidRPr="00C17D7D" w:rsidRDefault="00BA5B54" w:rsidP="00BA5B54">
            <w:pPr>
              <w:spacing w:line="240" w:lineRule="exact"/>
              <w:rPr>
                <w:rFonts w:ascii="宋体" w:hAnsi="宋体"/>
                <w:color w:val="000000" w:themeColor="text1"/>
                <w:sz w:val="20"/>
                <w:szCs w:val="20"/>
              </w:rPr>
            </w:pPr>
            <w:r w:rsidRPr="00C17D7D">
              <w:rPr>
                <w:rFonts w:ascii="宋体" w:hAnsi="宋体" w:hint="eastAsia"/>
                <w:color w:val="000000" w:themeColor="text1"/>
                <w:sz w:val="20"/>
                <w:szCs w:val="20"/>
              </w:rPr>
              <w:t>3、办公设备放置合理整齐。</w:t>
            </w:r>
          </w:p>
          <w:p w:rsidR="00BA4C06" w:rsidRPr="00BA5B54" w:rsidRDefault="00BA5B54" w:rsidP="00BA5B54">
            <w:pPr>
              <w:spacing w:line="240" w:lineRule="exact"/>
              <w:rPr>
                <w:rFonts w:ascii="宋体" w:hAnsi="宋体"/>
                <w:color w:val="000000" w:themeColor="text1"/>
                <w:szCs w:val="21"/>
              </w:rPr>
            </w:pPr>
            <w:r w:rsidRPr="00C17D7D">
              <w:rPr>
                <w:rFonts w:ascii="宋体" w:hAnsi="宋体" w:hint="eastAsia"/>
                <w:color w:val="000000" w:themeColor="text1"/>
                <w:sz w:val="20"/>
                <w:szCs w:val="20"/>
              </w:rPr>
              <w:t>工作环境可满足需要。</w:t>
            </w:r>
          </w:p>
        </w:tc>
      </w:tr>
      <w:tr w:rsidR="0079752D">
        <w:trPr>
          <w:cantSplit/>
          <w:trHeight w:val="645"/>
          <w:jc w:val="center"/>
        </w:trPr>
        <w:tc>
          <w:tcPr>
            <w:tcW w:w="720" w:type="dxa"/>
            <w:vMerge/>
            <w:textDirection w:val="tbRlV"/>
            <w:vAlign w:val="center"/>
          </w:tcPr>
          <w:p w:rsidR="00BA4C06" w:rsidRDefault="00BA4C06">
            <w:pPr>
              <w:spacing w:line="240" w:lineRule="exact"/>
              <w:ind w:left="113" w:right="113"/>
              <w:jc w:val="center"/>
              <w:rPr>
                <w:b/>
                <w:color w:val="000000" w:themeColor="text1"/>
                <w:szCs w:val="21"/>
              </w:rPr>
            </w:pPr>
          </w:p>
        </w:tc>
        <w:tc>
          <w:tcPr>
            <w:tcW w:w="9198" w:type="dxa"/>
          </w:tcPr>
          <w:p w:rsidR="00BA4C06" w:rsidRDefault="007044D4">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BA5B54" w:rsidRPr="00C17D7D" w:rsidRDefault="005A3F3F">
            <w:pPr>
              <w:spacing w:line="240" w:lineRule="exact"/>
              <w:rPr>
                <w:rFonts w:ascii="宋体" w:hAnsi="宋体"/>
                <w:color w:val="000000" w:themeColor="text1"/>
                <w:sz w:val="20"/>
                <w:szCs w:val="20"/>
              </w:rPr>
            </w:pPr>
            <w:r w:rsidRPr="005A3F3F">
              <w:rPr>
                <w:rFonts w:ascii="宋体" w:hAnsi="宋体" w:hint="eastAsia"/>
                <w:color w:val="000000" w:themeColor="text1"/>
                <w:sz w:val="20"/>
                <w:szCs w:val="20"/>
              </w:rPr>
              <w:t>企业产品销售过程属服务性质，供方发货到客户处，客户进行验收，企业无需检测设备。公司目前的监视和测量工具主要是中国移动金融科技有限公司积分类商户合作管理实施细则（试行）-2021版、中国联通积分商城第三方合作商运营服务规范(1.1版）、积分兑换平台商品信息发布规范(试运行)-202010修订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r w:rsidR="00BA5B54" w:rsidRPr="00C17D7D">
              <w:rPr>
                <w:rFonts w:ascii="宋体" w:hAnsi="宋体" w:hint="eastAsia"/>
                <w:color w:val="000000" w:themeColor="text1"/>
                <w:sz w:val="20"/>
                <w:szCs w:val="20"/>
              </w:rPr>
              <w:t>。</w:t>
            </w:r>
          </w:p>
        </w:tc>
      </w:tr>
      <w:tr w:rsidR="0079752D">
        <w:trPr>
          <w:cantSplit/>
          <w:trHeight w:val="645"/>
          <w:jc w:val="center"/>
        </w:trPr>
        <w:tc>
          <w:tcPr>
            <w:tcW w:w="720" w:type="dxa"/>
            <w:vMerge/>
            <w:textDirection w:val="tbRlV"/>
            <w:vAlign w:val="center"/>
          </w:tcPr>
          <w:p w:rsidR="00BA4C06" w:rsidRDefault="00BA4C06">
            <w:pPr>
              <w:spacing w:line="240" w:lineRule="exact"/>
              <w:ind w:left="113" w:right="113"/>
              <w:jc w:val="center"/>
              <w:rPr>
                <w:b/>
                <w:color w:val="000000" w:themeColor="text1"/>
                <w:szCs w:val="21"/>
              </w:rPr>
            </w:pPr>
          </w:p>
        </w:tc>
        <w:tc>
          <w:tcPr>
            <w:tcW w:w="9198" w:type="dxa"/>
          </w:tcPr>
          <w:p w:rsidR="00BA4C06" w:rsidRDefault="007044D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5A3F3F" w:rsidRPr="005A3F3F" w:rsidRDefault="005A3F3F" w:rsidP="005A3F3F">
            <w:pPr>
              <w:spacing w:line="240" w:lineRule="exact"/>
              <w:rPr>
                <w:rFonts w:ascii="宋体" w:hAnsi="宋体" w:hint="eastAsia"/>
                <w:color w:val="000000" w:themeColor="text1"/>
                <w:sz w:val="20"/>
                <w:szCs w:val="20"/>
              </w:rPr>
            </w:pPr>
            <w:r w:rsidRPr="005A3F3F">
              <w:rPr>
                <w:rFonts w:ascii="宋体" w:hAnsi="宋体" w:hint="eastAsia"/>
                <w:color w:val="000000" w:themeColor="text1"/>
                <w:sz w:val="20"/>
                <w:szCs w:val="20"/>
              </w:rPr>
              <w:t>办公室负责公司知识管理的协调工作、无形资产的管理以及公司所有制度文件和资料的管理和控制工作并对内、外部知识进行确定、维护、发放与管理。</w:t>
            </w:r>
          </w:p>
          <w:p w:rsidR="005A3F3F" w:rsidRPr="005A3F3F" w:rsidRDefault="005A3F3F" w:rsidP="005A3F3F">
            <w:pPr>
              <w:spacing w:line="240" w:lineRule="exact"/>
              <w:rPr>
                <w:rFonts w:ascii="宋体" w:hAnsi="宋体" w:hint="eastAsia"/>
                <w:color w:val="000000" w:themeColor="text1"/>
                <w:sz w:val="20"/>
                <w:szCs w:val="20"/>
              </w:rPr>
            </w:pPr>
            <w:r w:rsidRPr="005A3F3F">
              <w:rPr>
                <w:rFonts w:ascii="宋体" w:hAnsi="宋体" w:hint="eastAsia"/>
                <w:color w:val="000000" w:themeColor="text1"/>
                <w:sz w:val="20"/>
                <w:szCs w:val="20"/>
              </w:rPr>
              <w:t>已识别的公司内部知识包括：公司信息、专业技术知识、项目积累三大类。主要有：人员的工作经历、经验、技能、作业文件、工作程序等。</w:t>
            </w:r>
          </w:p>
          <w:p w:rsidR="005A3F3F" w:rsidRPr="005A3F3F" w:rsidRDefault="005A3F3F" w:rsidP="005A3F3F">
            <w:pPr>
              <w:spacing w:line="240" w:lineRule="exact"/>
              <w:rPr>
                <w:rFonts w:ascii="宋体" w:hAnsi="宋体" w:hint="eastAsia"/>
                <w:color w:val="000000" w:themeColor="text1"/>
                <w:sz w:val="20"/>
                <w:szCs w:val="20"/>
              </w:rPr>
            </w:pPr>
            <w:r w:rsidRPr="005A3F3F">
              <w:rPr>
                <w:rFonts w:ascii="宋体" w:hAnsi="宋体" w:hint="eastAsia"/>
                <w:color w:val="000000" w:themeColor="text1"/>
                <w:sz w:val="20"/>
                <w:szCs w:val="20"/>
              </w:rPr>
              <w:t xml:space="preserve">    外部知识包括：外来资料、市场信息两大类。主要有：法律法规：《中华人民共和国产品质量法》、《中华人民共和国产品标准化法》、《中华人民共和国知识产权法》、《中华人民共和国合同法》，《中移动金融科技有限公司积分类商户合作管理实施细则（试行）-2021版》、中国联通积分商城第三方合作商运营服务规范(1.1版）、积分兑换平台商品信息发布规范(试运行)-202010修订等。</w:t>
            </w:r>
          </w:p>
          <w:p w:rsidR="00BA4C06" w:rsidRPr="00BA5B54" w:rsidRDefault="005A3F3F" w:rsidP="005A3F3F">
            <w:pPr>
              <w:spacing w:line="240" w:lineRule="exact"/>
              <w:rPr>
                <w:rFonts w:ascii="宋体" w:hAnsi="宋体"/>
                <w:color w:val="000000" w:themeColor="text1"/>
                <w:szCs w:val="21"/>
              </w:rPr>
            </w:pPr>
            <w:r w:rsidRPr="005A3F3F">
              <w:rPr>
                <w:rFonts w:ascii="宋体" w:hAnsi="宋体" w:hint="eastAsia"/>
                <w:color w:val="000000" w:themeColor="text1"/>
                <w:sz w:val="20"/>
                <w:szCs w:val="20"/>
              </w:rPr>
              <w:t xml:space="preserve">   已制定培训计划组织学习相关知识，并按要求不断更新</w:t>
            </w:r>
          </w:p>
        </w:tc>
      </w:tr>
      <w:tr w:rsidR="0079752D" w:rsidTr="00C17D7D">
        <w:trPr>
          <w:cantSplit/>
          <w:trHeight w:val="305"/>
          <w:jc w:val="center"/>
        </w:trPr>
        <w:tc>
          <w:tcPr>
            <w:tcW w:w="720" w:type="dxa"/>
            <w:vMerge/>
            <w:textDirection w:val="tbRlV"/>
            <w:vAlign w:val="center"/>
          </w:tcPr>
          <w:p w:rsidR="00BA4C06" w:rsidRDefault="00BA4C06">
            <w:pPr>
              <w:spacing w:line="240" w:lineRule="exact"/>
              <w:ind w:left="113" w:right="113"/>
              <w:jc w:val="center"/>
              <w:rPr>
                <w:b/>
                <w:color w:val="000000" w:themeColor="text1"/>
                <w:szCs w:val="21"/>
              </w:rPr>
            </w:pPr>
          </w:p>
        </w:tc>
        <w:tc>
          <w:tcPr>
            <w:tcW w:w="9198" w:type="dxa"/>
          </w:tcPr>
          <w:p w:rsidR="00BA4C06" w:rsidRDefault="007044D4">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sidR="00C17D7D">
              <w:rPr>
                <w:rFonts w:ascii="宋体" w:hAnsi="宋体" w:hint="eastAsia"/>
                <w:b/>
                <w:color w:val="000000" w:themeColor="text1"/>
                <w:sz w:val="20"/>
                <w:szCs w:val="20"/>
              </w:rPr>
              <w:t>灭火器、垃圾分类</w:t>
            </w:r>
          </w:p>
        </w:tc>
      </w:tr>
      <w:tr w:rsidR="0079752D" w:rsidTr="00C17D7D">
        <w:trPr>
          <w:cantSplit/>
          <w:trHeight w:val="281"/>
          <w:jc w:val="center"/>
        </w:trPr>
        <w:tc>
          <w:tcPr>
            <w:tcW w:w="720" w:type="dxa"/>
            <w:vMerge/>
            <w:textDirection w:val="tbRlV"/>
            <w:vAlign w:val="center"/>
          </w:tcPr>
          <w:p w:rsidR="00BA4C06" w:rsidRDefault="00BA4C06">
            <w:pPr>
              <w:spacing w:line="240" w:lineRule="exact"/>
              <w:ind w:left="113" w:right="113"/>
              <w:jc w:val="center"/>
              <w:rPr>
                <w:b/>
                <w:color w:val="000000" w:themeColor="text1"/>
                <w:szCs w:val="21"/>
              </w:rPr>
            </w:pPr>
          </w:p>
        </w:tc>
        <w:tc>
          <w:tcPr>
            <w:tcW w:w="9198" w:type="dxa"/>
          </w:tcPr>
          <w:p w:rsidR="00BA4C06" w:rsidRDefault="007044D4" w:rsidP="00C17D7D">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sidR="00C17D7D">
              <w:rPr>
                <w:rFonts w:ascii="宋体" w:hAnsi="宋体" w:hint="eastAsia"/>
                <w:b/>
                <w:color w:val="000000" w:themeColor="text1"/>
                <w:sz w:val="20"/>
                <w:szCs w:val="20"/>
              </w:rPr>
              <w:t>不涉及</w:t>
            </w:r>
          </w:p>
        </w:tc>
      </w:tr>
      <w:tr w:rsidR="0079752D">
        <w:trPr>
          <w:cantSplit/>
          <w:trHeight w:val="2531"/>
          <w:jc w:val="center"/>
        </w:trPr>
        <w:tc>
          <w:tcPr>
            <w:tcW w:w="720" w:type="dxa"/>
            <w:vMerge w:val="restart"/>
            <w:textDirection w:val="tbRlV"/>
            <w:vAlign w:val="center"/>
          </w:tcPr>
          <w:p w:rsidR="00BA4C06" w:rsidRDefault="007044D4">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BA4C06" w:rsidRDefault="007044D4">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C17D7D" w:rsidRPr="00C17D7D" w:rsidRDefault="00C17D7D" w:rsidP="00C17D7D">
            <w:pPr>
              <w:spacing w:line="300" w:lineRule="exact"/>
              <w:ind w:left="1"/>
              <w:rPr>
                <w:color w:val="000000" w:themeColor="text1"/>
                <w:sz w:val="20"/>
                <w:szCs w:val="20"/>
              </w:rPr>
            </w:pPr>
            <w:r w:rsidRPr="00C17D7D">
              <w:rPr>
                <w:rFonts w:hint="eastAsia"/>
                <w:color w:val="000000" w:themeColor="text1"/>
                <w:sz w:val="20"/>
                <w:szCs w:val="20"/>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C17D7D" w:rsidRPr="00C17D7D" w:rsidRDefault="00C17D7D" w:rsidP="00C17D7D">
            <w:pPr>
              <w:spacing w:line="300" w:lineRule="exact"/>
              <w:ind w:left="1"/>
              <w:rPr>
                <w:color w:val="000000" w:themeColor="text1"/>
                <w:sz w:val="20"/>
                <w:szCs w:val="20"/>
              </w:rPr>
            </w:pPr>
            <w:r w:rsidRPr="00C17D7D">
              <w:rPr>
                <w:rFonts w:hint="eastAsia"/>
                <w:color w:val="000000" w:themeColor="text1"/>
                <w:sz w:val="20"/>
                <w:szCs w:val="20"/>
              </w:rPr>
              <w:t>方针在质量手册中予以规定，经总经理批准实施。</w:t>
            </w:r>
          </w:p>
          <w:p w:rsidR="00BA4C06" w:rsidRDefault="00C17D7D" w:rsidP="00C17D7D">
            <w:pPr>
              <w:spacing w:line="300" w:lineRule="exact"/>
              <w:ind w:left="1"/>
              <w:rPr>
                <w:b/>
                <w:color w:val="000000" w:themeColor="text1"/>
                <w:sz w:val="20"/>
                <w:szCs w:val="20"/>
              </w:rPr>
            </w:pPr>
            <w:r w:rsidRPr="00C17D7D">
              <w:rPr>
                <w:rFonts w:hint="eastAsia"/>
                <w:color w:val="000000" w:themeColor="text1"/>
                <w:sz w:val="20"/>
                <w:szCs w:val="20"/>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9752D" w:rsidTr="00C17D7D">
        <w:trPr>
          <w:cantSplit/>
          <w:trHeight w:val="1571"/>
          <w:jc w:val="center"/>
        </w:trPr>
        <w:tc>
          <w:tcPr>
            <w:tcW w:w="720" w:type="dxa"/>
            <w:vMerge/>
            <w:vAlign w:val="center"/>
          </w:tcPr>
          <w:p w:rsidR="00BA4C06" w:rsidRDefault="00BA4C06">
            <w:pPr>
              <w:spacing w:line="240" w:lineRule="exact"/>
              <w:jc w:val="center"/>
              <w:rPr>
                <w:b/>
                <w:color w:val="000000" w:themeColor="text1"/>
                <w:szCs w:val="21"/>
              </w:rPr>
            </w:pPr>
          </w:p>
        </w:tc>
        <w:tc>
          <w:tcPr>
            <w:tcW w:w="9198" w:type="dxa"/>
          </w:tcPr>
          <w:p w:rsidR="00BA4C06" w:rsidRDefault="007044D4" w:rsidP="00312846">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C17D7D" w:rsidRPr="00C17D7D" w:rsidRDefault="00C17D7D" w:rsidP="00C17D7D">
            <w:pPr>
              <w:spacing w:line="240" w:lineRule="exact"/>
              <w:rPr>
                <w:rFonts w:asciiTheme="minorEastAsia" w:eastAsiaTheme="minorEastAsia" w:hAnsiTheme="minorEastAsia"/>
                <w:color w:val="000000" w:themeColor="text1"/>
                <w:szCs w:val="21"/>
              </w:rPr>
            </w:pPr>
            <w:r w:rsidRPr="00C17D7D">
              <w:rPr>
                <w:rFonts w:asciiTheme="minorEastAsia" w:eastAsiaTheme="minorEastAsia" w:hAnsiTheme="minorEastAsia" w:hint="eastAsia"/>
                <w:color w:val="000000" w:themeColor="text1"/>
                <w:szCs w:val="21"/>
              </w:rPr>
              <w:t>内部沟通的情况：内部沟通方式：会议、数据信息传递、网络传播</w:t>
            </w:r>
          </w:p>
          <w:p w:rsidR="00C17D7D" w:rsidRPr="00C17D7D" w:rsidRDefault="00C17D7D" w:rsidP="00C17D7D">
            <w:pPr>
              <w:spacing w:line="240" w:lineRule="exact"/>
              <w:rPr>
                <w:rFonts w:asciiTheme="minorEastAsia" w:eastAsiaTheme="minorEastAsia" w:hAnsiTheme="minorEastAsia"/>
                <w:color w:val="000000" w:themeColor="text1"/>
                <w:szCs w:val="21"/>
              </w:rPr>
            </w:pPr>
            <w:r w:rsidRPr="00C17D7D">
              <w:rPr>
                <w:rFonts w:asciiTheme="minorEastAsia" w:eastAsiaTheme="minorEastAsia" w:hAnsiTheme="minorEastAsia" w:hint="eastAsia"/>
                <w:color w:val="000000" w:themeColor="text1"/>
                <w:szCs w:val="21"/>
              </w:rPr>
              <w:t xml:space="preserve">                内部沟通的效果：良好</w:t>
            </w:r>
          </w:p>
          <w:p w:rsidR="00C17D7D" w:rsidRPr="00C17D7D" w:rsidRDefault="00C17D7D" w:rsidP="00C17D7D">
            <w:pPr>
              <w:spacing w:line="240" w:lineRule="exact"/>
              <w:rPr>
                <w:rFonts w:asciiTheme="minorEastAsia" w:eastAsiaTheme="minorEastAsia" w:hAnsiTheme="minorEastAsia"/>
                <w:color w:val="000000" w:themeColor="text1"/>
                <w:szCs w:val="21"/>
              </w:rPr>
            </w:pPr>
            <w:r w:rsidRPr="00C17D7D">
              <w:rPr>
                <w:rFonts w:asciiTheme="minorEastAsia" w:eastAsiaTheme="minorEastAsia" w:hAnsiTheme="minorEastAsia" w:hint="eastAsia"/>
                <w:color w:val="000000" w:themeColor="text1"/>
                <w:szCs w:val="21"/>
              </w:rPr>
              <w:t>组织对外联络，关注顾客的感受情况（QMS）：与客户、供应商、政府部门及其他相关方的沟通等。</w:t>
            </w:r>
          </w:p>
          <w:p w:rsidR="00BA4C06" w:rsidRDefault="00C17D7D" w:rsidP="00C17D7D">
            <w:pPr>
              <w:spacing w:line="240" w:lineRule="exact"/>
              <w:rPr>
                <w:rFonts w:ascii="楷体_GB2312" w:eastAsia="楷体_GB2312"/>
                <w:b/>
                <w:color w:val="000000" w:themeColor="text1"/>
                <w:szCs w:val="21"/>
              </w:rPr>
            </w:pPr>
            <w:r w:rsidRPr="00C17D7D">
              <w:rPr>
                <w:rFonts w:asciiTheme="minorEastAsia" w:eastAsiaTheme="minorEastAsia" w:hAnsiTheme="minorEastAsia" w:hint="eastAsia"/>
                <w:color w:val="000000" w:themeColor="text1"/>
                <w:szCs w:val="21"/>
              </w:rPr>
              <w:t>内外部信息交流/沟通方式可行、有效。</w:t>
            </w:r>
          </w:p>
        </w:tc>
      </w:tr>
      <w:tr w:rsidR="005A3F3F" w:rsidTr="00F768E7">
        <w:trPr>
          <w:cantSplit/>
          <w:trHeight w:val="8600"/>
          <w:jc w:val="center"/>
        </w:trPr>
        <w:tc>
          <w:tcPr>
            <w:tcW w:w="720" w:type="dxa"/>
            <w:vMerge/>
            <w:vAlign w:val="center"/>
          </w:tcPr>
          <w:p w:rsidR="005A3F3F" w:rsidRDefault="005A3F3F">
            <w:pPr>
              <w:spacing w:line="240" w:lineRule="exact"/>
              <w:jc w:val="center"/>
              <w:rPr>
                <w:b/>
                <w:color w:val="000000" w:themeColor="text1"/>
                <w:szCs w:val="21"/>
              </w:rPr>
            </w:pPr>
          </w:p>
        </w:tc>
        <w:tc>
          <w:tcPr>
            <w:tcW w:w="9198" w:type="dxa"/>
          </w:tcPr>
          <w:p w:rsidR="005A3F3F" w:rsidRDefault="005A3F3F">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5A3F3F" w:rsidRPr="00C17D7D" w:rsidRDefault="005A3F3F" w:rsidP="00C17D7D">
            <w:pPr>
              <w:spacing w:line="240" w:lineRule="exact"/>
              <w:rPr>
                <w:b/>
                <w:color w:val="000000" w:themeColor="text1"/>
                <w:szCs w:val="21"/>
              </w:rPr>
            </w:pPr>
            <w:r w:rsidRPr="00C17D7D">
              <w:rPr>
                <w:rFonts w:hint="eastAsia"/>
                <w:b/>
                <w:color w:val="000000" w:themeColor="text1"/>
                <w:szCs w:val="21"/>
              </w:rPr>
              <w:t>产品实现的策划：</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公司针对产品销售的特点进行了如下策划：</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一、策划了流程：</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销售服务实现过程：客户需求—面对面服务</w:t>
            </w:r>
            <w:proofErr w:type="gramStart"/>
            <w:r w:rsidRPr="005A3F3F">
              <w:rPr>
                <w:rFonts w:hint="eastAsia"/>
                <w:color w:val="000000" w:themeColor="text1"/>
                <w:sz w:val="20"/>
                <w:szCs w:val="20"/>
              </w:rPr>
              <w:t>—签订</w:t>
            </w:r>
            <w:proofErr w:type="gramEnd"/>
            <w:r w:rsidRPr="005A3F3F">
              <w:rPr>
                <w:rFonts w:hint="eastAsia"/>
                <w:color w:val="000000" w:themeColor="text1"/>
                <w:sz w:val="20"/>
                <w:szCs w:val="20"/>
              </w:rPr>
              <w:t>合同—采购—发货</w:t>
            </w:r>
            <w:r w:rsidRPr="005A3F3F">
              <w:rPr>
                <w:rFonts w:hint="eastAsia"/>
                <w:color w:val="000000" w:themeColor="text1"/>
                <w:sz w:val="20"/>
                <w:szCs w:val="20"/>
              </w:rPr>
              <w:t>--</w:t>
            </w:r>
            <w:r w:rsidRPr="005A3F3F">
              <w:rPr>
                <w:rFonts w:hint="eastAsia"/>
                <w:color w:val="000000" w:themeColor="text1"/>
                <w:sz w:val="20"/>
                <w:szCs w:val="20"/>
              </w:rPr>
              <w:t>验收</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二、确定了相应的质量目标，目标基本合理、可测量、可达到。</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三、策划了相关文件：《</w:t>
            </w:r>
            <w:r w:rsidRPr="005A3F3F">
              <w:rPr>
                <w:rFonts w:hint="eastAsia"/>
                <w:color w:val="000000" w:themeColor="text1"/>
                <w:sz w:val="20"/>
                <w:szCs w:val="20"/>
              </w:rPr>
              <w:t>GB/T16868-2009</w:t>
            </w:r>
            <w:r w:rsidRPr="005A3F3F">
              <w:rPr>
                <w:rFonts w:hint="eastAsia"/>
                <w:color w:val="000000" w:themeColor="text1"/>
                <w:sz w:val="20"/>
                <w:szCs w:val="20"/>
              </w:rPr>
              <w:t>商品经营服务质量管理规范》、《</w:t>
            </w:r>
            <w:r w:rsidRPr="005A3F3F">
              <w:rPr>
                <w:rFonts w:hint="eastAsia"/>
                <w:color w:val="000000" w:themeColor="text1"/>
                <w:sz w:val="20"/>
                <w:szCs w:val="20"/>
              </w:rPr>
              <w:t>GB/T15624-2011</w:t>
            </w:r>
            <w:r w:rsidRPr="005A3F3F">
              <w:rPr>
                <w:rFonts w:hint="eastAsia"/>
                <w:color w:val="000000" w:themeColor="text1"/>
                <w:sz w:val="20"/>
                <w:szCs w:val="20"/>
              </w:rPr>
              <w:t>服务标准化工作指南》中国移动金融科技有限公司积分类商户合作管理实施细则（试行）</w:t>
            </w:r>
            <w:r w:rsidRPr="005A3F3F">
              <w:rPr>
                <w:rFonts w:hint="eastAsia"/>
                <w:color w:val="000000" w:themeColor="text1"/>
                <w:sz w:val="20"/>
                <w:szCs w:val="20"/>
              </w:rPr>
              <w:t>-2021</w:t>
            </w:r>
            <w:r w:rsidRPr="005A3F3F">
              <w:rPr>
                <w:rFonts w:hint="eastAsia"/>
                <w:color w:val="000000" w:themeColor="text1"/>
                <w:sz w:val="20"/>
                <w:szCs w:val="20"/>
              </w:rPr>
              <w:t>版、中国联通积分商城第三方合作商运营服务规范</w:t>
            </w:r>
            <w:r w:rsidRPr="005A3F3F">
              <w:rPr>
                <w:rFonts w:hint="eastAsia"/>
                <w:color w:val="000000" w:themeColor="text1"/>
                <w:sz w:val="20"/>
                <w:szCs w:val="20"/>
              </w:rPr>
              <w:t>(1.1</w:t>
            </w:r>
            <w:r w:rsidRPr="005A3F3F">
              <w:rPr>
                <w:rFonts w:hint="eastAsia"/>
                <w:color w:val="000000" w:themeColor="text1"/>
                <w:sz w:val="20"/>
                <w:szCs w:val="20"/>
              </w:rPr>
              <w:t>版）、积分兑换平台商品信息发布规范</w:t>
            </w:r>
            <w:r w:rsidRPr="005A3F3F">
              <w:rPr>
                <w:rFonts w:hint="eastAsia"/>
                <w:color w:val="000000" w:themeColor="text1"/>
                <w:sz w:val="20"/>
                <w:szCs w:val="20"/>
              </w:rPr>
              <w:t>(</w:t>
            </w:r>
            <w:r w:rsidRPr="005A3F3F">
              <w:rPr>
                <w:rFonts w:hint="eastAsia"/>
                <w:color w:val="000000" w:themeColor="text1"/>
                <w:sz w:val="20"/>
                <w:szCs w:val="20"/>
              </w:rPr>
              <w:t>试运行</w:t>
            </w:r>
            <w:r w:rsidRPr="005A3F3F">
              <w:rPr>
                <w:rFonts w:hint="eastAsia"/>
                <w:color w:val="000000" w:themeColor="text1"/>
                <w:sz w:val="20"/>
                <w:szCs w:val="20"/>
              </w:rPr>
              <w:t>)-202010</w:t>
            </w:r>
            <w:r w:rsidRPr="005A3F3F">
              <w:rPr>
                <w:rFonts w:hint="eastAsia"/>
                <w:color w:val="000000" w:themeColor="text1"/>
                <w:sz w:val="20"/>
                <w:szCs w:val="20"/>
              </w:rPr>
              <w:t>修订等要求；</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策划了客户满意度调查等记录。</w:t>
            </w:r>
            <w:r w:rsidRPr="005A3F3F">
              <w:rPr>
                <w:rFonts w:hint="eastAsia"/>
                <w:color w:val="000000" w:themeColor="text1"/>
                <w:sz w:val="20"/>
                <w:szCs w:val="20"/>
              </w:rPr>
              <w:t xml:space="preserve"> </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四、服务过程中由部门负责人进行考核</w:t>
            </w:r>
            <w:r w:rsidRPr="005A3F3F">
              <w:rPr>
                <w:rFonts w:hint="eastAsia"/>
                <w:color w:val="000000" w:themeColor="text1"/>
                <w:sz w:val="20"/>
                <w:szCs w:val="20"/>
              </w:rPr>
              <w:t>/</w:t>
            </w:r>
            <w:r w:rsidRPr="005A3F3F">
              <w:rPr>
                <w:rFonts w:hint="eastAsia"/>
                <w:color w:val="000000" w:themeColor="text1"/>
                <w:sz w:val="20"/>
                <w:szCs w:val="20"/>
              </w:rPr>
              <w:t>检查，项目完成后由客户进行服务评价，符合要求。</w:t>
            </w:r>
            <w:r w:rsidRPr="005A3F3F">
              <w:rPr>
                <w:rFonts w:hint="eastAsia"/>
                <w:color w:val="000000" w:themeColor="text1"/>
                <w:sz w:val="20"/>
                <w:szCs w:val="20"/>
              </w:rPr>
              <w:t xml:space="preserve"> </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五、场所：销售服务在办公楼内进行，电脑台式机、打印机等设备设施，基本满足工作需要。资源基本满足。</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六、通过识别与评价对公司目标和战略方向相关，影响其实现质量管理体系预期结果的各种内外部环境因素，有效应对风险和机遇。</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七、无外包过程。</w:t>
            </w:r>
          </w:p>
          <w:p w:rsid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策划适合组织体系运行需要，未发生更改，策划情况符合标准要求</w:t>
            </w:r>
            <w:r>
              <w:rPr>
                <w:rFonts w:hint="eastAsia"/>
                <w:color w:val="000000" w:themeColor="text1"/>
                <w:sz w:val="20"/>
                <w:szCs w:val="20"/>
              </w:rPr>
              <w:t>.</w:t>
            </w:r>
          </w:p>
          <w:p w:rsidR="005A3F3F" w:rsidRDefault="005A3F3F" w:rsidP="005A3F3F">
            <w:pPr>
              <w:spacing w:line="240" w:lineRule="exact"/>
              <w:rPr>
                <w:rFonts w:hint="eastAsia"/>
                <w:color w:val="000000" w:themeColor="text1"/>
                <w:sz w:val="20"/>
                <w:szCs w:val="20"/>
              </w:rPr>
            </w:pPr>
          </w:p>
          <w:p w:rsidR="005A3F3F" w:rsidRPr="005A3F3F" w:rsidRDefault="005A3F3F" w:rsidP="005A3F3F">
            <w:pPr>
              <w:spacing w:line="240" w:lineRule="exact"/>
              <w:rPr>
                <w:rFonts w:hint="eastAsia"/>
                <w:b/>
                <w:color w:val="000000" w:themeColor="text1"/>
                <w:sz w:val="20"/>
                <w:szCs w:val="20"/>
              </w:rPr>
            </w:pPr>
            <w:r w:rsidRPr="005A3F3F">
              <w:rPr>
                <w:rFonts w:hint="eastAsia"/>
                <w:b/>
                <w:color w:val="000000" w:themeColor="text1"/>
                <w:sz w:val="20"/>
                <w:szCs w:val="20"/>
              </w:rPr>
              <w:t>设计和开发</w:t>
            </w:r>
          </w:p>
          <w:p w:rsid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企业是根据顾客要求进行采购、销售活动。销售产品、销售模式固定，确定本公司不涉及产品和服务的设计和开发，故对标准中的</w:t>
            </w:r>
            <w:r w:rsidRPr="005A3F3F">
              <w:rPr>
                <w:rFonts w:hint="eastAsia"/>
                <w:color w:val="000000" w:themeColor="text1"/>
                <w:sz w:val="20"/>
                <w:szCs w:val="20"/>
              </w:rPr>
              <w:t>8.3</w:t>
            </w:r>
            <w:r w:rsidRPr="005A3F3F">
              <w:rPr>
                <w:rFonts w:hint="eastAsia"/>
                <w:color w:val="000000" w:themeColor="text1"/>
                <w:sz w:val="20"/>
                <w:szCs w:val="20"/>
              </w:rPr>
              <w:t>条款的内容不适用。不适用后不影响组织提供满足顾客要求和适用法律法规要求的产品的能力或责任</w:t>
            </w:r>
          </w:p>
          <w:p w:rsidR="005A3F3F" w:rsidRDefault="005A3F3F" w:rsidP="005A3F3F">
            <w:pPr>
              <w:spacing w:line="240" w:lineRule="exact"/>
              <w:rPr>
                <w:rFonts w:hint="eastAsia"/>
                <w:color w:val="000000" w:themeColor="text1"/>
                <w:sz w:val="20"/>
                <w:szCs w:val="20"/>
              </w:rPr>
            </w:pPr>
          </w:p>
          <w:p w:rsidR="005A3F3F" w:rsidRDefault="005A3F3F" w:rsidP="005A3F3F">
            <w:pPr>
              <w:spacing w:line="240" w:lineRule="exact"/>
              <w:rPr>
                <w:rFonts w:hint="eastAsia"/>
                <w:b/>
                <w:color w:val="000000" w:themeColor="text1"/>
                <w:sz w:val="20"/>
                <w:szCs w:val="20"/>
              </w:rPr>
            </w:pPr>
            <w:r w:rsidRPr="005A3F3F">
              <w:rPr>
                <w:rFonts w:hint="eastAsia"/>
                <w:b/>
                <w:color w:val="000000" w:themeColor="text1"/>
                <w:sz w:val="20"/>
                <w:szCs w:val="20"/>
              </w:rPr>
              <w:t>服务提供</w:t>
            </w:r>
          </w:p>
          <w:p w:rsidR="005A3F3F" w:rsidRPr="005A3F3F" w:rsidRDefault="005A3F3F" w:rsidP="005A3F3F">
            <w:pPr>
              <w:spacing w:line="240" w:lineRule="exact"/>
              <w:rPr>
                <w:color w:val="000000" w:themeColor="text1"/>
                <w:sz w:val="20"/>
                <w:szCs w:val="20"/>
              </w:rPr>
            </w:pPr>
            <w:r w:rsidRPr="005A3F3F">
              <w:rPr>
                <w:rFonts w:hint="eastAsia"/>
                <w:color w:val="000000" w:themeColor="text1"/>
                <w:sz w:val="20"/>
                <w:szCs w:val="20"/>
              </w:rPr>
              <w:t>1</w:t>
            </w:r>
            <w:r w:rsidRPr="005A3F3F">
              <w:rPr>
                <w:rFonts w:hint="eastAsia"/>
                <w:color w:val="000000" w:themeColor="text1"/>
                <w:sz w:val="20"/>
                <w:szCs w:val="20"/>
              </w:rPr>
              <w:t>、销售部获取销售信息，与客户洽谈，在签订合同前对客户要求进行评审，确认可以满足行业有关法律、法规要求和公司规定及客户要求时，签订合同，根据销售合同为客户提供服务。</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产品销售流程：客户需求—销售服务</w:t>
            </w:r>
            <w:proofErr w:type="gramStart"/>
            <w:r w:rsidRPr="005A3F3F">
              <w:rPr>
                <w:rFonts w:hint="eastAsia"/>
                <w:color w:val="000000" w:themeColor="text1"/>
                <w:sz w:val="20"/>
                <w:szCs w:val="20"/>
              </w:rPr>
              <w:t>—签订</w:t>
            </w:r>
            <w:proofErr w:type="gramEnd"/>
            <w:r w:rsidRPr="005A3F3F">
              <w:rPr>
                <w:rFonts w:hint="eastAsia"/>
                <w:color w:val="000000" w:themeColor="text1"/>
                <w:sz w:val="20"/>
                <w:szCs w:val="20"/>
              </w:rPr>
              <w:t>合同—采购—发货</w:t>
            </w:r>
            <w:r w:rsidRPr="005A3F3F">
              <w:rPr>
                <w:rFonts w:hint="eastAsia"/>
                <w:color w:val="000000" w:themeColor="text1"/>
                <w:sz w:val="20"/>
                <w:szCs w:val="20"/>
              </w:rPr>
              <w:t>--</w:t>
            </w:r>
            <w:r w:rsidRPr="005A3F3F">
              <w:rPr>
                <w:rFonts w:hint="eastAsia"/>
                <w:color w:val="000000" w:themeColor="text1"/>
                <w:sz w:val="20"/>
                <w:szCs w:val="20"/>
              </w:rPr>
              <w:t>验收</w:t>
            </w:r>
          </w:p>
          <w:p w:rsidR="005A3F3F" w:rsidRPr="005A3F3F" w:rsidRDefault="005A3F3F" w:rsidP="005A3F3F">
            <w:pPr>
              <w:spacing w:line="240" w:lineRule="exact"/>
              <w:rPr>
                <w:color w:val="000000" w:themeColor="text1"/>
                <w:sz w:val="20"/>
                <w:szCs w:val="20"/>
              </w:rPr>
            </w:pPr>
            <w:r w:rsidRPr="005A3F3F">
              <w:rPr>
                <w:rFonts w:hint="eastAsia"/>
                <w:color w:val="000000" w:themeColor="text1"/>
                <w:sz w:val="20"/>
                <w:szCs w:val="20"/>
              </w:rPr>
              <w:t>确定了销售服务为需确认过程</w:t>
            </w:r>
          </w:p>
          <w:p w:rsidR="005A3F3F" w:rsidRPr="005A3F3F" w:rsidRDefault="005A3F3F" w:rsidP="005A3F3F">
            <w:pPr>
              <w:spacing w:line="240" w:lineRule="exact"/>
              <w:rPr>
                <w:color w:val="000000" w:themeColor="text1"/>
                <w:sz w:val="20"/>
                <w:szCs w:val="20"/>
              </w:rPr>
            </w:pPr>
            <w:r w:rsidRPr="005A3F3F">
              <w:rPr>
                <w:rFonts w:hint="eastAsia"/>
                <w:color w:val="000000" w:themeColor="text1"/>
                <w:sz w:val="20"/>
                <w:szCs w:val="20"/>
              </w:rPr>
              <w:t>2</w:t>
            </w:r>
            <w:r w:rsidRPr="005A3F3F">
              <w:rPr>
                <w:rFonts w:hint="eastAsia"/>
                <w:color w:val="000000" w:themeColor="text1"/>
                <w:sz w:val="20"/>
                <w:szCs w:val="20"/>
              </w:rPr>
              <w:t>、监视测量资源：公司针对产品和服务的特点编制有职能分配与部门职责、《中移动金融科技有限公司积分类商户合作管理实施细则（试行）</w:t>
            </w:r>
            <w:r w:rsidRPr="005A3F3F">
              <w:rPr>
                <w:rFonts w:hint="eastAsia"/>
                <w:color w:val="000000" w:themeColor="text1"/>
                <w:sz w:val="20"/>
                <w:szCs w:val="20"/>
              </w:rPr>
              <w:t>-2021</w:t>
            </w:r>
            <w:r w:rsidRPr="005A3F3F">
              <w:rPr>
                <w:rFonts w:hint="eastAsia"/>
                <w:color w:val="000000" w:themeColor="text1"/>
                <w:sz w:val="20"/>
                <w:szCs w:val="20"/>
              </w:rPr>
              <w:t>版》、中国联通积分商城第三方合作商运营服务规范</w:t>
            </w:r>
            <w:r w:rsidRPr="005A3F3F">
              <w:rPr>
                <w:rFonts w:hint="eastAsia"/>
                <w:color w:val="000000" w:themeColor="text1"/>
                <w:sz w:val="20"/>
                <w:szCs w:val="20"/>
              </w:rPr>
              <w:t>(1.1</w:t>
            </w:r>
            <w:r w:rsidRPr="005A3F3F">
              <w:rPr>
                <w:rFonts w:hint="eastAsia"/>
                <w:color w:val="000000" w:themeColor="text1"/>
                <w:sz w:val="20"/>
                <w:szCs w:val="20"/>
              </w:rPr>
              <w:t>版）、积分兑换平台商品信息发布规范</w:t>
            </w:r>
            <w:r w:rsidRPr="005A3F3F">
              <w:rPr>
                <w:rFonts w:hint="eastAsia"/>
                <w:color w:val="000000" w:themeColor="text1"/>
                <w:sz w:val="20"/>
                <w:szCs w:val="20"/>
              </w:rPr>
              <w:t>(</w:t>
            </w:r>
            <w:r w:rsidRPr="005A3F3F">
              <w:rPr>
                <w:rFonts w:hint="eastAsia"/>
                <w:color w:val="000000" w:themeColor="text1"/>
                <w:sz w:val="20"/>
                <w:szCs w:val="20"/>
              </w:rPr>
              <w:t>试运行</w:t>
            </w:r>
            <w:r w:rsidRPr="005A3F3F">
              <w:rPr>
                <w:rFonts w:hint="eastAsia"/>
                <w:color w:val="000000" w:themeColor="text1"/>
                <w:sz w:val="20"/>
                <w:szCs w:val="20"/>
              </w:rPr>
              <w:t>)-202010</w:t>
            </w:r>
            <w:r w:rsidRPr="005A3F3F">
              <w:rPr>
                <w:rFonts w:hint="eastAsia"/>
                <w:color w:val="000000" w:themeColor="text1"/>
                <w:sz w:val="20"/>
                <w:szCs w:val="20"/>
              </w:rPr>
              <w:t>修订等作业规范。</w:t>
            </w:r>
          </w:p>
          <w:p w:rsidR="005A3F3F" w:rsidRPr="005A3F3F" w:rsidRDefault="005A3F3F" w:rsidP="005A3F3F">
            <w:pPr>
              <w:spacing w:line="240" w:lineRule="exact"/>
              <w:rPr>
                <w:color w:val="000000" w:themeColor="text1"/>
                <w:sz w:val="20"/>
                <w:szCs w:val="20"/>
              </w:rPr>
            </w:pPr>
            <w:r w:rsidRPr="005A3F3F">
              <w:rPr>
                <w:rFonts w:hint="eastAsia"/>
                <w:color w:val="000000" w:themeColor="text1"/>
                <w:sz w:val="20"/>
                <w:szCs w:val="20"/>
              </w:rPr>
              <w:t>通过日常顾客满意度调查表等形式对销售服务过程进行监测。具体</w:t>
            </w:r>
            <w:r w:rsidRPr="005A3F3F">
              <w:rPr>
                <w:rFonts w:hint="eastAsia"/>
                <w:color w:val="000000" w:themeColor="text1"/>
                <w:sz w:val="20"/>
                <w:szCs w:val="20"/>
              </w:rPr>
              <w:t xml:space="preserve"> </w:t>
            </w:r>
            <w:r w:rsidRPr="005A3F3F">
              <w:rPr>
                <w:rFonts w:hint="eastAsia"/>
                <w:color w:val="000000" w:themeColor="text1"/>
                <w:sz w:val="20"/>
                <w:szCs w:val="20"/>
              </w:rPr>
              <w:t>见</w:t>
            </w:r>
            <w:r w:rsidRPr="005A3F3F">
              <w:rPr>
                <w:rFonts w:hint="eastAsia"/>
                <w:color w:val="000000" w:themeColor="text1"/>
                <w:sz w:val="20"/>
                <w:szCs w:val="20"/>
              </w:rPr>
              <w:t>8.6</w:t>
            </w:r>
            <w:r w:rsidRPr="005A3F3F">
              <w:rPr>
                <w:rFonts w:hint="eastAsia"/>
                <w:color w:val="000000" w:themeColor="text1"/>
                <w:sz w:val="20"/>
                <w:szCs w:val="20"/>
              </w:rPr>
              <w:t>条款抽样。</w:t>
            </w:r>
          </w:p>
          <w:p w:rsidR="005A3F3F" w:rsidRPr="005A3F3F" w:rsidRDefault="005A3F3F" w:rsidP="005A3F3F">
            <w:pPr>
              <w:spacing w:line="240" w:lineRule="exact"/>
              <w:rPr>
                <w:color w:val="000000" w:themeColor="text1"/>
                <w:sz w:val="20"/>
                <w:szCs w:val="20"/>
              </w:rPr>
            </w:pPr>
            <w:r w:rsidRPr="005A3F3F">
              <w:rPr>
                <w:rFonts w:hint="eastAsia"/>
                <w:color w:val="000000" w:themeColor="text1"/>
                <w:sz w:val="20"/>
                <w:szCs w:val="20"/>
              </w:rPr>
              <w:t>3</w:t>
            </w:r>
            <w:r w:rsidRPr="005A3F3F">
              <w:rPr>
                <w:rFonts w:hint="eastAsia"/>
                <w:color w:val="000000" w:themeColor="text1"/>
                <w:sz w:val="20"/>
                <w:szCs w:val="20"/>
              </w:rPr>
              <w:t>、接收准则：识别了规范和接收和放行准则：产品销售过程符合《合同法》《中移动金融科技有限公司积分类商户合作管理实施细则（试行）</w:t>
            </w:r>
            <w:r w:rsidRPr="005A3F3F">
              <w:rPr>
                <w:rFonts w:hint="eastAsia"/>
                <w:color w:val="000000" w:themeColor="text1"/>
                <w:sz w:val="20"/>
                <w:szCs w:val="20"/>
              </w:rPr>
              <w:t>-2021</w:t>
            </w:r>
            <w:r w:rsidRPr="005A3F3F">
              <w:rPr>
                <w:rFonts w:hint="eastAsia"/>
                <w:color w:val="000000" w:themeColor="text1"/>
                <w:sz w:val="20"/>
                <w:szCs w:val="20"/>
              </w:rPr>
              <w:t>版》、中国联通积分商城第三方合作商运营服务规范</w:t>
            </w:r>
            <w:r w:rsidRPr="005A3F3F">
              <w:rPr>
                <w:rFonts w:hint="eastAsia"/>
                <w:color w:val="000000" w:themeColor="text1"/>
                <w:sz w:val="20"/>
                <w:szCs w:val="20"/>
              </w:rPr>
              <w:t>(1.1</w:t>
            </w:r>
            <w:r w:rsidRPr="005A3F3F">
              <w:rPr>
                <w:rFonts w:hint="eastAsia"/>
                <w:color w:val="000000" w:themeColor="text1"/>
                <w:sz w:val="20"/>
                <w:szCs w:val="20"/>
              </w:rPr>
              <w:t>版）、积分兑换平台商品信息发布规范</w:t>
            </w:r>
            <w:r w:rsidRPr="005A3F3F">
              <w:rPr>
                <w:rFonts w:hint="eastAsia"/>
                <w:color w:val="000000" w:themeColor="text1"/>
                <w:sz w:val="20"/>
                <w:szCs w:val="20"/>
              </w:rPr>
              <w:t>(</w:t>
            </w:r>
            <w:r w:rsidRPr="005A3F3F">
              <w:rPr>
                <w:rFonts w:hint="eastAsia"/>
                <w:color w:val="000000" w:themeColor="text1"/>
                <w:sz w:val="20"/>
                <w:szCs w:val="20"/>
              </w:rPr>
              <w:t>试运行</w:t>
            </w:r>
            <w:r w:rsidRPr="005A3F3F">
              <w:rPr>
                <w:rFonts w:hint="eastAsia"/>
                <w:color w:val="000000" w:themeColor="text1"/>
                <w:sz w:val="20"/>
                <w:szCs w:val="20"/>
              </w:rPr>
              <w:t>)-202010</w:t>
            </w:r>
            <w:r w:rsidRPr="005A3F3F">
              <w:rPr>
                <w:rFonts w:hint="eastAsia"/>
                <w:color w:val="000000" w:themeColor="text1"/>
                <w:sz w:val="20"/>
                <w:szCs w:val="20"/>
              </w:rPr>
              <w:t>修订及合同要求等接收准则。</w:t>
            </w:r>
          </w:p>
          <w:p w:rsidR="005A3F3F" w:rsidRPr="005A3F3F" w:rsidRDefault="005A3F3F" w:rsidP="005A3F3F">
            <w:pPr>
              <w:spacing w:line="240" w:lineRule="exact"/>
              <w:rPr>
                <w:color w:val="000000" w:themeColor="text1"/>
                <w:sz w:val="20"/>
                <w:szCs w:val="20"/>
              </w:rPr>
            </w:pPr>
            <w:r w:rsidRPr="005A3F3F">
              <w:rPr>
                <w:rFonts w:hint="eastAsia"/>
                <w:color w:val="000000" w:themeColor="text1"/>
                <w:sz w:val="20"/>
                <w:szCs w:val="20"/>
              </w:rPr>
              <w:t>审核获悉，销售部主要依据招标文件和订单要求，在合格供方采购客户所需的产品转卖给顾客，相关责任人员负责与供方单位和顾客联络，与供方协调产品采购和客户协调产品的交货事宜，供方直接将产品送到客户所在地，客户进行验货。</w:t>
            </w:r>
          </w:p>
          <w:p w:rsidR="005A3F3F" w:rsidRPr="005A3F3F" w:rsidRDefault="005A3F3F" w:rsidP="005A3F3F">
            <w:pPr>
              <w:spacing w:line="240" w:lineRule="exact"/>
              <w:rPr>
                <w:color w:val="000000" w:themeColor="text1"/>
                <w:sz w:val="20"/>
                <w:szCs w:val="20"/>
              </w:rPr>
            </w:pPr>
            <w:r w:rsidRPr="005A3F3F">
              <w:rPr>
                <w:rFonts w:hint="eastAsia"/>
                <w:color w:val="000000" w:themeColor="text1"/>
                <w:sz w:val="20"/>
                <w:szCs w:val="20"/>
              </w:rPr>
              <w:t>抽订单，均保存完好，符合要求。</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4</w:t>
            </w:r>
            <w:r w:rsidRPr="005A3F3F">
              <w:rPr>
                <w:rFonts w:hint="eastAsia"/>
                <w:color w:val="000000" w:themeColor="text1"/>
                <w:sz w:val="20"/>
                <w:szCs w:val="20"/>
              </w:rPr>
              <w:t>、查看产品销售情况：</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现场清洁卫生，配备有消防设施</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现场有台式电脑、笔记本、传真机等日常办公设备，设备运行良好。</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现场有工作人员正利用电话、网络与客户交流，服务规范。</w:t>
            </w:r>
          </w:p>
          <w:p w:rsidR="005A3F3F" w:rsidRPr="005A3F3F" w:rsidRDefault="005A3F3F" w:rsidP="005A3F3F">
            <w:pPr>
              <w:spacing w:line="240" w:lineRule="exact"/>
              <w:rPr>
                <w:color w:val="000000" w:themeColor="text1"/>
                <w:sz w:val="20"/>
                <w:szCs w:val="20"/>
              </w:rPr>
            </w:pPr>
            <w:r w:rsidRPr="005A3F3F">
              <w:rPr>
                <w:rFonts w:hint="eastAsia"/>
                <w:color w:val="000000" w:themeColor="text1"/>
                <w:sz w:val="20"/>
                <w:szCs w:val="20"/>
              </w:rPr>
              <w:t>5</w:t>
            </w:r>
            <w:r w:rsidRPr="005A3F3F">
              <w:rPr>
                <w:rFonts w:hint="eastAsia"/>
                <w:color w:val="000000" w:themeColor="text1"/>
                <w:sz w:val="20"/>
                <w:szCs w:val="20"/>
              </w:rPr>
              <w:t>、销售人员均为培训合格并有多年工作经验的人员，符合要求。</w:t>
            </w:r>
          </w:p>
          <w:p w:rsid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6</w:t>
            </w:r>
            <w:r w:rsidRPr="005A3F3F">
              <w:rPr>
                <w:rFonts w:hint="eastAsia"/>
                <w:color w:val="000000" w:themeColor="text1"/>
                <w:sz w:val="20"/>
                <w:szCs w:val="20"/>
              </w:rPr>
              <w:t>、识别了需要确认的过程为销售服务，提供《特殊过程确认表》</w:t>
            </w:r>
            <w:r>
              <w:rPr>
                <w:rFonts w:hint="eastAsia"/>
                <w:color w:val="000000" w:themeColor="text1"/>
                <w:sz w:val="20"/>
                <w:szCs w:val="20"/>
              </w:rPr>
              <w:t>，符合要求。</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7</w:t>
            </w:r>
            <w:r w:rsidRPr="005A3F3F">
              <w:rPr>
                <w:rFonts w:hint="eastAsia"/>
                <w:color w:val="000000" w:themeColor="text1"/>
                <w:sz w:val="20"/>
                <w:szCs w:val="20"/>
              </w:rPr>
              <w:t>、产品需经检验合格后方可交付给客户，产品交付后，严格遵守销售合同中的各项承诺，尽量避免客户的抱怨和投诉。</w:t>
            </w:r>
          </w:p>
          <w:p w:rsidR="005A3F3F" w:rsidRPr="005A3F3F" w:rsidRDefault="005A3F3F" w:rsidP="005A3F3F">
            <w:pPr>
              <w:spacing w:line="240" w:lineRule="exact"/>
              <w:rPr>
                <w:color w:val="000000" w:themeColor="text1"/>
                <w:sz w:val="20"/>
                <w:szCs w:val="20"/>
              </w:rPr>
            </w:pPr>
            <w:r w:rsidRPr="005A3F3F">
              <w:rPr>
                <w:rFonts w:hint="eastAsia"/>
                <w:color w:val="000000" w:themeColor="text1"/>
                <w:sz w:val="20"/>
                <w:szCs w:val="20"/>
              </w:rPr>
              <w:t>8</w:t>
            </w:r>
            <w:r w:rsidRPr="005A3F3F">
              <w:rPr>
                <w:rFonts w:hint="eastAsia"/>
                <w:color w:val="000000" w:themeColor="text1"/>
                <w:sz w:val="20"/>
                <w:szCs w:val="20"/>
              </w:rPr>
              <w:t>、现场观察到办公场所环境良好，文件资料及时进行整理，并存放指定地点，工作人员具有工作状态良好，销售人员和客户沟通用语规范，工作氛围总体良好。</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9</w:t>
            </w:r>
            <w:r w:rsidRPr="005A3F3F">
              <w:rPr>
                <w:rFonts w:hint="eastAsia"/>
                <w:color w:val="000000" w:themeColor="text1"/>
                <w:sz w:val="20"/>
                <w:szCs w:val="20"/>
              </w:rPr>
              <w:t>、自体系建立以来无合同更改情况</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销售人员称每次发货前要同客户说明发货产品，发货数量、到货日期，防止货物发送错误。</w:t>
            </w:r>
          </w:p>
          <w:p w:rsidR="005A3F3F" w:rsidRDefault="005A3F3F" w:rsidP="005A3F3F">
            <w:pPr>
              <w:spacing w:line="240" w:lineRule="exact"/>
              <w:rPr>
                <w:rFonts w:hint="eastAsia"/>
                <w:color w:val="000000" w:themeColor="text1"/>
                <w:sz w:val="20"/>
                <w:szCs w:val="20"/>
              </w:rPr>
            </w:pPr>
          </w:p>
          <w:p w:rsidR="005A3F3F" w:rsidRDefault="005A3F3F" w:rsidP="005A3F3F">
            <w:pPr>
              <w:spacing w:line="240" w:lineRule="exact"/>
              <w:rPr>
                <w:rFonts w:hint="eastAsia"/>
                <w:b/>
                <w:color w:val="000000" w:themeColor="text1"/>
                <w:sz w:val="20"/>
                <w:szCs w:val="20"/>
              </w:rPr>
            </w:pPr>
            <w:r w:rsidRPr="005A3F3F">
              <w:rPr>
                <w:b/>
                <w:color w:val="000000" w:themeColor="text1"/>
                <w:sz w:val="20"/>
                <w:szCs w:val="20"/>
              </w:rPr>
              <w:t>放行控制</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公司通过员工服务质量考核等形式对销售服务过程进行监视和测量。</w:t>
            </w:r>
          </w:p>
          <w:p w:rsidR="005A3F3F" w:rsidRDefault="005A3F3F" w:rsidP="005A3F3F">
            <w:pPr>
              <w:spacing w:line="240" w:lineRule="exact"/>
              <w:rPr>
                <w:rFonts w:hint="eastAsia"/>
                <w:color w:val="000000" w:themeColor="text1"/>
                <w:sz w:val="20"/>
                <w:szCs w:val="20"/>
              </w:rPr>
            </w:pPr>
            <w:proofErr w:type="gramStart"/>
            <w:r w:rsidRPr="005A3F3F">
              <w:rPr>
                <w:rFonts w:hint="eastAsia"/>
                <w:color w:val="000000" w:themeColor="text1"/>
                <w:sz w:val="20"/>
                <w:szCs w:val="20"/>
              </w:rPr>
              <w:t>抽销售</w:t>
            </w:r>
            <w:proofErr w:type="gramEnd"/>
            <w:r w:rsidRPr="005A3F3F">
              <w:rPr>
                <w:rFonts w:hint="eastAsia"/>
                <w:color w:val="000000" w:themeColor="text1"/>
                <w:sz w:val="20"/>
                <w:szCs w:val="20"/>
              </w:rPr>
              <w:t>部检查记录</w:t>
            </w:r>
            <w:r>
              <w:rPr>
                <w:rFonts w:hint="eastAsia"/>
                <w:color w:val="000000" w:themeColor="text1"/>
                <w:sz w:val="20"/>
                <w:szCs w:val="20"/>
              </w:rPr>
              <w:t>、</w:t>
            </w:r>
            <w:r w:rsidRPr="005A3F3F">
              <w:rPr>
                <w:rFonts w:hint="eastAsia"/>
                <w:color w:val="000000" w:themeColor="text1"/>
                <w:sz w:val="20"/>
                <w:szCs w:val="20"/>
              </w:rPr>
              <w:t>销售服务检查记录</w:t>
            </w:r>
            <w:r>
              <w:rPr>
                <w:rFonts w:hint="eastAsia"/>
                <w:color w:val="000000" w:themeColor="text1"/>
                <w:sz w:val="20"/>
                <w:szCs w:val="20"/>
              </w:rPr>
              <w:t>、</w:t>
            </w:r>
            <w:r w:rsidRPr="005A3F3F">
              <w:rPr>
                <w:rFonts w:hint="eastAsia"/>
                <w:color w:val="000000" w:themeColor="text1"/>
                <w:sz w:val="20"/>
                <w:szCs w:val="20"/>
              </w:rPr>
              <w:t>顾客满意度调查表</w:t>
            </w:r>
            <w:r>
              <w:rPr>
                <w:rFonts w:hint="eastAsia"/>
                <w:color w:val="000000" w:themeColor="text1"/>
                <w:sz w:val="20"/>
                <w:szCs w:val="20"/>
              </w:rPr>
              <w:t>等，均符合要求。</w:t>
            </w:r>
          </w:p>
          <w:p w:rsidR="005A3F3F" w:rsidRPr="005A3F3F" w:rsidRDefault="005A3F3F" w:rsidP="005A3F3F">
            <w:pPr>
              <w:spacing w:line="240" w:lineRule="exact"/>
              <w:rPr>
                <w:rFonts w:hint="eastAsia"/>
                <w:color w:val="000000" w:themeColor="text1"/>
                <w:sz w:val="20"/>
                <w:szCs w:val="20"/>
              </w:rPr>
            </w:pPr>
            <w:r>
              <w:rPr>
                <w:rFonts w:hint="eastAsia"/>
                <w:color w:val="000000" w:themeColor="text1"/>
                <w:sz w:val="20"/>
                <w:szCs w:val="20"/>
              </w:rPr>
              <w:t>放行受控</w:t>
            </w:r>
          </w:p>
          <w:p w:rsidR="005A3F3F" w:rsidRPr="005A3F3F" w:rsidRDefault="005A3F3F" w:rsidP="005A3F3F">
            <w:pPr>
              <w:spacing w:line="240" w:lineRule="exact"/>
              <w:rPr>
                <w:color w:val="000000" w:themeColor="text1"/>
                <w:sz w:val="20"/>
                <w:szCs w:val="20"/>
              </w:rPr>
            </w:pPr>
          </w:p>
        </w:tc>
      </w:tr>
      <w:tr w:rsidR="005A3F3F" w:rsidTr="007B4829">
        <w:trPr>
          <w:cantSplit/>
          <w:trHeight w:val="4603"/>
          <w:jc w:val="center"/>
        </w:trPr>
        <w:tc>
          <w:tcPr>
            <w:tcW w:w="720" w:type="dxa"/>
            <w:vMerge/>
            <w:vAlign w:val="center"/>
          </w:tcPr>
          <w:p w:rsidR="005A3F3F" w:rsidRDefault="005A3F3F">
            <w:pPr>
              <w:spacing w:line="240" w:lineRule="exact"/>
              <w:jc w:val="center"/>
              <w:rPr>
                <w:b/>
                <w:color w:val="000000" w:themeColor="text1"/>
                <w:szCs w:val="21"/>
              </w:rPr>
            </w:pPr>
          </w:p>
        </w:tc>
        <w:tc>
          <w:tcPr>
            <w:tcW w:w="9198" w:type="dxa"/>
          </w:tcPr>
          <w:p w:rsidR="005A3F3F" w:rsidRDefault="005A3F3F">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5A3F3F" w:rsidRPr="005A3F3F" w:rsidRDefault="005A3F3F" w:rsidP="005A3F3F">
            <w:pPr>
              <w:spacing w:line="300" w:lineRule="exact"/>
              <w:rPr>
                <w:rFonts w:hint="eastAsia"/>
                <w:color w:val="000000" w:themeColor="text1"/>
                <w:sz w:val="20"/>
                <w:szCs w:val="20"/>
              </w:rPr>
            </w:pPr>
            <w:r w:rsidRPr="005A3F3F">
              <w:rPr>
                <w:rFonts w:hint="eastAsia"/>
                <w:color w:val="000000" w:themeColor="text1"/>
                <w:sz w:val="20"/>
                <w:szCs w:val="20"/>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5A3F3F" w:rsidRDefault="005A3F3F" w:rsidP="005A3F3F">
            <w:pPr>
              <w:spacing w:line="240" w:lineRule="exact"/>
              <w:rPr>
                <w:color w:val="000000" w:themeColor="text1"/>
                <w:sz w:val="20"/>
                <w:szCs w:val="20"/>
              </w:rPr>
            </w:pPr>
            <w:r w:rsidRPr="005A3F3F">
              <w:rPr>
                <w:rFonts w:hint="eastAsia"/>
                <w:color w:val="000000" w:themeColor="text1"/>
                <w:sz w:val="20"/>
                <w:szCs w:val="20"/>
              </w:rPr>
              <w:t>企业通过电话、客户了解市场的需求状态，识别顾客要求。通过适用法律法规、行业标准收集、分析、评价了解行业发展要求。通过对竞争对手分析确定公司的发展市场。</w:t>
            </w:r>
          </w:p>
          <w:p w:rsidR="005A3F3F" w:rsidRDefault="005A3F3F" w:rsidP="003A489D">
            <w:pPr>
              <w:spacing w:line="240" w:lineRule="exact"/>
              <w:rPr>
                <w:rFonts w:hint="eastAsia"/>
                <w:color w:val="000000" w:themeColor="text1"/>
                <w:sz w:val="20"/>
                <w:szCs w:val="20"/>
              </w:rPr>
            </w:pPr>
            <w:r w:rsidRPr="003A489D">
              <w:rPr>
                <w:rFonts w:hint="eastAsia"/>
                <w:color w:val="000000" w:themeColor="text1"/>
                <w:sz w:val="20"/>
                <w:szCs w:val="20"/>
              </w:rPr>
              <w:t>抽</w:t>
            </w:r>
            <w:r>
              <w:rPr>
                <w:rFonts w:hint="eastAsia"/>
                <w:color w:val="000000" w:themeColor="text1"/>
                <w:sz w:val="20"/>
                <w:szCs w:val="20"/>
              </w:rPr>
              <w:t>订单</w:t>
            </w:r>
            <w:r w:rsidRPr="003A489D">
              <w:rPr>
                <w:rFonts w:hint="eastAsia"/>
                <w:color w:val="000000" w:themeColor="text1"/>
                <w:sz w:val="20"/>
                <w:szCs w:val="20"/>
              </w:rPr>
              <w:t>，均保存完好，符合要求。</w:t>
            </w:r>
          </w:p>
          <w:p w:rsidR="005A3F3F" w:rsidRPr="003A489D" w:rsidRDefault="005A3F3F" w:rsidP="003A489D">
            <w:pPr>
              <w:spacing w:line="240" w:lineRule="exact"/>
              <w:rPr>
                <w:color w:val="000000" w:themeColor="text1"/>
                <w:sz w:val="20"/>
                <w:szCs w:val="20"/>
              </w:rPr>
            </w:pPr>
            <w:r w:rsidRPr="005A3F3F">
              <w:rPr>
                <w:rFonts w:hint="eastAsia"/>
                <w:color w:val="000000" w:themeColor="text1"/>
                <w:sz w:val="20"/>
                <w:szCs w:val="20"/>
              </w:rPr>
              <w:t>产品上架前对产品价格等进行了评定，为定价、定型号规格销售，客户选择后进行支付，无需再进行评审</w:t>
            </w:r>
          </w:p>
          <w:p w:rsidR="005A3F3F" w:rsidRPr="003A489D" w:rsidRDefault="005A3F3F" w:rsidP="003A489D">
            <w:pPr>
              <w:spacing w:line="300" w:lineRule="exact"/>
              <w:jc w:val="left"/>
              <w:rPr>
                <w:color w:val="000000" w:themeColor="text1"/>
                <w:sz w:val="20"/>
                <w:szCs w:val="20"/>
              </w:rPr>
            </w:pPr>
            <w:r w:rsidRPr="003A489D">
              <w:rPr>
                <w:rFonts w:hint="eastAsia"/>
                <w:color w:val="000000" w:themeColor="text1"/>
                <w:sz w:val="20"/>
                <w:szCs w:val="20"/>
              </w:rPr>
              <w:t>公司通过传真、邮件及电话等方式与顾客交流，主要进行以下沟通：</w:t>
            </w:r>
            <w:r w:rsidRPr="003A489D">
              <w:rPr>
                <w:rFonts w:hint="eastAsia"/>
                <w:color w:val="000000" w:themeColor="text1"/>
                <w:sz w:val="20"/>
                <w:szCs w:val="20"/>
              </w:rPr>
              <w:t>1</w:t>
            </w:r>
            <w:r w:rsidRPr="003A489D">
              <w:rPr>
                <w:rFonts w:hint="eastAsia"/>
                <w:color w:val="000000" w:themeColor="text1"/>
                <w:sz w:val="20"/>
                <w:szCs w:val="20"/>
              </w:rPr>
              <w:t>、向顾客提供保证产品质量的有关信息，保修及应急措施。</w:t>
            </w:r>
            <w:r w:rsidRPr="003A489D">
              <w:rPr>
                <w:rFonts w:hint="eastAsia"/>
                <w:color w:val="000000" w:themeColor="text1"/>
                <w:sz w:val="20"/>
                <w:szCs w:val="20"/>
              </w:rPr>
              <w:t>2</w:t>
            </w:r>
            <w:r w:rsidRPr="003A489D">
              <w:rPr>
                <w:rFonts w:hint="eastAsia"/>
                <w:color w:val="000000" w:themeColor="text1"/>
                <w:sz w:val="20"/>
                <w:szCs w:val="20"/>
              </w:rPr>
              <w:t>、接受顾客问询、询价、合同的处理。</w:t>
            </w:r>
            <w:r w:rsidRPr="003A489D">
              <w:rPr>
                <w:rFonts w:hint="eastAsia"/>
                <w:color w:val="000000" w:themeColor="text1"/>
                <w:sz w:val="20"/>
                <w:szCs w:val="20"/>
              </w:rPr>
              <w:t>3</w:t>
            </w:r>
            <w:r w:rsidRPr="003A489D">
              <w:rPr>
                <w:rFonts w:hint="eastAsia"/>
                <w:color w:val="000000" w:themeColor="text1"/>
                <w:sz w:val="20"/>
                <w:szCs w:val="20"/>
              </w:rPr>
              <w:t>、根据合同要求进行有关的事宜，对顾客的投诉或意见进行处理和答复。</w:t>
            </w:r>
            <w:r w:rsidRPr="003A489D">
              <w:rPr>
                <w:rFonts w:hint="eastAsia"/>
                <w:color w:val="000000" w:themeColor="text1"/>
                <w:sz w:val="20"/>
                <w:szCs w:val="20"/>
              </w:rPr>
              <w:t>4</w:t>
            </w:r>
            <w:r w:rsidRPr="003A489D">
              <w:rPr>
                <w:rFonts w:hint="eastAsia"/>
                <w:color w:val="000000" w:themeColor="text1"/>
                <w:sz w:val="20"/>
                <w:szCs w:val="20"/>
              </w:rPr>
              <w:t>、合理处理顾客财产，主要是顾客报修产品。</w:t>
            </w:r>
          </w:p>
          <w:p w:rsidR="005A3F3F" w:rsidRPr="003A489D" w:rsidRDefault="005A3F3F" w:rsidP="003A489D">
            <w:pPr>
              <w:spacing w:line="300" w:lineRule="exact"/>
              <w:jc w:val="left"/>
              <w:rPr>
                <w:color w:val="000000" w:themeColor="text1"/>
                <w:sz w:val="20"/>
                <w:szCs w:val="20"/>
              </w:rPr>
            </w:pPr>
            <w:r w:rsidRPr="003A489D">
              <w:rPr>
                <w:rFonts w:hint="eastAsia"/>
                <w:color w:val="000000" w:themeColor="text1"/>
                <w:sz w:val="20"/>
                <w:szCs w:val="20"/>
              </w:rPr>
              <w:t>目前沟通渠道畅通</w:t>
            </w:r>
          </w:p>
          <w:p w:rsidR="005A3F3F" w:rsidRPr="003A489D" w:rsidRDefault="005A3F3F" w:rsidP="003A489D">
            <w:pPr>
              <w:spacing w:line="300" w:lineRule="exact"/>
              <w:jc w:val="left"/>
              <w:rPr>
                <w:color w:val="000000" w:themeColor="text1"/>
                <w:sz w:val="20"/>
                <w:szCs w:val="20"/>
              </w:rPr>
            </w:pPr>
            <w:r w:rsidRPr="003A489D">
              <w:rPr>
                <w:rFonts w:hint="eastAsia"/>
                <w:color w:val="000000" w:themeColor="text1"/>
                <w:sz w:val="20"/>
                <w:szCs w:val="20"/>
              </w:rPr>
              <w:t>目前无合同更改情况发生</w:t>
            </w:r>
            <w:r>
              <w:rPr>
                <w:rFonts w:hint="eastAsia"/>
                <w:color w:val="000000" w:themeColor="text1"/>
                <w:sz w:val="20"/>
                <w:szCs w:val="20"/>
              </w:rPr>
              <w:t>。</w:t>
            </w:r>
          </w:p>
        </w:tc>
      </w:tr>
      <w:tr w:rsidR="0079752D" w:rsidTr="003A489D">
        <w:trPr>
          <w:cantSplit/>
          <w:trHeight w:val="836"/>
          <w:jc w:val="center"/>
        </w:trPr>
        <w:tc>
          <w:tcPr>
            <w:tcW w:w="720" w:type="dxa"/>
            <w:vMerge/>
            <w:vAlign w:val="center"/>
          </w:tcPr>
          <w:p w:rsidR="00BA4C06" w:rsidRDefault="00BA4C06">
            <w:pPr>
              <w:spacing w:line="240" w:lineRule="exact"/>
              <w:jc w:val="center"/>
              <w:rPr>
                <w:b/>
                <w:color w:val="000000" w:themeColor="text1"/>
                <w:szCs w:val="21"/>
              </w:rPr>
            </w:pPr>
          </w:p>
        </w:tc>
        <w:tc>
          <w:tcPr>
            <w:tcW w:w="9198" w:type="dxa"/>
          </w:tcPr>
          <w:p w:rsidR="00BA4C06" w:rsidRDefault="007044D4">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BA4C06" w:rsidRDefault="00BA4C06" w:rsidP="00312846">
            <w:pPr>
              <w:spacing w:line="240" w:lineRule="exact"/>
              <w:ind w:firstLineChars="100" w:firstLine="201"/>
              <w:rPr>
                <w:b/>
                <w:color w:val="000000" w:themeColor="text1"/>
                <w:sz w:val="20"/>
                <w:szCs w:val="20"/>
              </w:rPr>
            </w:pPr>
          </w:p>
          <w:p w:rsidR="00BA4C06" w:rsidRDefault="003A489D">
            <w:pPr>
              <w:spacing w:line="300" w:lineRule="exact"/>
              <w:jc w:val="left"/>
              <w:rPr>
                <w:b/>
                <w:color w:val="000000" w:themeColor="text1"/>
                <w:sz w:val="20"/>
                <w:szCs w:val="20"/>
              </w:rPr>
            </w:pPr>
            <w:r w:rsidRPr="003A489D">
              <w:rPr>
                <w:rFonts w:hint="eastAsia"/>
                <w:b/>
                <w:color w:val="000000" w:themeColor="text1"/>
                <w:sz w:val="20"/>
                <w:szCs w:val="20"/>
              </w:rPr>
              <w:t>无</w:t>
            </w:r>
          </w:p>
        </w:tc>
      </w:tr>
      <w:tr w:rsidR="003A489D" w:rsidTr="003A489D">
        <w:trPr>
          <w:cantSplit/>
          <w:trHeight w:val="1840"/>
          <w:jc w:val="center"/>
        </w:trPr>
        <w:tc>
          <w:tcPr>
            <w:tcW w:w="720" w:type="dxa"/>
            <w:vMerge/>
            <w:vAlign w:val="center"/>
          </w:tcPr>
          <w:p w:rsidR="003A489D" w:rsidRDefault="003A489D">
            <w:pPr>
              <w:spacing w:line="240" w:lineRule="exact"/>
              <w:jc w:val="center"/>
              <w:rPr>
                <w:b/>
                <w:color w:val="000000" w:themeColor="text1"/>
                <w:szCs w:val="21"/>
              </w:rPr>
            </w:pPr>
          </w:p>
        </w:tc>
        <w:tc>
          <w:tcPr>
            <w:tcW w:w="9198" w:type="dxa"/>
          </w:tcPr>
          <w:p w:rsidR="003A489D" w:rsidRDefault="003A489D">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3A489D" w:rsidRPr="003A489D" w:rsidRDefault="003A489D" w:rsidP="003A489D">
            <w:pPr>
              <w:spacing w:line="240" w:lineRule="exact"/>
              <w:rPr>
                <w:color w:val="000000" w:themeColor="text1"/>
                <w:sz w:val="20"/>
                <w:szCs w:val="20"/>
              </w:rPr>
            </w:pPr>
            <w:r w:rsidRPr="003A489D">
              <w:rPr>
                <w:rFonts w:hint="eastAsia"/>
                <w:color w:val="000000" w:themeColor="text1"/>
                <w:sz w:val="20"/>
                <w:szCs w:val="20"/>
              </w:rPr>
              <w:t>查有《不合格输出控制程序》，对不合格输出进行识别和控制，防止不合格输出的非预期使用或交付。</w:t>
            </w:r>
          </w:p>
          <w:p w:rsidR="003A489D" w:rsidRPr="003A489D" w:rsidRDefault="003A489D" w:rsidP="003A489D">
            <w:pPr>
              <w:spacing w:line="240" w:lineRule="exact"/>
              <w:rPr>
                <w:color w:val="000000" w:themeColor="text1"/>
                <w:sz w:val="20"/>
                <w:szCs w:val="20"/>
              </w:rPr>
            </w:pPr>
            <w:r w:rsidRPr="003A489D">
              <w:rPr>
                <w:rFonts w:hint="eastAsia"/>
                <w:color w:val="000000" w:themeColor="text1"/>
                <w:sz w:val="20"/>
                <w:szCs w:val="20"/>
              </w:rPr>
              <w:t>询问部门负责人称目前没有不合格的非预期使用情况。未发生投诉所引起的不合格。</w:t>
            </w:r>
          </w:p>
          <w:p w:rsidR="003A489D" w:rsidRPr="003A489D" w:rsidRDefault="003A489D" w:rsidP="003A489D">
            <w:pPr>
              <w:spacing w:line="240" w:lineRule="exact"/>
              <w:rPr>
                <w:color w:val="000000" w:themeColor="text1"/>
                <w:sz w:val="20"/>
                <w:szCs w:val="20"/>
              </w:rPr>
            </w:pPr>
            <w:r w:rsidRPr="003A489D">
              <w:rPr>
                <w:rFonts w:hint="eastAsia"/>
                <w:color w:val="000000" w:themeColor="text1"/>
                <w:sz w:val="20"/>
                <w:szCs w:val="20"/>
              </w:rPr>
              <w:t>查《不合格处理记录》，保存完好，符合要求。</w:t>
            </w:r>
          </w:p>
          <w:p w:rsidR="003A489D" w:rsidRPr="003A489D" w:rsidRDefault="003A489D" w:rsidP="003A489D">
            <w:pPr>
              <w:spacing w:line="240" w:lineRule="exact"/>
              <w:rPr>
                <w:color w:val="000000" w:themeColor="text1"/>
                <w:sz w:val="20"/>
                <w:szCs w:val="20"/>
              </w:rPr>
            </w:pPr>
            <w:r w:rsidRPr="003A489D">
              <w:rPr>
                <w:rFonts w:hint="eastAsia"/>
                <w:color w:val="000000" w:themeColor="text1"/>
                <w:sz w:val="20"/>
                <w:szCs w:val="20"/>
              </w:rPr>
              <w:t>针对内审中发现的不合格，采取了纠正措施，并进行验证合格。询问部门负责人称服务过程中未发现严重不合格或同类不合格屡次发生情况，因此未采取纠正措施。</w:t>
            </w:r>
          </w:p>
          <w:p w:rsidR="003A489D" w:rsidRDefault="003A489D" w:rsidP="003A489D">
            <w:pPr>
              <w:spacing w:line="240" w:lineRule="exact"/>
              <w:rPr>
                <w:b/>
                <w:color w:val="000000" w:themeColor="text1"/>
                <w:sz w:val="20"/>
                <w:szCs w:val="20"/>
              </w:rPr>
            </w:pPr>
            <w:r w:rsidRPr="003A489D">
              <w:rPr>
                <w:rFonts w:hint="eastAsia"/>
                <w:color w:val="000000" w:themeColor="text1"/>
                <w:sz w:val="20"/>
                <w:szCs w:val="20"/>
              </w:rPr>
              <w:t>目前风险和机遇无需更新，质量管理体系无需变更。</w:t>
            </w:r>
          </w:p>
        </w:tc>
      </w:tr>
      <w:tr w:rsidR="0079752D" w:rsidTr="003A489D">
        <w:trPr>
          <w:cantSplit/>
          <w:trHeight w:val="549"/>
          <w:jc w:val="center"/>
        </w:trPr>
        <w:tc>
          <w:tcPr>
            <w:tcW w:w="720" w:type="dxa"/>
            <w:vMerge/>
            <w:vAlign w:val="center"/>
          </w:tcPr>
          <w:p w:rsidR="00BA4C06" w:rsidRDefault="00BA4C06">
            <w:pPr>
              <w:spacing w:line="240" w:lineRule="exact"/>
              <w:jc w:val="center"/>
              <w:rPr>
                <w:b/>
                <w:color w:val="000000" w:themeColor="text1"/>
                <w:szCs w:val="21"/>
              </w:rPr>
            </w:pPr>
          </w:p>
        </w:tc>
        <w:tc>
          <w:tcPr>
            <w:tcW w:w="9198" w:type="dxa"/>
          </w:tcPr>
          <w:p w:rsidR="00BA4C06" w:rsidRDefault="007044D4">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BA4C06" w:rsidRDefault="003A489D">
            <w:pPr>
              <w:spacing w:line="240" w:lineRule="exact"/>
              <w:rPr>
                <w:b/>
                <w:color w:val="000000" w:themeColor="text1"/>
                <w:sz w:val="20"/>
                <w:szCs w:val="20"/>
              </w:rPr>
            </w:pPr>
            <w:r>
              <w:rPr>
                <w:b/>
                <w:color w:val="000000" w:themeColor="text1"/>
                <w:sz w:val="20"/>
                <w:szCs w:val="20"/>
              </w:rPr>
              <w:t>无</w:t>
            </w:r>
          </w:p>
        </w:tc>
      </w:tr>
      <w:tr w:rsidR="0079752D" w:rsidTr="003A489D">
        <w:trPr>
          <w:cantSplit/>
          <w:trHeight w:val="698"/>
          <w:jc w:val="center"/>
        </w:trPr>
        <w:tc>
          <w:tcPr>
            <w:tcW w:w="720" w:type="dxa"/>
            <w:vMerge/>
            <w:vAlign w:val="center"/>
          </w:tcPr>
          <w:p w:rsidR="00BA4C06" w:rsidRDefault="00BA4C06">
            <w:pPr>
              <w:spacing w:line="240" w:lineRule="exact"/>
              <w:jc w:val="center"/>
              <w:rPr>
                <w:b/>
                <w:color w:val="000000" w:themeColor="text1"/>
                <w:szCs w:val="21"/>
              </w:rPr>
            </w:pPr>
          </w:p>
        </w:tc>
        <w:tc>
          <w:tcPr>
            <w:tcW w:w="9198" w:type="dxa"/>
          </w:tcPr>
          <w:p w:rsidR="00BA4C06" w:rsidRDefault="007044D4">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3A489D" w:rsidRDefault="003A489D">
            <w:pPr>
              <w:spacing w:line="240" w:lineRule="exact"/>
              <w:rPr>
                <w:b/>
                <w:color w:val="000000" w:themeColor="text1"/>
                <w:sz w:val="20"/>
                <w:szCs w:val="20"/>
              </w:rPr>
            </w:pPr>
            <w:r>
              <w:rPr>
                <w:rFonts w:hint="eastAsia"/>
                <w:b/>
                <w:color w:val="000000" w:themeColor="text1"/>
                <w:sz w:val="20"/>
                <w:szCs w:val="20"/>
              </w:rPr>
              <w:t>无</w:t>
            </w:r>
          </w:p>
        </w:tc>
      </w:tr>
      <w:tr w:rsidR="0079752D" w:rsidTr="003A489D">
        <w:trPr>
          <w:cantSplit/>
          <w:trHeight w:val="694"/>
          <w:jc w:val="center"/>
        </w:trPr>
        <w:tc>
          <w:tcPr>
            <w:tcW w:w="720" w:type="dxa"/>
            <w:vMerge w:val="restart"/>
            <w:textDirection w:val="tbRlV"/>
            <w:vAlign w:val="center"/>
          </w:tcPr>
          <w:p w:rsidR="00BA4C06" w:rsidRDefault="007044D4">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BA4C06" w:rsidRDefault="007044D4" w:rsidP="00312846">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BA4C06" w:rsidRPr="003A489D" w:rsidRDefault="003A489D" w:rsidP="003A489D">
            <w:pPr>
              <w:spacing w:line="240" w:lineRule="exact"/>
              <w:ind w:firstLineChars="50" w:firstLine="100"/>
              <w:rPr>
                <w:color w:val="000000" w:themeColor="text1"/>
                <w:sz w:val="20"/>
                <w:szCs w:val="20"/>
              </w:rPr>
            </w:pPr>
            <w:r w:rsidRPr="003A489D">
              <w:rPr>
                <w:rFonts w:hint="eastAsia"/>
                <w:color w:val="000000" w:themeColor="text1"/>
                <w:sz w:val="20"/>
                <w:szCs w:val="20"/>
              </w:rPr>
              <w:t>对质量目标进行了分解，各部门质量目标均完成，符合要求。</w:t>
            </w:r>
          </w:p>
        </w:tc>
      </w:tr>
      <w:tr w:rsidR="0079752D">
        <w:trPr>
          <w:cantSplit/>
          <w:trHeight w:val="1415"/>
          <w:jc w:val="center"/>
        </w:trPr>
        <w:tc>
          <w:tcPr>
            <w:tcW w:w="720" w:type="dxa"/>
            <w:vMerge/>
            <w:textDirection w:val="tbRlV"/>
            <w:vAlign w:val="center"/>
          </w:tcPr>
          <w:p w:rsidR="00BA4C06" w:rsidRDefault="00BA4C06">
            <w:pPr>
              <w:spacing w:line="240" w:lineRule="exact"/>
              <w:ind w:left="113" w:right="113"/>
              <w:jc w:val="center"/>
              <w:rPr>
                <w:b/>
                <w:color w:val="000000" w:themeColor="text1"/>
                <w:szCs w:val="21"/>
              </w:rPr>
            </w:pPr>
          </w:p>
        </w:tc>
        <w:tc>
          <w:tcPr>
            <w:tcW w:w="9198" w:type="dxa"/>
          </w:tcPr>
          <w:p w:rsidR="00BA4C06" w:rsidRDefault="007044D4" w:rsidP="00312846">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3A489D" w:rsidRPr="003A489D" w:rsidRDefault="005A3F3F" w:rsidP="005A3F3F">
            <w:pPr>
              <w:spacing w:line="240" w:lineRule="exact"/>
              <w:ind w:left="100" w:hangingChars="50" w:hanging="100"/>
              <w:rPr>
                <w:color w:val="000000" w:themeColor="text1"/>
                <w:sz w:val="20"/>
                <w:szCs w:val="20"/>
              </w:rPr>
            </w:pPr>
            <w:r w:rsidRPr="005A3F3F">
              <w:rPr>
                <w:rFonts w:hint="eastAsia"/>
                <w:color w:val="000000" w:themeColor="text1"/>
                <w:sz w:val="20"/>
                <w:szCs w:val="20"/>
              </w:rPr>
              <w:t>企业对顾客对产品是否满意的信息进行监视，并编制《顾客满意情况调查表》。对调查表中各项目进行测算，公司于</w:t>
            </w:r>
            <w:r w:rsidRPr="005A3F3F">
              <w:rPr>
                <w:rFonts w:hint="eastAsia"/>
                <w:color w:val="000000" w:themeColor="text1"/>
                <w:sz w:val="20"/>
                <w:szCs w:val="20"/>
              </w:rPr>
              <w:t>2020</w:t>
            </w:r>
            <w:r w:rsidRPr="005A3F3F">
              <w:rPr>
                <w:rFonts w:hint="eastAsia"/>
                <w:color w:val="000000" w:themeColor="text1"/>
                <w:sz w:val="20"/>
                <w:szCs w:val="20"/>
              </w:rPr>
              <w:t>年</w:t>
            </w:r>
            <w:r w:rsidRPr="005A3F3F">
              <w:rPr>
                <w:rFonts w:hint="eastAsia"/>
                <w:color w:val="000000" w:themeColor="text1"/>
                <w:sz w:val="20"/>
                <w:szCs w:val="20"/>
              </w:rPr>
              <w:t>12</w:t>
            </w:r>
            <w:r w:rsidRPr="005A3F3F">
              <w:rPr>
                <w:rFonts w:hint="eastAsia"/>
                <w:color w:val="000000" w:themeColor="text1"/>
                <w:sz w:val="20"/>
                <w:szCs w:val="20"/>
              </w:rPr>
              <w:t>月对主要客户进行了电话问卷调查，分别对质量、价格、发货时间、服务态度、售后服务等内容进行调查，客户均对相关内容进行了反馈，从统计数据中可以看出，顾客满意度平均分为</w:t>
            </w:r>
            <w:r w:rsidRPr="005A3F3F">
              <w:rPr>
                <w:rFonts w:hint="eastAsia"/>
                <w:color w:val="000000" w:themeColor="text1"/>
                <w:sz w:val="20"/>
                <w:szCs w:val="20"/>
              </w:rPr>
              <w:t>98%</w:t>
            </w:r>
            <w:r w:rsidRPr="005A3F3F">
              <w:rPr>
                <w:rFonts w:hint="eastAsia"/>
                <w:color w:val="000000" w:themeColor="text1"/>
                <w:sz w:val="20"/>
                <w:szCs w:val="20"/>
              </w:rPr>
              <w:t>，超过了质量目标要求，目标完成</w:t>
            </w:r>
          </w:p>
        </w:tc>
      </w:tr>
      <w:tr w:rsidR="0079752D">
        <w:trPr>
          <w:cantSplit/>
          <w:trHeight w:val="2117"/>
          <w:jc w:val="center"/>
        </w:trPr>
        <w:tc>
          <w:tcPr>
            <w:tcW w:w="720" w:type="dxa"/>
            <w:vMerge/>
            <w:textDirection w:val="tbRlV"/>
            <w:vAlign w:val="center"/>
          </w:tcPr>
          <w:p w:rsidR="00BA4C06" w:rsidRDefault="00BA4C06" w:rsidP="00312846">
            <w:pPr>
              <w:spacing w:line="240" w:lineRule="exact"/>
              <w:ind w:left="201" w:right="113" w:hangingChars="100" w:hanging="201"/>
              <w:jc w:val="center"/>
              <w:rPr>
                <w:b/>
                <w:color w:val="000000" w:themeColor="text1"/>
                <w:sz w:val="20"/>
              </w:rPr>
            </w:pPr>
          </w:p>
        </w:tc>
        <w:tc>
          <w:tcPr>
            <w:tcW w:w="9198" w:type="dxa"/>
          </w:tcPr>
          <w:p w:rsidR="00BA4C06" w:rsidRDefault="007044D4">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5A3F3F" w:rsidRPr="005A3F3F" w:rsidRDefault="005A3F3F" w:rsidP="005A3F3F">
            <w:pPr>
              <w:spacing w:line="240" w:lineRule="exact"/>
              <w:rPr>
                <w:rFonts w:hint="eastAsia"/>
                <w:color w:val="000000" w:themeColor="text1"/>
                <w:spacing w:val="-8"/>
                <w:sz w:val="20"/>
                <w:szCs w:val="20"/>
              </w:rPr>
            </w:pPr>
            <w:r w:rsidRPr="005A3F3F">
              <w:rPr>
                <w:rFonts w:hint="eastAsia"/>
                <w:color w:val="000000" w:themeColor="text1"/>
                <w:spacing w:val="-8"/>
                <w:sz w:val="20"/>
                <w:szCs w:val="20"/>
              </w:rPr>
              <w:t>公司制定了《内部审核控制程序》，文件规定每年至少进行一次内部审核，间隔时间不超过</w:t>
            </w:r>
            <w:r w:rsidRPr="005A3F3F">
              <w:rPr>
                <w:rFonts w:hint="eastAsia"/>
                <w:color w:val="000000" w:themeColor="text1"/>
                <w:spacing w:val="-8"/>
                <w:sz w:val="20"/>
                <w:szCs w:val="20"/>
              </w:rPr>
              <w:t>12</w:t>
            </w:r>
            <w:r w:rsidRPr="005A3F3F">
              <w:rPr>
                <w:rFonts w:hint="eastAsia"/>
                <w:color w:val="000000" w:themeColor="text1"/>
                <w:spacing w:val="-8"/>
                <w:sz w:val="20"/>
                <w:szCs w:val="20"/>
              </w:rPr>
              <w:t>个月。规定了审核的策划、实施、形成记录以及报告结果的要求。</w:t>
            </w:r>
          </w:p>
          <w:p w:rsidR="005A3F3F" w:rsidRPr="005A3F3F" w:rsidRDefault="005A3F3F" w:rsidP="005A3F3F">
            <w:pPr>
              <w:spacing w:line="240" w:lineRule="exact"/>
              <w:rPr>
                <w:rFonts w:hint="eastAsia"/>
                <w:color w:val="000000" w:themeColor="text1"/>
                <w:spacing w:val="-8"/>
                <w:sz w:val="20"/>
                <w:szCs w:val="20"/>
              </w:rPr>
            </w:pPr>
            <w:r w:rsidRPr="005A3F3F">
              <w:rPr>
                <w:rFonts w:hint="eastAsia"/>
                <w:color w:val="000000" w:themeColor="text1"/>
                <w:spacing w:val="-8"/>
                <w:sz w:val="20"/>
                <w:szCs w:val="20"/>
              </w:rPr>
              <w:t>提供了《审核实施计划》，审核目的，范围、依据、审核时间、受审部门、日程安排、审核组长和成员等内容。</w:t>
            </w:r>
          </w:p>
          <w:p w:rsidR="005A3F3F" w:rsidRPr="005A3F3F" w:rsidRDefault="005A3F3F" w:rsidP="005A3F3F">
            <w:pPr>
              <w:spacing w:line="240" w:lineRule="exact"/>
              <w:rPr>
                <w:rFonts w:hint="eastAsia"/>
                <w:color w:val="000000" w:themeColor="text1"/>
                <w:spacing w:val="-8"/>
                <w:sz w:val="20"/>
                <w:szCs w:val="20"/>
              </w:rPr>
            </w:pPr>
            <w:r w:rsidRPr="005A3F3F">
              <w:rPr>
                <w:rFonts w:hint="eastAsia"/>
                <w:color w:val="000000" w:themeColor="text1"/>
                <w:spacing w:val="-8"/>
                <w:sz w:val="20"/>
                <w:szCs w:val="20"/>
              </w:rPr>
              <w:t>内审时间：</w:t>
            </w:r>
            <w:r w:rsidRPr="005A3F3F">
              <w:rPr>
                <w:rFonts w:hint="eastAsia"/>
                <w:color w:val="000000" w:themeColor="text1"/>
                <w:spacing w:val="-8"/>
                <w:sz w:val="20"/>
                <w:szCs w:val="20"/>
              </w:rPr>
              <w:t>2021</w:t>
            </w:r>
            <w:r w:rsidRPr="005A3F3F">
              <w:rPr>
                <w:rFonts w:hint="eastAsia"/>
                <w:color w:val="000000" w:themeColor="text1"/>
                <w:spacing w:val="-8"/>
                <w:sz w:val="20"/>
                <w:szCs w:val="20"/>
              </w:rPr>
              <w:t>年</w:t>
            </w:r>
            <w:r w:rsidRPr="005A3F3F">
              <w:rPr>
                <w:rFonts w:hint="eastAsia"/>
                <w:color w:val="000000" w:themeColor="text1"/>
                <w:spacing w:val="-8"/>
                <w:sz w:val="20"/>
                <w:szCs w:val="20"/>
              </w:rPr>
              <w:t>4</w:t>
            </w:r>
            <w:r w:rsidRPr="005A3F3F">
              <w:rPr>
                <w:rFonts w:hint="eastAsia"/>
                <w:color w:val="000000" w:themeColor="text1"/>
                <w:spacing w:val="-8"/>
                <w:sz w:val="20"/>
                <w:szCs w:val="20"/>
              </w:rPr>
              <w:t>月</w:t>
            </w:r>
            <w:r w:rsidRPr="005A3F3F">
              <w:rPr>
                <w:rFonts w:hint="eastAsia"/>
                <w:color w:val="000000" w:themeColor="text1"/>
                <w:spacing w:val="-8"/>
                <w:sz w:val="20"/>
                <w:szCs w:val="20"/>
              </w:rPr>
              <w:t>12</w:t>
            </w:r>
            <w:r w:rsidRPr="005A3F3F">
              <w:rPr>
                <w:rFonts w:hint="eastAsia"/>
                <w:color w:val="000000" w:themeColor="text1"/>
                <w:spacing w:val="-8"/>
                <w:sz w:val="20"/>
                <w:szCs w:val="20"/>
              </w:rPr>
              <w:t>日。</w:t>
            </w:r>
          </w:p>
          <w:p w:rsidR="005A3F3F" w:rsidRPr="005A3F3F" w:rsidRDefault="005A3F3F" w:rsidP="005A3F3F">
            <w:pPr>
              <w:spacing w:line="240" w:lineRule="exact"/>
              <w:rPr>
                <w:rFonts w:hint="eastAsia"/>
                <w:color w:val="000000" w:themeColor="text1"/>
                <w:spacing w:val="-8"/>
                <w:sz w:val="20"/>
                <w:szCs w:val="20"/>
              </w:rPr>
            </w:pPr>
            <w:r w:rsidRPr="005A3F3F">
              <w:rPr>
                <w:rFonts w:hint="eastAsia"/>
                <w:color w:val="000000" w:themeColor="text1"/>
                <w:spacing w:val="-8"/>
                <w:sz w:val="20"/>
                <w:szCs w:val="20"/>
              </w:rPr>
              <w:t>依据</w:t>
            </w:r>
            <w:r w:rsidRPr="005A3F3F">
              <w:rPr>
                <w:rFonts w:hint="eastAsia"/>
                <w:color w:val="000000" w:themeColor="text1"/>
                <w:spacing w:val="-8"/>
                <w:sz w:val="20"/>
                <w:szCs w:val="20"/>
              </w:rPr>
              <w:t>GB/T19001-2016</w:t>
            </w:r>
            <w:r w:rsidRPr="005A3F3F">
              <w:rPr>
                <w:rFonts w:hint="eastAsia"/>
                <w:color w:val="000000" w:themeColor="text1"/>
                <w:spacing w:val="-8"/>
                <w:sz w:val="20"/>
                <w:szCs w:val="20"/>
              </w:rPr>
              <w:t>版标准，质量管理手册和体系其他文件。计划由总经理批准后实施。</w:t>
            </w:r>
          </w:p>
          <w:p w:rsidR="005A3F3F" w:rsidRPr="005A3F3F" w:rsidRDefault="005A3F3F" w:rsidP="005A3F3F">
            <w:pPr>
              <w:spacing w:line="240" w:lineRule="exact"/>
              <w:rPr>
                <w:rFonts w:hint="eastAsia"/>
                <w:color w:val="000000" w:themeColor="text1"/>
                <w:spacing w:val="-8"/>
                <w:sz w:val="20"/>
                <w:szCs w:val="20"/>
              </w:rPr>
            </w:pPr>
            <w:r w:rsidRPr="005A3F3F">
              <w:rPr>
                <w:rFonts w:hint="eastAsia"/>
                <w:color w:val="000000" w:themeColor="text1"/>
                <w:spacing w:val="-8"/>
                <w:sz w:val="20"/>
                <w:szCs w:val="20"/>
              </w:rPr>
              <w:t>公司按计划实施了内审。提供了内审员任命书，写明了内审员任职要求及审核要求。内审员的安排考虑了审核过程的客观性和公正性，没有发现自己审核本部门的情况。</w:t>
            </w:r>
            <w:r w:rsidRPr="005A3F3F">
              <w:rPr>
                <w:rFonts w:hint="eastAsia"/>
                <w:color w:val="000000" w:themeColor="text1"/>
                <w:spacing w:val="-8"/>
                <w:sz w:val="20"/>
                <w:szCs w:val="20"/>
              </w:rPr>
              <w:t xml:space="preserve">  </w:t>
            </w:r>
            <w:r w:rsidRPr="005A3F3F">
              <w:rPr>
                <w:rFonts w:hint="eastAsia"/>
                <w:color w:val="000000" w:themeColor="text1"/>
                <w:spacing w:val="-8"/>
                <w:sz w:val="20"/>
                <w:szCs w:val="20"/>
              </w:rPr>
              <w:t>提供了内</w:t>
            </w:r>
            <w:proofErr w:type="gramStart"/>
            <w:r w:rsidRPr="005A3F3F">
              <w:rPr>
                <w:rFonts w:hint="eastAsia"/>
                <w:color w:val="000000" w:themeColor="text1"/>
                <w:spacing w:val="-8"/>
                <w:sz w:val="20"/>
                <w:szCs w:val="20"/>
              </w:rPr>
              <w:t>审检查</w:t>
            </w:r>
            <w:proofErr w:type="gramEnd"/>
            <w:r w:rsidRPr="005A3F3F">
              <w:rPr>
                <w:rFonts w:hint="eastAsia"/>
                <w:color w:val="000000" w:themeColor="text1"/>
                <w:spacing w:val="-8"/>
                <w:sz w:val="20"/>
                <w:szCs w:val="20"/>
              </w:rPr>
              <w:t>表。</w:t>
            </w:r>
            <w:proofErr w:type="gramStart"/>
            <w:r w:rsidRPr="005A3F3F">
              <w:rPr>
                <w:rFonts w:hint="eastAsia"/>
                <w:color w:val="000000" w:themeColor="text1"/>
                <w:spacing w:val="-8"/>
                <w:sz w:val="20"/>
                <w:szCs w:val="20"/>
              </w:rPr>
              <w:t>内审不符合</w:t>
            </w:r>
            <w:proofErr w:type="gramEnd"/>
            <w:r w:rsidRPr="005A3F3F">
              <w:rPr>
                <w:rFonts w:hint="eastAsia"/>
                <w:color w:val="000000" w:themeColor="text1"/>
                <w:spacing w:val="-8"/>
                <w:sz w:val="20"/>
                <w:szCs w:val="20"/>
              </w:rPr>
              <w:t>1</w:t>
            </w:r>
            <w:r w:rsidRPr="005A3F3F">
              <w:rPr>
                <w:rFonts w:hint="eastAsia"/>
                <w:color w:val="000000" w:themeColor="text1"/>
                <w:spacing w:val="-8"/>
                <w:sz w:val="20"/>
                <w:szCs w:val="20"/>
              </w:rPr>
              <w:t>项，已整改验收合格。</w:t>
            </w:r>
          </w:p>
          <w:p w:rsidR="00BA4C06" w:rsidRPr="003A489D" w:rsidRDefault="005A3F3F" w:rsidP="005A3F3F">
            <w:pPr>
              <w:spacing w:line="240" w:lineRule="exact"/>
              <w:rPr>
                <w:color w:val="000000" w:themeColor="text1"/>
                <w:spacing w:val="-8"/>
                <w:sz w:val="20"/>
                <w:szCs w:val="20"/>
              </w:rPr>
            </w:pPr>
            <w:r w:rsidRPr="005A3F3F">
              <w:rPr>
                <w:rFonts w:hint="eastAsia"/>
                <w:color w:val="000000" w:themeColor="text1"/>
                <w:spacing w:val="-8"/>
                <w:sz w:val="20"/>
                <w:szCs w:val="20"/>
              </w:rPr>
              <w:t>内</w:t>
            </w:r>
            <w:proofErr w:type="gramStart"/>
            <w:r w:rsidRPr="005A3F3F">
              <w:rPr>
                <w:rFonts w:hint="eastAsia"/>
                <w:color w:val="000000" w:themeColor="text1"/>
                <w:spacing w:val="-8"/>
                <w:sz w:val="20"/>
                <w:szCs w:val="20"/>
              </w:rPr>
              <w:t>审报告</w:t>
            </w:r>
            <w:proofErr w:type="gramEnd"/>
            <w:r w:rsidRPr="005A3F3F">
              <w:rPr>
                <w:rFonts w:hint="eastAsia"/>
                <w:color w:val="000000" w:themeColor="text1"/>
                <w:spacing w:val="-8"/>
                <w:sz w:val="20"/>
                <w:szCs w:val="20"/>
              </w:rPr>
              <w:t>显示本公司的质量体系均运行良好</w:t>
            </w:r>
            <w:r w:rsidR="003A489D" w:rsidRPr="003A489D">
              <w:rPr>
                <w:rFonts w:hint="eastAsia"/>
                <w:color w:val="000000" w:themeColor="text1"/>
                <w:spacing w:val="-8"/>
                <w:sz w:val="20"/>
                <w:szCs w:val="20"/>
              </w:rPr>
              <w:t>。</w:t>
            </w:r>
          </w:p>
        </w:tc>
      </w:tr>
      <w:tr w:rsidR="003A489D" w:rsidTr="003A489D">
        <w:trPr>
          <w:cantSplit/>
          <w:trHeight w:val="3436"/>
          <w:jc w:val="center"/>
        </w:trPr>
        <w:tc>
          <w:tcPr>
            <w:tcW w:w="720" w:type="dxa"/>
            <w:vMerge/>
            <w:textDirection w:val="tbRlV"/>
            <w:vAlign w:val="center"/>
          </w:tcPr>
          <w:p w:rsidR="003A489D" w:rsidRDefault="003A489D" w:rsidP="00312846">
            <w:pPr>
              <w:spacing w:line="240" w:lineRule="exact"/>
              <w:ind w:left="201" w:right="113" w:hangingChars="100" w:hanging="201"/>
              <w:jc w:val="center"/>
              <w:rPr>
                <w:b/>
                <w:color w:val="000000" w:themeColor="text1"/>
                <w:sz w:val="20"/>
              </w:rPr>
            </w:pPr>
          </w:p>
        </w:tc>
        <w:tc>
          <w:tcPr>
            <w:tcW w:w="9198" w:type="dxa"/>
          </w:tcPr>
          <w:p w:rsidR="003A489D" w:rsidRDefault="003A489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提供管理评审资料：</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公司制定了编号：《管理评审控制程序》，文件规定每年至少进行一次管理评审。总经理于</w:t>
            </w:r>
            <w:r w:rsidRPr="005A3F3F">
              <w:rPr>
                <w:rFonts w:hint="eastAsia"/>
                <w:color w:val="000000" w:themeColor="text1"/>
                <w:sz w:val="20"/>
                <w:szCs w:val="20"/>
              </w:rPr>
              <w:t>2021</w:t>
            </w:r>
            <w:r w:rsidRPr="005A3F3F">
              <w:rPr>
                <w:rFonts w:hint="eastAsia"/>
                <w:color w:val="000000" w:themeColor="text1"/>
                <w:sz w:val="20"/>
                <w:szCs w:val="20"/>
              </w:rPr>
              <w:t>年</w:t>
            </w:r>
            <w:r w:rsidRPr="005A3F3F">
              <w:rPr>
                <w:rFonts w:hint="eastAsia"/>
                <w:color w:val="000000" w:themeColor="text1"/>
                <w:sz w:val="20"/>
                <w:szCs w:val="20"/>
              </w:rPr>
              <w:t>4</w:t>
            </w:r>
            <w:r w:rsidRPr="005A3F3F">
              <w:rPr>
                <w:rFonts w:hint="eastAsia"/>
                <w:color w:val="000000" w:themeColor="text1"/>
                <w:sz w:val="20"/>
                <w:szCs w:val="20"/>
              </w:rPr>
              <w:t>月</w:t>
            </w:r>
            <w:r w:rsidRPr="005A3F3F">
              <w:rPr>
                <w:rFonts w:hint="eastAsia"/>
                <w:color w:val="000000" w:themeColor="text1"/>
                <w:sz w:val="20"/>
                <w:szCs w:val="20"/>
              </w:rPr>
              <w:t>22</w:t>
            </w:r>
            <w:r w:rsidRPr="005A3F3F">
              <w:rPr>
                <w:rFonts w:hint="eastAsia"/>
                <w:color w:val="000000" w:themeColor="text1"/>
                <w:sz w:val="20"/>
                <w:szCs w:val="20"/>
              </w:rPr>
              <w:t>日组织进行了一次管理评审。</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查《管理评审计划》写明了时间、地点、参与人员、评审内容等。总经理批准。</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管理评审输入</w:t>
            </w:r>
            <w:proofErr w:type="gramStart"/>
            <w:r w:rsidRPr="005A3F3F">
              <w:rPr>
                <w:rFonts w:hint="eastAsia"/>
                <w:color w:val="000000" w:themeColor="text1"/>
                <w:sz w:val="20"/>
                <w:szCs w:val="20"/>
              </w:rPr>
              <w:t>由管代和</w:t>
            </w:r>
            <w:proofErr w:type="gramEnd"/>
            <w:r w:rsidRPr="005A3F3F">
              <w:rPr>
                <w:rFonts w:hint="eastAsia"/>
                <w:color w:val="000000" w:themeColor="text1"/>
                <w:sz w:val="20"/>
                <w:szCs w:val="20"/>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5A3F3F" w:rsidRPr="005A3F3F" w:rsidRDefault="005A3F3F" w:rsidP="005A3F3F">
            <w:pPr>
              <w:spacing w:line="240" w:lineRule="exact"/>
              <w:rPr>
                <w:rFonts w:hint="eastAsia"/>
                <w:color w:val="000000" w:themeColor="text1"/>
                <w:sz w:val="20"/>
                <w:szCs w:val="20"/>
              </w:rPr>
            </w:pPr>
            <w:proofErr w:type="gramStart"/>
            <w:r w:rsidRPr="005A3F3F">
              <w:rPr>
                <w:rFonts w:hint="eastAsia"/>
                <w:color w:val="000000" w:themeColor="text1"/>
                <w:sz w:val="20"/>
                <w:szCs w:val="20"/>
              </w:rPr>
              <w:t>提管理供</w:t>
            </w:r>
            <w:proofErr w:type="gramEnd"/>
            <w:r w:rsidRPr="005A3F3F">
              <w:rPr>
                <w:rFonts w:hint="eastAsia"/>
                <w:color w:val="000000" w:themeColor="text1"/>
                <w:sz w:val="20"/>
                <w:szCs w:val="20"/>
              </w:rPr>
              <w:t>《评审报告》，对评审情况进行了总结，各部门对各过程和活动进行了总结和讨论。</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评审结论：公司体系运行是有效的、充分的、适宜的。质量目标是适宜的。</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做出如下改进决定：</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1</w:t>
            </w:r>
            <w:r w:rsidRPr="005A3F3F">
              <w:rPr>
                <w:rFonts w:hint="eastAsia"/>
                <w:color w:val="000000" w:themeColor="text1"/>
                <w:sz w:val="20"/>
                <w:szCs w:val="20"/>
              </w:rPr>
              <w:t>、</w:t>
            </w:r>
            <w:r w:rsidRPr="005A3F3F">
              <w:rPr>
                <w:rFonts w:hint="eastAsia"/>
                <w:color w:val="000000" w:themeColor="text1"/>
                <w:sz w:val="20"/>
                <w:szCs w:val="20"/>
              </w:rPr>
              <w:tab/>
            </w:r>
            <w:r w:rsidRPr="005A3F3F">
              <w:rPr>
                <w:rFonts w:hint="eastAsia"/>
                <w:color w:val="000000" w:themeColor="text1"/>
                <w:sz w:val="20"/>
                <w:szCs w:val="20"/>
              </w:rPr>
              <w:t>对销售人员进行行业知识培训，加强销售人员对客户业务的理解，使产品更加贴近客户的日常业务。</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2</w:t>
            </w:r>
            <w:r w:rsidRPr="005A3F3F">
              <w:rPr>
                <w:rFonts w:hint="eastAsia"/>
                <w:color w:val="000000" w:themeColor="text1"/>
                <w:sz w:val="20"/>
                <w:szCs w:val="20"/>
              </w:rPr>
              <w:t>、</w:t>
            </w:r>
            <w:r w:rsidRPr="005A3F3F">
              <w:rPr>
                <w:rFonts w:hint="eastAsia"/>
                <w:color w:val="000000" w:themeColor="text1"/>
                <w:sz w:val="20"/>
                <w:szCs w:val="20"/>
              </w:rPr>
              <w:tab/>
            </w:r>
            <w:r w:rsidRPr="005A3F3F">
              <w:rPr>
                <w:rFonts w:hint="eastAsia"/>
                <w:color w:val="000000" w:themeColor="text1"/>
                <w:sz w:val="20"/>
                <w:szCs w:val="20"/>
              </w:rPr>
              <w:t>顾客要求不断的提高，需要强化服务团队的能力。</w:t>
            </w:r>
          </w:p>
          <w:p w:rsidR="005A3F3F" w:rsidRPr="005A3F3F" w:rsidRDefault="005A3F3F" w:rsidP="005A3F3F">
            <w:pPr>
              <w:spacing w:line="240" w:lineRule="exact"/>
              <w:rPr>
                <w:rFonts w:hint="eastAsia"/>
                <w:color w:val="000000" w:themeColor="text1"/>
                <w:sz w:val="20"/>
                <w:szCs w:val="20"/>
              </w:rPr>
            </w:pPr>
            <w:r w:rsidRPr="005A3F3F">
              <w:rPr>
                <w:rFonts w:hint="eastAsia"/>
                <w:color w:val="000000" w:themeColor="text1"/>
                <w:sz w:val="20"/>
                <w:szCs w:val="20"/>
              </w:rPr>
              <w:t>3</w:t>
            </w:r>
            <w:r w:rsidRPr="005A3F3F">
              <w:rPr>
                <w:rFonts w:hint="eastAsia"/>
                <w:color w:val="000000" w:themeColor="text1"/>
                <w:sz w:val="20"/>
                <w:szCs w:val="20"/>
              </w:rPr>
              <w:t>、加强文件管理控制。</w:t>
            </w:r>
          </w:p>
          <w:p w:rsidR="003A489D" w:rsidRPr="003A489D" w:rsidRDefault="005A3F3F" w:rsidP="005A3F3F">
            <w:pPr>
              <w:spacing w:line="240" w:lineRule="exact"/>
              <w:rPr>
                <w:color w:val="000000" w:themeColor="text1"/>
                <w:sz w:val="20"/>
                <w:szCs w:val="20"/>
              </w:rPr>
            </w:pPr>
            <w:r w:rsidRPr="005A3F3F">
              <w:rPr>
                <w:rFonts w:hint="eastAsia"/>
                <w:color w:val="000000" w:themeColor="text1"/>
                <w:sz w:val="20"/>
                <w:szCs w:val="20"/>
              </w:rPr>
              <w:t>抽改进措施实施整改情况：已完成，查看培训记录，符合要求。</w:t>
            </w:r>
          </w:p>
        </w:tc>
      </w:tr>
      <w:tr w:rsidR="003A489D" w:rsidTr="003A489D">
        <w:trPr>
          <w:cantSplit/>
          <w:trHeight w:val="459"/>
          <w:jc w:val="center"/>
        </w:trPr>
        <w:tc>
          <w:tcPr>
            <w:tcW w:w="720" w:type="dxa"/>
            <w:vMerge/>
            <w:vAlign w:val="center"/>
          </w:tcPr>
          <w:p w:rsidR="003A489D" w:rsidRDefault="003A489D">
            <w:pPr>
              <w:spacing w:line="240" w:lineRule="exact"/>
              <w:jc w:val="center"/>
              <w:rPr>
                <w:b/>
                <w:color w:val="000000" w:themeColor="text1"/>
                <w:sz w:val="20"/>
              </w:rPr>
            </w:pPr>
          </w:p>
        </w:tc>
        <w:tc>
          <w:tcPr>
            <w:tcW w:w="9198" w:type="dxa"/>
          </w:tcPr>
          <w:p w:rsidR="003A489D" w:rsidRDefault="003A489D" w:rsidP="00BA4C06">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信息：无</w:t>
            </w:r>
          </w:p>
        </w:tc>
      </w:tr>
      <w:tr w:rsidR="0079752D">
        <w:trPr>
          <w:cantSplit/>
          <w:trHeight w:val="1550"/>
          <w:jc w:val="center"/>
        </w:trPr>
        <w:tc>
          <w:tcPr>
            <w:tcW w:w="720" w:type="dxa"/>
            <w:vMerge w:val="restart"/>
            <w:vAlign w:val="center"/>
          </w:tcPr>
          <w:p w:rsidR="00BA4C06" w:rsidRDefault="007044D4">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BA4C06" w:rsidRDefault="007044D4">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A489D" w:rsidRPr="003A489D" w:rsidRDefault="003A489D" w:rsidP="003A489D">
            <w:pPr>
              <w:spacing w:line="240" w:lineRule="exact"/>
              <w:rPr>
                <w:color w:val="000000" w:themeColor="text1"/>
                <w:sz w:val="20"/>
                <w:szCs w:val="20"/>
              </w:rPr>
            </w:pPr>
            <w:r w:rsidRPr="003A489D">
              <w:rPr>
                <w:rFonts w:hint="eastAsia"/>
                <w:color w:val="000000" w:themeColor="text1"/>
                <w:sz w:val="20"/>
                <w:szCs w:val="20"/>
              </w:rPr>
              <w:t>公司为不断改进体系、产品和服务创造氛围，使每个员工都有参与改进的意识和机会，通过使用质量方针、质量目标、审核结果、数据分析、纠正措施以及管理评审等提高</w:t>
            </w:r>
            <w:r w:rsidRPr="003A489D">
              <w:rPr>
                <w:rFonts w:hint="eastAsia"/>
                <w:color w:val="000000" w:themeColor="text1"/>
                <w:sz w:val="20"/>
                <w:szCs w:val="20"/>
              </w:rPr>
              <w:t>QMS</w:t>
            </w:r>
            <w:r w:rsidRPr="003A489D">
              <w:rPr>
                <w:rFonts w:hint="eastAsia"/>
                <w:color w:val="000000" w:themeColor="text1"/>
                <w:sz w:val="20"/>
                <w:szCs w:val="20"/>
              </w:rPr>
              <w:t>的有效性。</w:t>
            </w:r>
          </w:p>
          <w:p w:rsidR="00BA4C06" w:rsidRDefault="003A489D" w:rsidP="003A489D">
            <w:pPr>
              <w:spacing w:line="240" w:lineRule="exact"/>
              <w:rPr>
                <w:b/>
                <w:color w:val="000000" w:themeColor="text1"/>
                <w:sz w:val="20"/>
                <w:szCs w:val="20"/>
              </w:rPr>
            </w:pPr>
            <w:r w:rsidRPr="003A489D">
              <w:rPr>
                <w:rFonts w:hint="eastAsia"/>
                <w:color w:val="000000" w:themeColor="text1"/>
                <w:sz w:val="20"/>
                <w:szCs w:val="20"/>
              </w:rPr>
              <w:t>管代：为了保证质量管理体系的符合</w:t>
            </w:r>
            <w:proofErr w:type="gramStart"/>
            <w:r w:rsidRPr="003A489D">
              <w:rPr>
                <w:rFonts w:hint="eastAsia"/>
                <w:color w:val="000000" w:themeColor="text1"/>
                <w:sz w:val="20"/>
                <w:szCs w:val="20"/>
              </w:rPr>
              <w:t>性按照</w:t>
            </w:r>
            <w:proofErr w:type="gramEnd"/>
            <w:r w:rsidRPr="003A489D">
              <w:rPr>
                <w:rFonts w:hint="eastAsia"/>
                <w:color w:val="000000" w:themeColor="text1"/>
                <w:sz w:val="20"/>
                <w:szCs w:val="20"/>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9752D">
        <w:trPr>
          <w:cantSplit/>
          <w:trHeight w:val="1259"/>
          <w:jc w:val="center"/>
        </w:trPr>
        <w:tc>
          <w:tcPr>
            <w:tcW w:w="720" w:type="dxa"/>
            <w:vMerge/>
            <w:vAlign w:val="center"/>
          </w:tcPr>
          <w:p w:rsidR="00BA4C06" w:rsidRDefault="00BA4C0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A4C06" w:rsidRDefault="007044D4">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BA4C06" w:rsidRDefault="00BA4C06">
            <w:pPr>
              <w:spacing w:line="240" w:lineRule="exact"/>
              <w:rPr>
                <w:b/>
                <w:color w:val="000000" w:themeColor="text1"/>
                <w:spacing w:val="-20"/>
                <w:sz w:val="20"/>
                <w:szCs w:val="20"/>
              </w:rPr>
            </w:pPr>
          </w:p>
          <w:p w:rsidR="00BA4C06" w:rsidRDefault="003A489D">
            <w:pPr>
              <w:spacing w:line="240" w:lineRule="exact"/>
              <w:rPr>
                <w:b/>
                <w:color w:val="000000" w:themeColor="text1"/>
                <w:sz w:val="20"/>
                <w:szCs w:val="20"/>
              </w:rPr>
            </w:pPr>
            <w:r>
              <w:rPr>
                <w:b/>
                <w:color w:val="000000" w:themeColor="text1"/>
                <w:sz w:val="20"/>
                <w:szCs w:val="20"/>
              </w:rPr>
              <w:t>无</w:t>
            </w:r>
          </w:p>
        </w:tc>
      </w:tr>
      <w:tr w:rsidR="0079752D">
        <w:trPr>
          <w:cantSplit/>
          <w:trHeight w:val="1259"/>
          <w:jc w:val="center"/>
        </w:trPr>
        <w:tc>
          <w:tcPr>
            <w:tcW w:w="720" w:type="dxa"/>
            <w:vMerge/>
            <w:vAlign w:val="center"/>
          </w:tcPr>
          <w:p w:rsidR="00BA4C06" w:rsidRDefault="00BA4C0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A4C06" w:rsidRDefault="007044D4">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BA4C06" w:rsidRDefault="00BA4C06">
            <w:pPr>
              <w:spacing w:line="240" w:lineRule="exact"/>
              <w:rPr>
                <w:b/>
                <w:color w:val="000000" w:themeColor="text1"/>
                <w:spacing w:val="-20"/>
                <w:sz w:val="20"/>
                <w:szCs w:val="20"/>
              </w:rPr>
            </w:pPr>
          </w:p>
          <w:p w:rsidR="003A489D" w:rsidRDefault="00342F09">
            <w:pPr>
              <w:spacing w:line="240" w:lineRule="exact"/>
              <w:rPr>
                <w:b/>
                <w:color w:val="000000" w:themeColor="text1"/>
                <w:spacing w:val="-20"/>
                <w:sz w:val="20"/>
                <w:szCs w:val="20"/>
              </w:rPr>
            </w:pPr>
            <w:r>
              <w:rPr>
                <w:b/>
                <w:color w:val="000000" w:themeColor="text1"/>
                <w:spacing w:val="-20"/>
                <w:sz w:val="20"/>
                <w:szCs w:val="20"/>
              </w:rPr>
              <w:t>一阶段未提出</w:t>
            </w:r>
            <w:proofErr w:type="gramStart"/>
            <w:r>
              <w:rPr>
                <w:b/>
                <w:color w:val="000000" w:themeColor="text1"/>
                <w:spacing w:val="-20"/>
                <w:sz w:val="20"/>
                <w:szCs w:val="20"/>
              </w:rPr>
              <w:t>书面不</w:t>
            </w:r>
            <w:proofErr w:type="gramEnd"/>
            <w:r>
              <w:rPr>
                <w:b/>
                <w:color w:val="000000" w:themeColor="text1"/>
                <w:spacing w:val="-20"/>
                <w:sz w:val="20"/>
                <w:szCs w:val="20"/>
              </w:rPr>
              <w:t>符合</w:t>
            </w:r>
          </w:p>
        </w:tc>
      </w:tr>
      <w:tr w:rsidR="0079752D">
        <w:trPr>
          <w:cantSplit/>
          <w:trHeight w:val="1259"/>
          <w:jc w:val="center"/>
        </w:trPr>
        <w:tc>
          <w:tcPr>
            <w:tcW w:w="720" w:type="dxa"/>
            <w:vMerge/>
            <w:vAlign w:val="center"/>
          </w:tcPr>
          <w:p w:rsidR="00BA4C06" w:rsidRDefault="00BA4C0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A4C06" w:rsidRDefault="007044D4">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342F09" w:rsidRDefault="00342F09">
            <w:pPr>
              <w:spacing w:line="240" w:lineRule="exact"/>
              <w:rPr>
                <w:b/>
                <w:color w:val="000000" w:themeColor="text1"/>
                <w:sz w:val="20"/>
                <w:szCs w:val="20"/>
              </w:rPr>
            </w:pPr>
          </w:p>
          <w:p w:rsidR="00342F09" w:rsidRDefault="00342F09">
            <w:pPr>
              <w:spacing w:line="240" w:lineRule="exact"/>
              <w:rPr>
                <w:b/>
                <w:color w:val="000000" w:themeColor="text1"/>
                <w:sz w:val="20"/>
                <w:szCs w:val="20"/>
              </w:rPr>
            </w:pPr>
            <w:r>
              <w:rPr>
                <w:rFonts w:hint="eastAsia"/>
                <w:b/>
                <w:color w:val="000000" w:themeColor="text1"/>
                <w:sz w:val="20"/>
                <w:szCs w:val="20"/>
              </w:rPr>
              <w:t>无重大技术创新</w:t>
            </w:r>
          </w:p>
        </w:tc>
      </w:tr>
      <w:tr w:rsidR="0079752D">
        <w:trPr>
          <w:cantSplit/>
          <w:trHeight w:val="980"/>
          <w:jc w:val="center"/>
        </w:trPr>
        <w:tc>
          <w:tcPr>
            <w:tcW w:w="720" w:type="dxa"/>
            <w:vMerge/>
            <w:vAlign w:val="center"/>
          </w:tcPr>
          <w:p w:rsidR="00BA4C06" w:rsidRDefault="00BA4C06">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BA4C06" w:rsidRDefault="007044D4">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342F09" w:rsidRDefault="00342F09">
            <w:pPr>
              <w:spacing w:line="240" w:lineRule="exact"/>
              <w:rPr>
                <w:b/>
                <w:color w:val="000000" w:themeColor="text1"/>
                <w:szCs w:val="21"/>
              </w:rPr>
            </w:pPr>
          </w:p>
          <w:p w:rsidR="00342F09" w:rsidRDefault="00342F09">
            <w:pPr>
              <w:spacing w:line="240" w:lineRule="exact"/>
              <w:rPr>
                <w:b/>
                <w:color w:val="000000" w:themeColor="text1"/>
                <w:szCs w:val="21"/>
              </w:rPr>
            </w:pPr>
            <w:r>
              <w:rPr>
                <w:rFonts w:hint="eastAsia"/>
                <w:b/>
                <w:color w:val="000000" w:themeColor="text1"/>
                <w:szCs w:val="21"/>
              </w:rPr>
              <w:t>不适用</w:t>
            </w:r>
          </w:p>
        </w:tc>
      </w:tr>
    </w:tbl>
    <w:p w:rsidR="00BA4C06" w:rsidRDefault="00BA4C06">
      <w:pPr>
        <w:spacing w:line="300" w:lineRule="exact"/>
        <w:rPr>
          <w:b/>
          <w:color w:val="000000" w:themeColor="text1"/>
          <w:sz w:val="26"/>
          <w:szCs w:val="26"/>
        </w:rPr>
      </w:pPr>
    </w:p>
    <w:p w:rsidR="00BA4C06" w:rsidRDefault="007044D4" w:rsidP="00312846">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BA4C06" w:rsidRDefault="007044D4">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00342F09">
        <w:rPr>
          <w:rFonts w:hint="eastAsia"/>
          <w:b/>
          <w:color w:val="000000" w:themeColor="text1"/>
        </w:rPr>
        <w:t>1</w:t>
      </w:r>
      <w:r>
        <w:rPr>
          <w:rFonts w:hint="eastAsia"/>
          <w:b/>
          <w:color w:val="000000" w:themeColor="text1"/>
        </w:rPr>
        <w:t>项；其中</w:t>
      </w:r>
      <w:r w:rsidR="00BA4C06">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342F09">
        <w:rPr>
          <w:rFonts w:hint="eastAsia"/>
          <w:b/>
          <w:color w:val="000000" w:themeColor="text1"/>
        </w:rPr>
        <w:t>0</w:t>
      </w:r>
      <w:r>
        <w:rPr>
          <w:rFonts w:hint="eastAsia"/>
          <w:b/>
          <w:color w:val="000000" w:themeColor="text1"/>
        </w:rPr>
        <w:t>项，一般不符合</w:t>
      </w:r>
      <w:r w:rsidR="00342F09">
        <w:rPr>
          <w:rFonts w:hint="eastAsia"/>
          <w:b/>
          <w:color w:val="000000" w:themeColor="text1"/>
        </w:rPr>
        <w:t>1</w:t>
      </w:r>
      <w:r>
        <w:rPr>
          <w:rFonts w:hint="eastAsia"/>
          <w:b/>
          <w:color w:val="000000" w:themeColor="text1"/>
        </w:rPr>
        <w:t>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BA4C06" w:rsidRDefault="007044D4" w:rsidP="00312846">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342F09" w:rsidRPr="00BA5B54">
        <w:rPr>
          <w:rFonts w:hint="eastAsia"/>
          <w:b/>
          <w:color w:val="000000" w:themeColor="text1"/>
          <w:spacing w:val="-10"/>
          <w:sz w:val="20"/>
          <w:szCs w:val="20"/>
        </w:rPr>
        <w:t>■</w:t>
      </w:r>
      <w:r>
        <w:rPr>
          <w:rFonts w:hint="eastAsia"/>
          <w:b/>
          <w:color w:val="000000" w:themeColor="text1"/>
        </w:rPr>
        <w:t>不大</w:t>
      </w:r>
    </w:p>
    <w:p w:rsidR="00BA4C06" w:rsidRDefault="007044D4" w:rsidP="00312846">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BA4C06" w:rsidRDefault="007044D4" w:rsidP="0031284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79752D">
        <w:tc>
          <w:tcPr>
            <w:tcW w:w="5246" w:type="dxa"/>
          </w:tcPr>
          <w:p w:rsidR="00BA4C06" w:rsidRDefault="007044D4">
            <w:pPr>
              <w:snapToGrid w:val="0"/>
              <w:spacing w:line="360" w:lineRule="auto"/>
              <w:rPr>
                <w:b/>
                <w:color w:val="000000" w:themeColor="text1"/>
                <w:spacing w:val="-10"/>
                <w:szCs w:val="21"/>
              </w:rPr>
            </w:pPr>
            <w:r>
              <w:rPr>
                <w:rFonts w:ascii="宋体" w:hAnsi="宋体" w:hint="eastAsia"/>
                <w:b/>
                <w:color w:val="000000" w:themeColor="text1"/>
                <w:szCs w:val="21"/>
              </w:rPr>
              <w:lastRenderedPageBreak/>
              <w:t>影响本次审核结论可靠性的因素</w:t>
            </w:r>
          </w:p>
        </w:tc>
        <w:tc>
          <w:tcPr>
            <w:tcW w:w="4819" w:type="dxa"/>
          </w:tcPr>
          <w:p w:rsidR="00BA4C06" w:rsidRDefault="007044D4">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9752D">
        <w:tc>
          <w:tcPr>
            <w:tcW w:w="5246" w:type="dxa"/>
          </w:tcPr>
          <w:p w:rsidR="00BA4C06" w:rsidRDefault="007044D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BA4C06" w:rsidRDefault="00BA4C06">
            <w:pPr>
              <w:snapToGrid w:val="0"/>
              <w:spacing w:line="360" w:lineRule="auto"/>
              <w:rPr>
                <w:rFonts w:ascii="宋体" w:hAnsi="宋体"/>
                <w:b/>
                <w:color w:val="000000" w:themeColor="text1"/>
                <w:szCs w:val="21"/>
              </w:rPr>
            </w:pPr>
          </w:p>
        </w:tc>
      </w:tr>
      <w:tr w:rsidR="0079752D">
        <w:tc>
          <w:tcPr>
            <w:tcW w:w="5246" w:type="dxa"/>
          </w:tcPr>
          <w:p w:rsidR="00BA4C06" w:rsidRDefault="007044D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BA4C06" w:rsidRDefault="00BA4C06">
            <w:pPr>
              <w:snapToGrid w:val="0"/>
              <w:spacing w:line="360" w:lineRule="auto"/>
              <w:rPr>
                <w:rFonts w:ascii="宋体" w:hAnsi="宋体"/>
                <w:b/>
                <w:color w:val="000000" w:themeColor="text1"/>
                <w:szCs w:val="21"/>
              </w:rPr>
            </w:pPr>
          </w:p>
        </w:tc>
      </w:tr>
      <w:tr w:rsidR="0079752D">
        <w:tc>
          <w:tcPr>
            <w:tcW w:w="5246" w:type="dxa"/>
          </w:tcPr>
          <w:p w:rsidR="00BA4C06" w:rsidRDefault="007044D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BA4C06" w:rsidRDefault="00BA4C06">
            <w:pPr>
              <w:snapToGrid w:val="0"/>
              <w:spacing w:line="360" w:lineRule="auto"/>
              <w:rPr>
                <w:rFonts w:ascii="宋体" w:hAnsi="宋体"/>
                <w:b/>
                <w:color w:val="000000" w:themeColor="text1"/>
                <w:szCs w:val="21"/>
              </w:rPr>
            </w:pPr>
          </w:p>
        </w:tc>
      </w:tr>
    </w:tbl>
    <w:p w:rsidR="00BA4C06" w:rsidRDefault="00BA4C06">
      <w:pPr>
        <w:snapToGrid w:val="0"/>
        <w:spacing w:line="360" w:lineRule="auto"/>
        <w:rPr>
          <w:b/>
          <w:color w:val="000000" w:themeColor="text1"/>
          <w:spacing w:val="-10"/>
          <w:szCs w:val="21"/>
        </w:rPr>
      </w:pPr>
    </w:p>
    <w:p w:rsidR="00BA4C06" w:rsidRDefault="007044D4" w:rsidP="00312846">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BA4C06" w:rsidRDefault="00342F09" w:rsidP="00342F09">
      <w:pPr>
        <w:snapToGrid w:val="0"/>
        <w:spacing w:line="360" w:lineRule="auto"/>
        <w:ind w:leftChars="-337" w:left="-191" w:hangingChars="271" w:hanging="517"/>
        <w:rPr>
          <w:rFonts w:ascii="宋体" w:hAnsi="宋体"/>
          <w:b/>
          <w:color w:val="000000" w:themeColor="text1"/>
          <w:szCs w:val="21"/>
        </w:rPr>
      </w:pPr>
      <w:r w:rsidRPr="00342F09">
        <w:rPr>
          <w:rFonts w:hint="eastAsia"/>
          <w:b/>
          <w:color w:val="000000" w:themeColor="text1"/>
          <w:spacing w:val="-10"/>
          <w:szCs w:val="21"/>
        </w:rPr>
        <w:t>■</w:t>
      </w:r>
      <w:r w:rsidR="007044D4">
        <w:rPr>
          <w:rFonts w:ascii="宋体" w:hAnsi="宋体" w:hint="eastAsia"/>
          <w:b/>
          <w:color w:val="000000" w:themeColor="text1"/>
          <w:szCs w:val="21"/>
        </w:rPr>
        <w:t xml:space="preserve">达到审核目的 </w:t>
      </w:r>
    </w:p>
    <w:p w:rsidR="00BA4C06" w:rsidRDefault="007044D4" w:rsidP="0031284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BA4C06" w:rsidRDefault="007044D4" w:rsidP="00312846">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9752D" w:rsidTr="00342F09">
        <w:trPr>
          <w:trHeight w:val="1346"/>
        </w:trPr>
        <w:tc>
          <w:tcPr>
            <w:tcW w:w="10080" w:type="dxa"/>
          </w:tcPr>
          <w:p w:rsidR="00BA4C06" w:rsidRDefault="007044D4">
            <w:pPr>
              <w:spacing w:line="280" w:lineRule="exact"/>
              <w:rPr>
                <w:b/>
                <w:color w:val="000000" w:themeColor="text1"/>
                <w:sz w:val="22"/>
                <w:szCs w:val="22"/>
              </w:rPr>
            </w:pPr>
            <w:r>
              <w:rPr>
                <w:rFonts w:hint="eastAsia"/>
                <w:b/>
                <w:color w:val="000000" w:themeColor="text1"/>
                <w:spacing w:val="-10"/>
                <w:sz w:val="22"/>
                <w:szCs w:val="22"/>
              </w:rPr>
              <w:t xml:space="preserve">1. </w:t>
            </w:r>
            <w:r w:rsidR="00342F09" w:rsidRPr="00BA5B54">
              <w:rPr>
                <w:rFonts w:hint="eastAsia"/>
                <w:b/>
                <w:color w:val="000000" w:themeColor="text1"/>
                <w:spacing w:val="-10"/>
                <w:sz w:val="20"/>
                <w:szCs w:val="20"/>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BA4C06" w:rsidRPr="00342F09" w:rsidRDefault="00342F09">
            <w:pPr>
              <w:spacing w:line="240" w:lineRule="exact"/>
              <w:rPr>
                <w:b/>
                <w:color w:val="000000" w:themeColor="text1"/>
                <w:sz w:val="22"/>
                <w:szCs w:val="22"/>
              </w:rPr>
            </w:pPr>
            <w:r w:rsidRPr="00BA5B54">
              <w:rPr>
                <w:rFonts w:hint="eastAsia"/>
                <w:b/>
                <w:color w:val="000000" w:themeColor="text1"/>
                <w:spacing w:val="-10"/>
                <w:sz w:val="20"/>
                <w:szCs w:val="20"/>
              </w:rPr>
              <w:t>■</w:t>
            </w:r>
            <w:r w:rsidR="007044D4">
              <w:rPr>
                <w:rFonts w:hint="eastAsia"/>
                <w:b/>
                <w:color w:val="000000" w:themeColor="text1"/>
                <w:sz w:val="22"/>
                <w:szCs w:val="22"/>
              </w:rPr>
              <w:t xml:space="preserve">QMS  </w:t>
            </w:r>
            <w:r w:rsidR="007044D4">
              <w:rPr>
                <w:rFonts w:hint="eastAsia"/>
                <w:b/>
                <w:color w:val="000000" w:themeColor="text1"/>
                <w:spacing w:val="-10"/>
                <w:szCs w:val="21"/>
              </w:rPr>
              <w:t>□</w:t>
            </w:r>
            <w:r w:rsidR="007044D4">
              <w:rPr>
                <w:rFonts w:hint="eastAsia"/>
                <w:b/>
                <w:color w:val="000000" w:themeColor="text1"/>
                <w:sz w:val="22"/>
                <w:szCs w:val="22"/>
              </w:rPr>
              <w:t xml:space="preserve">EMS  </w:t>
            </w:r>
            <w:r w:rsidR="007044D4">
              <w:rPr>
                <w:rFonts w:hint="eastAsia"/>
                <w:b/>
                <w:color w:val="000000" w:themeColor="text1"/>
                <w:spacing w:val="-10"/>
                <w:szCs w:val="21"/>
              </w:rPr>
              <w:t>□</w:t>
            </w:r>
            <w:r w:rsidR="007044D4">
              <w:rPr>
                <w:rFonts w:hint="eastAsia"/>
                <w:b/>
                <w:color w:val="000000" w:themeColor="text1"/>
                <w:sz w:val="22"/>
                <w:szCs w:val="22"/>
              </w:rPr>
              <w:t>OHSMS</w:t>
            </w:r>
            <w:r w:rsidR="007044D4">
              <w:rPr>
                <w:rFonts w:hint="eastAsia"/>
                <w:b/>
                <w:color w:val="000000" w:themeColor="text1"/>
                <w:sz w:val="22"/>
                <w:szCs w:val="22"/>
              </w:rPr>
              <w:t>持续的符合性及运行的有效性，以及与认证范围的持续相关性和适宜性及自我完善机制等。</w:t>
            </w:r>
          </w:p>
        </w:tc>
      </w:tr>
      <w:tr w:rsidR="0079752D" w:rsidTr="00342F09">
        <w:trPr>
          <w:trHeight w:val="1406"/>
        </w:trPr>
        <w:tc>
          <w:tcPr>
            <w:tcW w:w="10080" w:type="dxa"/>
          </w:tcPr>
          <w:p w:rsidR="00BA4C06" w:rsidRDefault="007044D4">
            <w:pPr>
              <w:rPr>
                <w:b/>
                <w:color w:val="000000" w:themeColor="text1"/>
              </w:rPr>
            </w:pPr>
            <w:r>
              <w:rPr>
                <w:rFonts w:hint="eastAsia"/>
                <w:b/>
                <w:color w:val="000000" w:themeColor="text1"/>
              </w:rPr>
              <w:t>2.</w:t>
            </w:r>
            <w:r>
              <w:rPr>
                <w:rFonts w:hint="eastAsia"/>
                <w:b/>
                <w:color w:val="000000" w:themeColor="text1"/>
              </w:rPr>
              <w:t>对审核范围适宜性结论</w:t>
            </w:r>
          </w:p>
          <w:p w:rsidR="00BA4C06" w:rsidRDefault="005A3F3F">
            <w:pPr>
              <w:rPr>
                <w:b/>
                <w:color w:val="000000" w:themeColor="text1"/>
              </w:rPr>
            </w:pPr>
            <w:r w:rsidRPr="00BA5B54">
              <w:rPr>
                <w:rFonts w:hint="eastAsia"/>
                <w:b/>
                <w:color w:val="000000" w:themeColor="text1"/>
                <w:spacing w:val="-10"/>
                <w:sz w:val="20"/>
                <w:szCs w:val="20"/>
              </w:rPr>
              <w:t>■</w:t>
            </w:r>
            <w:r w:rsidR="007044D4">
              <w:rPr>
                <w:rFonts w:hint="eastAsia"/>
                <w:b/>
                <w:color w:val="000000" w:themeColor="text1"/>
              </w:rPr>
              <w:t>审核范围适宜，与申请范围一致</w:t>
            </w:r>
            <w:r>
              <w:rPr>
                <w:rFonts w:hint="eastAsia"/>
                <w:b/>
                <w:color w:val="000000" w:themeColor="text1"/>
              </w:rPr>
              <w:t>:</w:t>
            </w:r>
            <w:r>
              <w:rPr>
                <w:rFonts w:hint="eastAsia"/>
              </w:rPr>
              <w:t xml:space="preserve"> </w:t>
            </w:r>
            <w:r w:rsidRPr="005A3F3F">
              <w:rPr>
                <w:rFonts w:hint="eastAsia"/>
                <w:b/>
                <w:color w:val="000000" w:themeColor="text1"/>
              </w:rPr>
              <w:t>电子产品、家用电器的销售</w:t>
            </w:r>
          </w:p>
          <w:p w:rsidR="00BA4C06" w:rsidRPr="005A3F3F" w:rsidRDefault="00BA4C06" w:rsidP="00342F09">
            <w:pPr>
              <w:spacing w:line="320" w:lineRule="exact"/>
              <w:rPr>
                <w:rFonts w:ascii="宋体" w:hAnsi="宋体"/>
                <w:b/>
                <w:color w:val="000000" w:themeColor="text1"/>
                <w:u w:val="single"/>
              </w:rPr>
            </w:pPr>
          </w:p>
        </w:tc>
      </w:tr>
      <w:tr w:rsidR="0079752D" w:rsidTr="00342F09">
        <w:trPr>
          <w:trHeight w:val="3050"/>
        </w:trPr>
        <w:tc>
          <w:tcPr>
            <w:tcW w:w="10080" w:type="dxa"/>
          </w:tcPr>
          <w:p w:rsidR="00BA4C06" w:rsidRDefault="007044D4">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BA4C06" w:rsidRDefault="007044D4">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A4C06" w:rsidRDefault="00342F09">
            <w:pPr>
              <w:rPr>
                <w:b/>
                <w:color w:val="000000" w:themeColor="text1"/>
                <w:spacing w:val="-10"/>
                <w:sz w:val="22"/>
                <w:szCs w:val="22"/>
              </w:rPr>
            </w:pPr>
            <w:r w:rsidRPr="00BA5B54">
              <w:rPr>
                <w:rFonts w:hint="eastAsia"/>
                <w:b/>
                <w:color w:val="000000" w:themeColor="text1"/>
                <w:spacing w:val="-10"/>
                <w:sz w:val="20"/>
                <w:szCs w:val="20"/>
              </w:rPr>
              <w:t>■</w:t>
            </w:r>
            <w:r w:rsidR="007044D4">
              <w:rPr>
                <w:rFonts w:hint="eastAsia"/>
                <w:b/>
                <w:color w:val="000000" w:themeColor="text1"/>
                <w:spacing w:val="-4"/>
              </w:rPr>
              <w:t>在完成纠正措施后</w:t>
            </w:r>
            <w:r w:rsidR="007044D4">
              <w:rPr>
                <w:rFonts w:hint="eastAsia"/>
                <w:b/>
                <w:color w:val="000000" w:themeColor="text1"/>
              </w:rPr>
              <w:t>推荐认证注册</w:t>
            </w:r>
            <w:r w:rsidR="007044D4">
              <w:rPr>
                <w:rFonts w:hint="eastAsia"/>
                <w:b/>
                <w:color w:val="000000" w:themeColor="text1"/>
                <w:szCs w:val="21"/>
              </w:rPr>
              <w:t>(</w:t>
            </w:r>
            <w:r w:rsidRPr="00BA5B54">
              <w:rPr>
                <w:rFonts w:hint="eastAsia"/>
                <w:b/>
                <w:color w:val="000000" w:themeColor="text1"/>
                <w:spacing w:val="-10"/>
                <w:sz w:val="20"/>
                <w:szCs w:val="20"/>
              </w:rPr>
              <w:t>■</w:t>
            </w:r>
            <w:r w:rsidR="007044D4">
              <w:rPr>
                <w:rFonts w:hint="eastAsia"/>
                <w:b/>
                <w:color w:val="000000" w:themeColor="text1"/>
                <w:szCs w:val="21"/>
              </w:rPr>
              <w:t xml:space="preserve">QMS  </w:t>
            </w:r>
            <w:r w:rsidR="007044D4">
              <w:rPr>
                <w:rFonts w:hint="eastAsia"/>
                <w:b/>
                <w:color w:val="000000" w:themeColor="text1"/>
                <w:spacing w:val="-10"/>
                <w:szCs w:val="21"/>
              </w:rPr>
              <w:t>□</w:t>
            </w:r>
            <w:r w:rsidR="007044D4">
              <w:rPr>
                <w:rFonts w:hint="eastAsia"/>
                <w:b/>
                <w:color w:val="000000" w:themeColor="text1"/>
                <w:szCs w:val="21"/>
              </w:rPr>
              <w:t xml:space="preserve">EMS   </w:t>
            </w:r>
            <w:r w:rsidR="007044D4">
              <w:rPr>
                <w:rFonts w:hint="eastAsia"/>
                <w:b/>
                <w:color w:val="000000" w:themeColor="text1"/>
                <w:spacing w:val="-10"/>
                <w:szCs w:val="21"/>
              </w:rPr>
              <w:t>□</w:t>
            </w:r>
            <w:r w:rsidR="007044D4">
              <w:rPr>
                <w:rFonts w:hint="eastAsia"/>
                <w:b/>
                <w:color w:val="000000" w:themeColor="text1"/>
                <w:szCs w:val="21"/>
              </w:rPr>
              <w:t>OHSMS)</w:t>
            </w:r>
          </w:p>
          <w:p w:rsidR="00BA4C06" w:rsidRDefault="007044D4">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A4C06" w:rsidRDefault="007044D4">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A4C06" w:rsidRDefault="007044D4">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A4C06" w:rsidRDefault="007044D4">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A4C06" w:rsidRDefault="007044D4">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A4C06" w:rsidRDefault="007044D4">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BA4C06" w:rsidRDefault="007044D4">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79752D">
        <w:tblPrEx>
          <w:tblBorders>
            <w:left w:val="nil"/>
            <w:bottom w:val="nil"/>
            <w:right w:val="nil"/>
            <w:insideH w:val="nil"/>
            <w:insideV w:val="nil"/>
          </w:tblBorders>
        </w:tblPrEx>
        <w:trPr>
          <w:trHeight w:val="100"/>
        </w:trPr>
        <w:tc>
          <w:tcPr>
            <w:tcW w:w="10080" w:type="dxa"/>
            <w:tcBorders>
              <w:top w:val="single" w:sz="4" w:space="0" w:color="auto"/>
            </w:tcBorders>
          </w:tcPr>
          <w:p w:rsidR="00BA4C06" w:rsidRDefault="00BA4C06">
            <w:pPr>
              <w:spacing w:line="360" w:lineRule="auto"/>
              <w:rPr>
                <w:b/>
                <w:color w:val="000000" w:themeColor="text1"/>
              </w:rPr>
            </w:pPr>
          </w:p>
        </w:tc>
      </w:tr>
    </w:tbl>
    <w:p w:rsidR="00BA4C06" w:rsidRDefault="007044D4" w:rsidP="00312846">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BA4C06" w:rsidRDefault="007044D4" w:rsidP="00312846">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BA4C06" w:rsidRDefault="007044D4">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BA4C06" w:rsidRDefault="007044D4" w:rsidP="00312846">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BA4C06" w:rsidRPr="00342F09" w:rsidRDefault="007044D4" w:rsidP="00342F09">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r w:rsidR="00342F09">
        <w:rPr>
          <w:rFonts w:hint="eastAsia"/>
          <w:b/>
          <w:color w:val="000000" w:themeColor="text1"/>
          <w:sz w:val="26"/>
          <w:szCs w:val="26"/>
        </w:rPr>
        <w:t>无</w:t>
      </w:r>
    </w:p>
    <w:p w:rsidR="00BA4C06" w:rsidRDefault="007044D4" w:rsidP="00312846">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BA4C06" w:rsidRPr="00342F09" w:rsidRDefault="007044D4" w:rsidP="00342F0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BA4C06" w:rsidRDefault="007044D4" w:rsidP="00312846">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bookmarkStart w:id="9" w:name="_GoBack"/>
      <w:bookmarkEnd w:id="9"/>
    </w:p>
    <w:p w:rsidR="00BA4C06" w:rsidRDefault="007044D4" w:rsidP="00312846">
      <w:pPr>
        <w:snapToGrid w:val="0"/>
        <w:spacing w:line="360" w:lineRule="auto"/>
        <w:ind w:firstLineChars="1461" w:firstLine="3080"/>
        <w:rPr>
          <w:b/>
          <w:color w:val="000000" w:themeColor="text1"/>
          <w:sz w:val="16"/>
          <w:szCs w:val="16"/>
        </w:rPr>
      </w:pPr>
      <w:r>
        <w:rPr>
          <w:rFonts w:hint="eastAsia"/>
          <w:b/>
          <w:color w:val="000000" w:themeColor="text1"/>
        </w:rPr>
        <w:t>日期</w:t>
      </w:r>
      <w:r w:rsidR="00342F09">
        <w:rPr>
          <w:rFonts w:hint="eastAsia"/>
          <w:b/>
          <w:color w:val="000000" w:themeColor="text1"/>
        </w:rPr>
        <w:t>：</w:t>
      </w:r>
      <w:r>
        <w:rPr>
          <w:rFonts w:asciiTheme="minorEastAsia" w:eastAsiaTheme="minorEastAsia" w:hAnsiTheme="minorEastAsia" w:hint="eastAsia"/>
          <w:b/>
          <w:color w:val="000000" w:themeColor="text1"/>
        </w:rPr>
        <w:t>年   月   日</w:t>
      </w:r>
    </w:p>
    <w:p w:rsidR="00BA4C06" w:rsidRDefault="007044D4" w:rsidP="00312846">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BA4C06" w:rsidRDefault="007044D4" w:rsidP="00312846">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342F09" w:rsidRPr="00BA5B54">
        <w:rPr>
          <w:rFonts w:hint="eastAsia"/>
          <w:b/>
          <w:color w:val="000000" w:themeColor="text1"/>
          <w:spacing w:val="-10"/>
          <w:sz w:val="20"/>
          <w:szCs w:val="20"/>
        </w:rPr>
        <w:t>■</w:t>
      </w:r>
      <w:r>
        <w:rPr>
          <w:rFonts w:hint="eastAsia"/>
          <w:b/>
          <w:color w:val="000000" w:themeColor="text1"/>
          <w:szCs w:val="21"/>
        </w:rPr>
        <w:t xml:space="preserve">QMS( </w:t>
      </w:r>
      <w:r w:rsidR="00342F09">
        <w:rPr>
          <w:rFonts w:hint="eastAsia"/>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342F09">
        <w:rPr>
          <w:rFonts w:hint="eastAsia"/>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342F09" w:rsidRPr="00BA5B54">
        <w:rPr>
          <w:rFonts w:hint="eastAsia"/>
          <w:b/>
          <w:color w:val="000000" w:themeColor="text1"/>
          <w:spacing w:val="-10"/>
          <w:sz w:val="20"/>
          <w:szCs w:val="20"/>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A4C06" w:rsidRDefault="007044D4">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A4C06" w:rsidRDefault="007044D4">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BA4C06" w:rsidRDefault="007044D4">
      <w:pPr>
        <w:spacing w:line="360" w:lineRule="auto"/>
        <w:rPr>
          <w:b/>
          <w:color w:val="000000" w:themeColor="text1"/>
          <w:szCs w:val="21"/>
          <w:u w:val="single"/>
        </w:rPr>
      </w:pPr>
      <w:r>
        <w:rPr>
          <w:rFonts w:hint="eastAsia"/>
          <w:b/>
          <w:color w:val="000000" w:themeColor="text1"/>
          <w:szCs w:val="21"/>
        </w:rPr>
        <w:t>存在问题说明及意见：</w:t>
      </w:r>
    </w:p>
    <w:p w:rsidR="00BA4C06" w:rsidRDefault="00BA4C06" w:rsidP="00312846">
      <w:pPr>
        <w:spacing w:afterLines="50" w:after="156"/>
        <w:ind w:firstLineChars="200" w:firstLine="422"/>
        <w:rPr>
          <w:b/>
          <w:color w:val="000000" w:themeColor="text1"/>
          <w:szCs w:val="21"/>
        </w:rPr>
      </w:pPr>
    </w:p>
    <w:p w:rsidR="00BA4C06" w:rsidRDefault="007044D4" w:rsidP="00312846">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BA4C06" w:rsidRDefault="00342F09" w:rsidP="00342F09">
      <w:pPr>
        <w:ind w:firstLineChars="400" w:firstLine="723"/>
        <w:rPr>
          <w:b/>
          <w:color w:val="000000" w:themeColor="text1"/>
          <w:szCs w:val="21"/>
        </w:rPr>
      </w:pPr>
      <w:r w:rsidRPr="00BA5B54">
        <w:rPr>
          <w:rFonts w:hint="eastAsia"/>
          <w:b/>
          <w:color w:val="000000" w:themeColor="text1"/>
          <w:spacing w:val="-10"/>
          <w:sz w:val="20"/>
          <w:szCs w:val="20"/>
        </w:rPr>
        <w:t>■</w:t>
      </w:r>
      <w:r w:rsidR="007044D4">
        <w:rPr>
          <w:rFonts w:hint="eastAsia"/>
          <w:b/>
          <w:color w:val="000000" w:themeColor="text1"/>
          <w:szCs w:val="21"/>
        </w:rPr>
        <w:t>推荐注册□不推荐注册</w:t>
      </w:r>
      <w:r w:rsidR="007044D4">
        <w:rPr>
          <w:rFonts w:hint="eastAsia"/>
          <w:b/>
          <w:color w:val="000000" w:themeColor="text1"/>
          <w:spacing w:val="-10"/>
          <w:szCs w:val="21"/>
        </w:rPr>
        <w:t>□推荐重新认证</w:t>
      </w:r>
      <w:r w:rsidR="007044D4">
        <w:rPr>
          <w:rFonts w:hint="eastAsia"/>
          <w:b/>
          <w:color w:val="000000" w:themeColor="text1"/>
          <w:szCs w:val="21"/>
        </w:rPr>
        <w:t>注册（再认证填写）</w:t>
      </w:r>
    </w:p>
    <w:p w:rsidR="00BA4C06" w:rsidRDefault="007044D4" w:rsidP="00BA4C06">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sidR="00342F09">
        <w:rPr>
          <w:rFonts w:hint="eastAsia"/>
          <w:b/>
          <w:color w:val="000000" w:themeColor="text1"/>
          <w:szCs w:val="21"/>
        </w:rPr>
        <w:t xml:space="preserve">  </w:t>
      </w:r>
      <w:r>
        <w:rPr>
          <w:rFonts w:hint="eastAsia"/>
          <w:b/>
          <w:color w:val="000000" w:themeColor="text1"/>
          <w:szCs w:val="21"/>
        </w:rPr>
        <w:t>月</w:t>
      </w:r>
      <w:r w:rsidR="00342F09">
        <w:rPr>
          <w:rFonts w:hint="eastAsia"/>
          <w:b/>
          <w:color w:val="000000" w:themeColor="text1"/>
          <w:szCs w:val="21"/>
        </w:rPr>
        <w:t xml:space="preserve">   </w:t>
      </w:r>
      <w:r>
        <w:rPr>
          <w:rFonts w:hint="eastAsia"/>
          <w:b/>
          <w:color w:val="000000" w:themeColor="text1"/>
          <w:szCs w:val="21"/>
        </w:rPr>
        <w:t>日</w:t>
      </w:r>
    </w:p>
    <w:p w:rsidR="00BA4C06" w:rsidRPr="00CD0B5F" w:rsidRDefault="007044D4" w:rsidP="00312846">
      <w:pPr>
        <w:spacing w:beforeLines="50" w:before="156" w:afterLines="50" w:after="156"/>
        <w:ind w:leftChars="-405" w:left="1" w:hangingChars="326" w:hanging="851"/>
        <w:rPr>
          <w:b/>
          <w:color w:val="000000" w:themeColor="text1"/>
          <w:sz w:val="26"/>
          <w:szCs w:val="26"/>
        </w:rPr>
      </w:pPr>
      <w:r w:rsidRPr="00CD0B5F">
        <w:rPr>
          <w:rFonts w:hint="eastAsia"/>
          <w:b/>
          <w:color w:val="000000" w:themeColor="text1"/>
          <w:sz w:val="26"/>
          <w:szCs w:val="26"/>
        </w:rPr>
        <w:t>十六</w:t>
      </w:r>
      <w:r>
        <w:rPr>
          <w:rFonts w:hint="eastAsia"/>
          <w:b/>
          <w:color w:val="000000" w:themeColor="text1"/>
          <w:sz w:val="26"/>
          <w:szCs w:val="26"/>
        </w:rPr>
        <w:t>、</w:t>
      </w:r>
      <w:r w:rsidRPr="00CD0B5F">
        <w:rPr>
          <w:rFonts w:hint="eastAsia"/>
          <w:b/>
          <w:color w:val="000000" w:themeColor="text1"/>
          <w:sz w:val="26"/>
          <w:szCs w:val="26"/>
        </w:rPr>
        <w:t>与末次会议结论不同处的说明和其他说明</w:t>
      </w:r>
      <w:r>
        <w:rPr>
          <w:rFonts w:hint="eastAsia"/>
          <w:b/>
          <w:color w:val="000000" w:themeColor="text1"/>
          <w:sz w:val="26"/>
          <w:szCs w:val="26"/>
        </w:rPr>
        <w:t>：</w:t>
      </w:r>
      <w:r w:rsidRPr="00CD0B5F">
        <w:rPr>
          <w:rFonts w:hint="eastAsia"/>
          <w:b/>
          <w:color w:val="000000" w:themeColor="text1"/>
          <w:sz w:val="26"/>
          <w:szCs w:val="26"/>
        </w:rPr>
        <w:t>(</w:t>
      </w:r>
      <w:r w:rsidRPr="00CD0B5F">
        <w:rPr>
          <w:rFonts w:hint="eastAsia"/>
          <w:b/>
          <w:color w:val="000000" w:themeColor="text1"/>
          <w:sz w:val="26"/>
          <w:szCs w:val="26"/>
        </w:rPr>
        <w:t>技术委员会填写</w:t>
      </w:r>
      <w:r w:rsidRPr="00CD0B5F">
        <w:rPr>
          <w:rFonts w:hint="eastAsia"/>
          <w:b/>
          <w:color w:val="000000" w:themeColor="text1"/>
          <w:sz w:val="26"/>
          <w:szCs w:val="26"/>
        </w:rPr>
        <w:t>)</w:t>
      </w:r>
    </w:p>
    <w:p w:rsidR="00BA4C06" w:rsidRDefault="007044D4" w:rsidP="00312846">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rsidR="00BA4C06" w:rsidRDefault="007044D4" w:rsidP="00BA4C06">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BA4C06" w:rsidRDefault="007044D4" w:rsidP="00BA4C06">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BA4C06" w:rsidRDefault="007044D4" w:rsidP="00312846">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BA4C06" w:rsidRDefault="007044D4">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BA4C06" w:rsidRDefault="007044D4">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BA4C06" w:rsidRDefault="007044D4">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BA4C06" w:rsidRDefault="007044D4" w:rsidP="00312846">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十九、填表说明：</w:t>
      </w:r>
    </w:p>
    <w:p w:rsidR="00BA4C06" w:rsidRDefault="007044D4" w:rsidP="00312846">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BA4C06" w:rsidRDefault="007044D4">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BA4C06" w:rsidRDefault="007044D4" w:rsidP="00312846">
      <w:pPr>
        <w:spacing w:line="360" w:lineRule="auto"/>
        <w:ind w:leftChars="-405" w:left="-163" w:hangingChars="326" w:hanging="687"/>
        <w:rPr>
          <w:b/>
          <w:bCs/>
          <w:color w:val="000000" w:themeColor="text1"/>
          <w:szCs w:val="21"/>
        </w:rPr>
      </w:pPr>
      <w:r>
        <w:rPr>
          <w:rFonts w:hint="eastAsia"/>
          <w:b/>
          <w:bCs/>
          <w:color w:val="000000" w:themeColor="text1"/>
          <w:szCs w:val="21"/>
        </w:rPr>
        <w:lastRenderedPageBreak/>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BA4C06" w:rsidRDefault="007044D4" w:rsidP="00312846">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BA4C06" w:rsidRDefault="007044D4" w:rsidP="00312846">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BA4C06" w:rsidRDefault="00BA4C06">
      <w:pPr>
        <w:rPr>
          <w:rFonts w:ascii="宋体" w:hAnsi="宋体"/>
          <w:b/>
          <w:color w:val="000000" w:themeColor="text1"/>
          <w:sz w:val="26"/>
          <w:szCs w:val="26"/>
        </w:rPr>
      </w:pPr>
    </w:p>
    <w:sectPr w:rsidR="00BA4C06" w:rsidSect="00BA4C06">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F44" w:rsidRDefault="00E95F44">
      <w:r>
        <w:separator/>
      </w:r>
    </w:p>
  </w:endnote>
  <w:endnote w:type="continuationSeparator" w:id="0">
    <w:p w:rsidR="00E95F44" w:rsidRDefault="00E9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F44" w:rsidRDefault="00E95F44">
      <w:r>
        <w:separator/>
      </w:r>
    </w:p>
  </w:footnote>
  <w:footnote w:type="continuationSeparator" w:id="0">
    <w:p w:rsidR="00E95F44" w:rsidRDefault="00E95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06" w:rsidRPr="00390345" w:rsidRDefault="00BA4C06" w:rsidP="0031284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10"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BA4C06" w:rsidRPr="00532B87" w:rsidRDefault="00BA4C06" w:rsidP="00BA4C06">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10"/>
  </w:p>
  <w:p w:rsidR="00BA4C06" w:rsidRPr="008E67FF" w:rsidRDefault="00BA4C06" w:rsidP="00BA4C06">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752D"/>
    <w:rsid w:val="00312846"/>
    <w:rsid w:val="00342F09"/>
    <w:rsid w:val="003A489D"/>
    <w:rsid w:val="005A3F3F"/>
    <w:rsid w:val="007044D4"/>
    <w:rsid w:val="00730827"/>
    <w:rsid w:val="0079752D"/>
    <w:rsid w:val="00BA4C06"/>
    <w:rsid w:val="00BA5B54"/>
    <w:rsid w:val="00C17D7D"/>
    <w:rsid w:val="00DE7DF7"/>
    <w:rsid w:val="00E95F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1622</Words>
  <Characters>9249</Characters>
  <Application>Microsoft Office Word</Application>
  <DocSecurity>0</DocSecurity>
  <Lines>77</Lines>
  <Paragraphs>21</Paragraphs>
  <ScaleCrop>false</ScaleCrop>
  <Company>微软中国</Company>
  <LinksUpToDate>false</LinksUpToDate>
  <CharactersWithSpaces>10850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59</cp:revision>
  <cp:lastPrinted>2019-05-13T03:19:00Z</cp:lastPrinted>
  <dcterms:created xsi:type="dcterms:W3CDTF">2015-06-17T14:51:00Z</dcterms:created>
  <dcterms:modified xsi:type="dcterms:W3CDTF">2021-07-13T06:42:00Z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