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0693-2021-EO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古蔺县飞林商贸有限公司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古蔺县二郎镇复陶街19号</w:t>
      </w:r>
      <w:bookmarkEnd w:id="3"/>
      <w:r>
        <w:rPr>
          <w:rFonts w:hint="eastAsia"/>
          <w:b/>
          <w:color w:val="000000" w:themeColor="text1"/>
          <w:sz w:val="22"/>
          <w:szCs w:val="22"/>
        </w:rPr>
        <w:t>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646523</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古蔺县二郎镇复陶街19号</w:t>
      </w:r>
      <w:bookmarkEnd w:id="5"/>
      <w:r>
        <w:rPr>
          <w:rFonts w:hint="eastAsia"/>
          <w:b/>
          <w:color w:val="000000" w:themeColor="text1"/>
          <w:sz w:val="22"/>
          <w:szCs w:val="22"/>
        </w:rPr>
        <w:t>邮编</w:t>
      </w:r>
      <w:r>
        <w:rPr>
          <w:rFonts w:hint="eastAsia" w:ascii="宋体" w:hAnsi="宋体"/>
          <w:b/>
          <w:color w:val="000000" w:themeColor="text1"/>
          <w:sz w:val="22"/>
          <w:szCs w:val="22"/>
        </w:rPr>
        <w:t>:</w:t>
      </w:r>
      <w:bookmarkStart w:id="6" w:name="生产邮编"/>
      <w:r>
        <w:rPr>
          <w:b/>
          <w:color w:val="000000" w:themeColor="text1"/>
          <w:sz w:val="22"/>
          <w:szCs w:val="22"/>
        </w:rPr>
        <w:t>646523</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91510525MA65846B57</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18281135559</w:t>
      </w:r>
      <w:bookmarkEnd w:id="9"/>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丁飞</w:t>
      </w:r>
      <w:bookmarkEnd w:id="10"/>
      <w:r>
        <w:rPr>
          <w:rFonts w:hint="eastAsia"/>
          <w:b/>
          <w:color w:val="000000" w:themeColor="text1"/>
          <w:sz w:val="22"/>
          <w:szCs w:val="22"/>
        </w:rPr>
        <w:t>管代/联系人(职务)：</w:t>
      </w:r>
      <w:bookmarkStart w:id="11" w:name="管理者代表"/>
      <w:r>
        <w:rPr>
          <w:rFonts w:hint="eastAsia"/>
          <w:b/>
          <w:color w:val="000000" w:themeColor="text1"/>
          <w:sz w:val="22"/>
          <w:szCs w:val="22"/>
        </w:rPr>
        <w:t>李正律</w:t>
      </w:r>
      <w:bookmarkEnd w:id="11"/>
      <w:r>
        <w:rPr>
          <w:rFonts w:hint="eastAsia"/>
          <w:b/>
          <w:color w:val="000000" w:themeColor="text1"/>
          <w:sz w:val="22"/>
          <w:szCs w:val="22"/>
        </w:rPr>
        <w:t>组织人数：</w:t>
      </w:r>
      <w:bookmarkStart w:id="12" w:name="企业人数"/>
      <w:r>
        <w:rPr>
          <w:b/>
          <w:color w:val="000000" w:themeColor="text1"/>
          <w:sz w:val="22"/>
          <w:szCs w:val="22"/>
        </w:rPr>
        <w:t>10</w:t>
      </w:r>
      <w:bookmarkEnd w:id="12"/>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E：GB/T 24001-2016/ISO14001:2015,O：GB/T45001-2020 / ISO45001：2018</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E:二阶段,O:二阶段</w:t>
      </w:r>
      <w:bookmarkEnd w:id="14"/>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b/>
          <w:color w:val="000000" w:themeColor="text1"/>
          <w:sz w:val="22"/>
          <w:szCs w:val="22"/>
          <w:u w:val="single"/>
        </w:rPr>
      </w:pPr>
      <w:bookmarkStart w:id="15" w:name="审核范围"/>
      <w:r>
        <w:rPr>
          <w:rFonts w:hint="eastAsia"/>
          <w:b/>
          <w:color w:val="000000" w:themeColor="text1"/>
          <w:sz w:val="22"/>
          <w:szCs w:val="22"/>
        </w:rPr>
        <w:t>E：</w:t>
      </w:r>
      <w:bookmarkStart w:id="16" w:name="_GoBack"/>
      <w:bookmarkEnd w:id="16"/>
      <w:r>
        <w:rPr>
          <w:rFonts w:hint="eastAsia"/>
          <w:b/>
          <w:color w:val="000000" w:themeColor="text1"/>
          <w:sz w:val="22"/>
          <w:szCs w:val="22"/>
          <w:lang w:eastAsia="zh-CN"/>
        </w:rPr>
        <w:t>米、食用油、预包装食品（含冷藏冷冻食品）、散装食品（含冷藏冷冻食品）的销售（限许可范围内）</w:t>
      </w:r>
      <w:r>
        <w:rPr>
          <w:rFonts w:hint="eastAsia"/>
          <w:b/>
          <w:color w:val="000000" w:themeColor="text1"/>
          <w:sz w:val="22"/>
          <w:szCs w:val="22"/>
        </w:rPr>
        <w:t>所涉及场所的相关环境管理活动</w:t>
      </w:r>
    </w:p>
    <w:p>
      <w:pPr>
        <w:pStyle w:val="2"/>
        <w:spacing w:line="240" w:lineRule="auto"/>
        <w:ind w:firstLine="0"/>
        <w:rPr>
          <w:rFonts w:hint="eastAsia"/>
          <w:b/>
          <w:color w:val="000000" w:themeColor="text1"/>
          <w:sz w:val="22"/>
          <w:szCs w:val="22"/>
        </w:rPr>
      </w:pPr>
      <w:r>
        <w:rPr>
          <w:rFonts w:hint="eastAsia"/>
          <w:b/>
          <w:color w:val="000000" w:themeColor="text1"/>
          <w:sz w:val="22"/>
          <w:szCs w:val="22"/>
        </w:rPr>
        <w:t>O：</w:t>
      </w:r>
      <w:r>
        <w:rPr>
          <w:rFonts w:hint="eastAsia"/>
          <w:b/>
          <w:color w:val="000000" w:themeColor="text1"/>
          <w:sz w:val="22"/>
          <w:szCs w:val="22"/>
          <w:lang w:eastAsia="zh-CN"/>
        </w:rPr>
        <w:t>米、食用油、预包装食品（含冷藏冷冻食品）、散装食品（含冷藏冷冻食品）的销售（限许可范围内）</w:t>
      </w:r>
      <w:r>
        <w:rPr>
          <w:rFonts w:hint="eastAsia"/>
          <w:b/>
          <w:color w:val="000000" w:themeColor="text1"/>
          <w:sz w:val="22"/>
          <w:szCs w:val="22"/>
        </w:rPr>
        <w:t>所涉及场所的相关职业健康安全管理活动</w:t>
      </w:r>
      <w:bookmarkEnd w:id="15"/>
      <w:r>
        <w:rPr>
          <w:rFonts w:hint="eastAsia"/>
          <w:b/>
          <w:color w:val="000000" w:themeColor="text1"/>
          <w:sz w:val="22"/>
          <w:szCs w:val="22"/>
        </w:rPr>
        <w:t>□QMS（英文：）：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□EMS（英文：）：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□OHSMS（英文：）</w:t>
      </w:r>
    </w:p>
    <w:p>
      <w:pPr>
        <w:pStyle w:val="2"/>
        <w:spacing w:line="240" w:lineRule="auto"/>
        <w:ind w:firstLine="0"/>
        <w:rPr>
          <w:b/>
          <w:color w:val="000000" w:themeColor="text1"/>
          <w:sz w:val="22"/>
          <w:szCs w:val="22"/>
          <w:u w:val="single"/>
        </w:rPr>
      </w:pPr>
    </w:p>
    <w:p>
      <w:pPr>
        <w:pStyle w:val="2"/>
        <w:spacing w:line="360" w:lineRule="exact"/>
        <w:ind w:firstLine="0"/>
        <w:rPr>
          <w:rFonts w:hint="eastAsia"/>
          <w:color w:val="000000" w:themeColor="text1"/>
          <w:sz w:val="22"/>
          <w:szCs w:val="22"/>
        </w:rPr>
      </w:pPr>
      <w:r>
        <w:rPr>
          <w:rFonts w:hint="eastAsia"/>
          <w:b/>
          <w:color w:val="000000" w:themeColor="text1"/>
          <w:sz w:val="22"/>
          <w:szCs w:val="22"/>
        </w:rPr>
        <w:t>证书类型：</w:t>
      </w:r>
      <w:r>
        <w:rPr>
          <w:rFonts w:ascii="Wingdings 2" w:hAnsi="Wingdings 2"/>
          <w:b/>
          <w:color w:val="000000" w:themeColor="text1"/>
          <w:sz w:val="22"/>
          <w:szCs w:val="22"/>
        </w:rPr>
        <w:sym w:font="Wingdings 2" w:char="F0A3"/>
      </w:r>
      <w:r>
        <w:rPr>
          <w:rFonts w:hint="eastAsia"/>
          <w:b/>
          <w:color w:val="000000" w:themeColor="text1"/>
          <w:sz w:val="22"/>
          <w:szCs w:val="22"/>
        </w:rPr>
        <w:t xml:space="preserve">纸质   </w:t>
      </w:r>
      <w:r>
        <w:rPr>
          <w:rFonts w:ascii="Wingdings 2" w:hAnsi="Wingdings 2"/>
          <w:b/>
          <w:color w:val="000000" w:themeColor="text1"/>
          <w:sz w:val="22"/>
          <w:szCs w:val="22"/>
        </w:rPr>
        <w:sym w:font="Wingdings 2" w:char="F0A3"/>
      </w:r>
      <w:r>
        <w:rPr>
          <w:rFonts w:hint="eastAsia"/>
          <w:b/>
          <w:color w:val="000000" w:themeColor="text1"/>
          <w:sz w:val="22"/>
          <w:szCs w:val="22"/>
        </w:rPr>
        <w:t>电子版</w:t>
      </w:r>
      <w:r>
        <w:rPr>
          <w:rFonts w:hint="eastAsia"/>
          <w:color w:val="000000" w:themeColor="text1"/>
          <w:sz w:val="22"/>
          <w:szCs w:val="22"/>
        </w:rPr>
        <w:t>（在</w:t>
      </w:r>
      <w:r>
        <w:rPr>
          <w:rFonts w:ascii="Wingdings 2" w:hAnsi="Wingdings 2"/>
          <w:color w:val="000000" w:themeColor="text1"/>
          <w:sz w:val="22"/>
          <w:szCs w:val="22"/>
        </w:rPr>
        <w:sym w:font="Wingdings 2" w:char="F0A3"/>
      </w:r>
      <w:r>
        <w:rPr>
          <w:rFonts w:hint="eastAsia"/>
          <w:color w:val="000000" w:themeColor="text1"/>
          <w:sz w:val="22"/>
          <w:szCs w:val="22"/>
        </w:rPr>
        <w:t>打</w:t>
      </w:r>
      <w:r>
        <w:rPr>
          <w:rFonts w:ascii="Symbol" w:hAnsi="Symbol"/>
          <w:color w:val="000000" w:themeColor="text1"/>
          <w:sz w:val="22"/>
          <w:szCs w:val="22"/>
        </w:rPr>
        <w:sym w:font="Symbol" w:char="F0D6"/>
      </w:r>
      <w:r>
        <w:rPr>
          <w:rFonts w:hint="eastAsia"/>
          <w:color w:val="000000" w:themeColor="text1"/>
          <w:sz w:val="22"/>
          <w:szCs w:val="22"/>
        </w:rPr>
        <w:t>）</w:t>
      </w:r>
    </w:p>
    <w:p>
      <w:pPr>
        <w:pStyle w:val="2"/>
        <w:spacing w:line="360" w:lineRule="exact"/>
        <w:ind w:firstLine="0"/>
        <w:rPr>
          <w:rFonts w:hint="eastAsia"/>
          <w:color w:val="000000" w:themeColor="text1"/>
          <w:sz w:val="22"/>
          <w:szCs w:val="22"/>
        </w:rPr>
      </w:pPr>
      <w:r>
        <w:rPr>
          <w:rFonts w:hint="eastAsia"/>
          <w:color w:val="000000" w:themeColor="text1"/>
          <w:sz w:val="22"/>
          <w:szCs w:val="22"/>
        </w:rPr>
        <w:t>自2021年7月1日后发放的证书如需纸质证书，收取100元每证书的费用。</w:t>
      </w:r>
    </w:p>
    <w:p>
      <w:pPr>
        <w:pStyle w:val="2"/>
        <w:spacing w:line="360" w:lineRule="exact"/>
        <w:ind w:firstLine="0"/>
        <w:rPr>
          <w:rFonts w:hint="eastAsia"/>
          <w:b/>
          <w:color w:val="000000" w:themeColor="text1"/>
          <w:sz w:val="22"/>
          <w:szCs w:val="22"/>
        </w:rPr>
      </w:pP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                     组长确认：</w:t>
      </w:r>
    </w:p>
    <w:p>
      <w:pPr>
        <w:pStyle w:val="2"/>
        <w:spacing w:line="360" w:lineRule="exact"/>
        <w:ind w:firstLine="0"/>
        <w:rPr>
          <w:b/>
          <w:color w:val="000000" w:themeColor="text1"/>
          <w:sz w:val="22"/>
          <w:szCs w:val="22"/>
        </w:rPr>
      </w:pPr>
      <w:r>
        <w:rPr>
          <w:rFonts w:hint="eastAsia"/>
          <w:b/>
          <w:color w:val="000000" w:themeColor="text1"/>
          <w:sz w:val="22"/>
          <w:szCs w:val="22"/>
        </w:rPr>
        <w:t>日期：                                      日期：</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rFonts w:ascii="宋体" w:hAnsi="宋体"/>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8、电子版认证证书从我机构官网(</w:t>
      </w:r>
      <w:r>
        <w:fldChar w:fldCharType="begin"/>
      </w:r>
      <w:r>
        <w:instrText xml:space="preserve"> HYPERLINK "http://www.china-isc.org.cn" </w:instrText>
      </w:r>
      <w:r>
        <w:fldChar w:fldCharType="separate"/>
      </w:r>
      <w:r>
        <w:rPr>
          <w:rFonts w:hint="eastAsia"/>
          <w:b/>
          <w:color w:val="000000" w:themeColor="text1"/>
          <w:sz w:val="18"/>
          <w:szCs w:val="18"/>
        </w:rPr>
        <w:t>www.china-isc.org.cn</w:t>
      </w:r>
      <w:r>
        <w:fldChar w:fldCharType="end"/>
      </w:r>
      <w:r>
        <w:rPr>
          <w:rFonts w:hint="eastAsia" w:ascii="宋体" w:hAnsi="宋体"/>
          <w:b/>
          <w:color w:val="000000" w:themeColor="text1"/>
          <w:sz w:val="18"/>
          <w:szCs w:val="18"/>
        </w:rPr>
        <w:t>)认证申请专区下载。</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1"/>
        <w:rFonts w:hint="default"/>
        <w:w w:val="90"/>
      </w:rPr>
      <w:t>Beijing International 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6DD705E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qFormat/>
    <w:uiPriority w:val="0"/>
    <w:rPr>
      <w:color w:val="0000FF" w:themeColor="hyperlink"/>
      <w:u w:val="single"/>
    </w:rPr>
  </w:style>
  <w:style w:type="character" w:customStyle="1" w:styleId="8">
    <w:name w:val="正文文本缩进 Char"/>
    <w:basedOn w:val="6"/>
    <w:link w:val="2"/>
    <w:qFormat/>
    <w:uiPriority w:val="0"/>
    <w:rPr>
      <w:rFonts w:ascii="Times New Roman" w:hAnsi="Times New Roman" w:eastAsia="宋体" w:cs="Times New Roman"/>
      <w:sz w:val="32"/>
      <w:szCs w:val="20"/>
    </w:rPr>
  </w:style>
  <w:style w:type="character" w:customStyle="1" w:styleId="9">
    <w:name w:val="页眉 Char"/>
    <w:basedOn w:val="6"/>
    <w:link w:val="4"/>
    <w:qFormat/>
    <w:uiPriority w:val="99"/>
    <w:rPr>
      <w:rFonts w:ascii="Times New Roman" w:hAnsi="Times New Roman" w:eastAsia="宋体" w:cs="Times New Roman"/>
      <w:sz w:val="18"/>
      <w:szCs w:val="18"/>
    </w:rPr>
  </w:style>
  <w:style w:type="character" w:customStyle="1" w:styleId="10">
    <w:name w:val="页脚 Char"/>
    <w:basedOn w:val="6"/>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147</Words>
  <Characters>841</Characters>
  <Lines>7</Lines>
  <Paragraphs>1</Paragraphs>
  <TotalTime>131</TotalTime>
  <ScaleCrop>false</ScaleCrop>
  <LinksUpToDate>false</LinksUpToDate>
  <CharactersWithSpaces>987</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宋明珠</cp:lastModifiedBy>
  <cp:lastPrinted>2019-05-13T03:13:00Z</cp:lastPrinted>
  <dcterms:modified xsi:type="dcterms:W3CDTF">2021-07-05T23:41:48Z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87C6FDF69C404171AFB02630B9A894C7</vt:lpwstr>
  </property>
</Properties>
</file>