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0289-2019-Q-2021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河北斯力恩索具有限公司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>
            <w:pPr>
              <w:numPr>
                <w:ilvl w:val="0"/>
                <w:numId w:val="0"/>
              </w:numPr>
              <w:rPr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lang w:val="en-US" w:eastAsia="zh-CN"/>
              </w:rPr>
              <w:t>原范围：</w:t>
            </w:r>
            <w:r>
              <w:rPr>
                <w:rFonts w:hint="eastAsia" w:ascii="宋体" w:hAnsi="宋体"/>
                <w:color w:val="0000FF"/>
              </w:rPr>
              <w:t>吊装绳索具，钢丝绳缆、带，索具机械(资质范围内除外)的生产；钢材、纺织品的销售</w:t>
            </w:r>
            <w:bookmarkEnd w:id="2"/>
            <w:r>
              <w:rPr>
                <w:rFonts w:hint="eastAsia" w:ascii="宋体" w:hAnsi="宋体"/>
                <w:color w:val="0000FF"/>
              </w:rPr>
              <w:t xml:space="preserve">  </w:t>
            </w:r>
          </w:p>
          <w:p>
            <w:pPr>
              <w:snapToGrid w:val="0"/>
              <w:spacing w:line="420" w:lineRule="auto"/>
              <w:rPr>
                <w:rFonts w:hint="eastAsia" w:ascii="宋体" w:hAnsi="宋体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变更后范围：</w:t>
            </w:r>
            <w:r>
              <w:rPr>
                <w:rFonts w:hint="eastAsia" w:ascii="宋体" w:hAnsi="宋体"/>
                <w:color w:val="0000FF"/>
              </w:rPr>
              <w:t>吊装绳索具</w:t>
            </w:r>
            <w:r>
              <w:rPr>
                <w:rFonts w:hint="eastAsia" w:ascii="宋体" w:hAnsi="宋体"/>
                <w:color w:val="0000FF"/>
                <w:lang w:eastAsia="zh-CN"/>
              </w:rPr>
              <w:t>，</w:t>
            </w:r>
            <w:r>
              <w:rPr>
                <w:rFonts w:hint="eastAsia" w:ascii="宋体" w:hAnsi="宋体"/>
                <w:color w:val="0000FF"/>
              </w:rPr>
              <w:t xml:space="preserve">钢丝绳缆、带的生产；钢材、纺织品的销售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李永忠2021.7.11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周文廷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2021.7.11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CEBF"/>
    <w:multiLevelType w:val="singleLevel"/>
    <w:tmpl w:val="36FBCEB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2A1D70"/>
    <w:rsid w:val="4D4E35EA"/>
    <w:rsid w:val="5C535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9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2021-07-12T01:11:05Z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BFF0996D034A492288526A2AD95B0646</vt:lpwstr>
  </property>
</Properties>
</file>