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0113-2017-2021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sz w:val="24"/>
          <w:szCs w:val="24"/>
          <w:lang w:eastAsia="zh-CN"/>
        </w:rPr>
        <w:t>□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首 </w:t>
      </w:r>
      <w:r>
        <w:rPr>
          <w:rFonts w:hint="eastAsia" w:ascii="宋体" w:hAnsi="宋体"/>
          <w:b/>
          <w:sz w:val="24"/>
          <w:szCs w:val="24"/>
          <w:lang w:eastAsia="zh-CN"/>
        </w:rPr>
        <w:t>☑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黑龙江乾伟嘉奇石油钻采设备有限公司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2021.7.31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张龙光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 w:eastAsiaTheme="minorEastAsia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sz w:val="22"/>
              </w:rPr>
              <w:t>13059056058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管理者代表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质量技术部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采购销售部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经理</w:t>
            </w:r>
            <w:bookmarkStart w:id="2" w:name="_GoBack"/>
            <w:bookmarkEnd w:id="2"/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主任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说明审核的目的、依据和范围，确认体系覆盖的产品和场所；</w:t>
            </w:r>
          </w:p>
          <w:p>
            <w:pPr>
              <w:spacing w:line="360" w:lineRule="auto"/>
              <w:ind w:left="315" w:hanging="361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  <w:p>
            <w:pPr>
              <w:spacing w:line="360" w:lineRule="auto"/>
              <w:ind w:firstLine="2415" w:firstLineChars="1150"/>
              <w:jc w:val="righ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4098" o:spid="_x0000_s4098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0BA2427"/>
    <w:rsid w:val="3EC03FDE"/>
    <w:rsid w:val="5302339A"/>
    <w:rsid w:val="64B92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Administrator</cp:lastModifiedBy>
  <cp:lastPrinted>2021-07-28T03:33:54Z</cp:lastPrinted>
  <dcterms:modified xsi:type="dcterms:W3CDTF">2021-07-28T03:33:56Z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F3C2E04544E7481A89200C89FED3DD40</vt:lpwstr>
  </property>
</Properties>
</file>