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0069-2018-2021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大庆市三星机械制造有限公司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E41428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（25-50）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油田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计量检定测试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D113965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50-75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±0.005mm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814972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（75-100）mm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±0.005mm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354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068045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(0-4)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氩气表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5754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(0-25)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9-164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深度游标卡尺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780864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（0-500）mm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21.06.29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公司已制定《计量确认管理程序》、《外部供方管理程序》，《测量设备溯源管理程序》，公司未建最高计量标准公司测量设备全部委托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油田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计量检定测试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所</w:t>
            </w:r>
            <w:r>
              <w:rPr>
                <w:rFonts w:hint="eastAsia" w:ascii="Times New Roman" w:hAnsi="Times New Roman"/>
                <w:szCs w:val="21"/>
              </w:rPr>
              <w:t>等机构检定/校准，抽查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份测量设备证书报告，该公司的校准情况符合溯源性要求。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0142DD"/>
    <w:rsid w:val="75D96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2021-07-10T03:08:54Z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994F59EE84BE4B93AFD12F7017EC308B</vt:lpwstr>
  </property>
</Properties>
</file>