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20582-2025-QEO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709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江苏中鲁环境工程有限公司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435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2024-N1QMS-1341354</w:t>
            </w:r>
          </w:p>
        </w:tc>
        <w:tc>
          <w:tcPr>
            <w:tcW w:w="3145" w:type="dxa"/>
            <w:vAlign w:val="center"/>
          </w:tcPr>
          <w:p w:rsidR="00142F5C" w:rsidP="00772D33">
            <w:pPr>
              <w:spacing w:line="360" w:lineRule="exact"/>
              <w:jc w:val="center"/>
              <w:rPr>
                <w:szCs w:val="21"/>
              </w:rPr>
            </w:pPr>
            <w:r>
              <w:t>29.10.07,29.11.02,29.11.03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吴亚清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2024-N1OHSMS-1341354</w:t>
            </w:r>
          </w:p>
        </w:tc>
        <w:tc>
          <w:tcPr>
            <w:tcW w:w="3145" w:type="dxa"/>
            <w:vAlign w:val="center"/>
          </w:tcPr>
          <w:p w:rsidR="001F0A49">
            <w:pPr>
              <w:spacing w:line="360" w:lineRule="auto"/>
              <w:jc w:val="center"/>
            </w:pPr>
            <w:r>
              <w:t>29.10.07,29.11.02,29.11.03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吴亚清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2024-N1EMS-1341354</w:t>
            </w:r>
          </w:p>
        </w:tc>
        <w:tc>
          <w:tcPr>
            <w:tcW w:w="3145" w:type="dxa"/>
            <w:vAlign w:val="center"/>
          </w:tcPr>
          <w:p>
            <w:pPr>
              <w:jc w:val="center"/>
            </w:pPr>
            <w:r>
              <w:t>29.10.07,29.11.02,29.11.03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ISO45001：2018、GB/T19001-2016/ISO9001:2015、GB/T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O:水环境治理设备、废气治理设备、钢材、建筑材料销售所涉及场所的相关职业健康安全管理活动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Q:水环境治理设备、废气治理设备、钢材、建筑材料销售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E:水环境治理设备、废气治理设备、钢材、建筑材料销售所涉及场所的相关环境管理活动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  宜兴环科园南岳路1号优谷科技园56号楼</w:t>
      </w:r>
    </w:p>
    <w:p w:rsidR="001F0A49">
      <w:pPr>
        <w:spacing w:line="360" w:lineRule="auto"/>
        <w:ind w:firstLine="420" w:firstLineChars="200"/>
      </w:pPr>
      <w:r>
        <w:rPr>
          <w:rFonts w:hint="eastAsia"/>
        </w:rPr>
        <w:t>办公地址：</w:t>
      </w:r>
      <w:r>
        <w:rPr>
          <w:rFonts w:hint="eastAsia"/>
        </w:rPr>
        <w:t>宜兴环科园南岳路1号优谷科技园56号楼</w:t>
      </w:r>
    </w:p>
    <w:p w:rsidR="001F0A49">
      <w:pPr>
        <w:spacing w:line="360" w:lineRule="auto"/>
        <w:ind w:firstLine="420" w:firstLineChars="200"/>
      </w:pPr>
      <w:r>
        <w:rPr>
          <w:rFonts w:hint="eastAsia"/>
        </w:rPr>
        <w:t>经营地址：</w:t>
      </w:r>
      <w:bookmarkStart w:id="12" w:name="生产地址"/>
      <w:bookmarkEnd w:id="12"/>
      <w:r>
        <w:rPr>
          <w:rFonts w:hint="eastAsia"/>
        </w:rPr>
        <w:t>宜兴环科园南岳路1号优谷科技园56号楼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江苏中鲁环境工程有限公司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748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