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E2495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BC255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2495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E24958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江西通利晟电子科技有限公司</w:t>
            </w:r>
            <w:bookmarkEnd w:id="0"/>
          </w:p>
        </w:tc>
      </w:tr>
      <w:tr w:rsidR="00BC255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249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2495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江西省赣州市赣州经济技术开发区工业一路东侧、纬一路北侧</w:t>
            </w:r>
            <w:bookmarkEnd w:id="1"/>
          </w:p>
        </w:tc>
      </w:tr>
      <w:tr w:rsidR="00BC255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2495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24958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胡金海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E2495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24958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13879729366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E249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2495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341000</w:t>
            </w:r>
            <w:bookmarkEnd w:id="4"/>
          </w:p>
        </w:tc>
      </w:tr>
      <w:tr w:rsidR="00BC255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24958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569B2" w:rsidP="0054203A">
            <w:bookmarkStart w:id="5" w:name="最高管理者"/>
            <w:bookmarkEnd w:id="5"/>
            <w:r w:rsidRPr="002569B2">
              <w:rPr>
                <w:rFonts w:hint="eastAsia"/>
              </w:rPr>
              <w:t>胡金海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E2495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24958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E249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24958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shenlang668@126.com</w:t>
            </w:r>
            <w:bookmarkEnd w:id="7"/>
          </w:p>
        </w:tc>
      </w:tr>
      <w:tr w:rsidR="00BC255C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2495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2495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0519-2021-Q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E2495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24958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C255C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E2495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24958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BC255C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249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2569B2" w:rsidP="002569B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E24958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24958" w:rsidP="002569B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24958" w:rsidP="002569B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E24958" w:rsidP="002569B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24958" w:rsidP="002569B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24958" w:rsidP="002569B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24958" w:rsidP="002569B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C255C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E249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E24958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LED</w:t>
            </w:r>
            <w:r>
              <w:rPr>
                <w:sz w:val="20"/>
              </w:rPr>
              <w:t>开关电源的生产（需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认证的除外）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E249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249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E24958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19.11.03</w:t>
            </w:r>
            <w:bookmarkEnd w:id="14"/>
          </w:p>
        </w:tc>
      </w:tr>
      <w:tr w:rsidR="00BC255C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E249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E24958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BC255C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E249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24958" w:rsidP="002569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C255C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249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569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E24958">
              <w:rPr>
                <w:rFonts w:hint="eastAsia"/>
                <w:b/>
                <w:sz w:val="20"/>
              </w:rPr>
              <w:t>普通话</w:t>
            </w:r>
            <w:r w:rsidR="00E24958">
              <w:rPr>
                <w:rFonts w:hint="eastAsia"/>
                <w:sz w:val="20"/>
                <w:lang w:val="de-DE"/>
              </w:rPr>
              <w:t>□</w:t>
            </w:r>
            <w:r w:rsidR="00E24958">
              <w:rPr>
                <w:rFonts w:hint="eastAsia"/>
                <w:b/>
                <w:sz w:val="20"/>
              </w:rPr>
              <w:t>英语</w:t>
            </w:r>
            <w:r w:rsidR="00E24958">
              <w:rPr>
                <w:rFonts w:hint="eastAsia"/>
                <w:sz w:val="20"/>
                <w:lang w:val="de-DE"/>
              </w:rPr>
              <w:t>□</w:t>
            </w:r>
            <w:r w:rsidR="00E24958">
              <w:rPr>
                <w:rFonts w:hint="eastAsia"/>
                <w:b/>
                <w:sz w:val="20"/>
              </w:rPr>
              <w:t>其他</w:t>
            </w:r>
          </w:p>
        </w:tc>
      </w:tr>
      <w:tr w:rsidR="00BC255C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E249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C255C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2495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2495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2495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E2495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E2495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2495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E2495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C255C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2495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2569B2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2495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2495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E2495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E2495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19.11.03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2495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E2495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BC255C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E24958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24958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24958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E24958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E24958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24958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24958" w:rsidP="00272FFB">
            <w:pPr>
              <w:rPr>
                <w:sz w:val="20"/>
              </w:rPr>
            </w:pPr>
          </w:p>
        </w:tc>
      </w:tr>
      <w:tr w:rsidR="00BC255C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E24958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C255C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E2495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569B2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2495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2495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2569B2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E2495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2495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E24958" w:rsidP="00272FFB"/>
        </w:tc>
      </w:tr>
      <w:tr w:rsidR="00BC255C" w:rsidTr="002569B2">
        <w:trPr>
          <w:trHeight w:val="486"/>
        </w:trPr>
        <w:tc>
          <w:tcPr>
            <w:tcW w:w="1201" w:type="dxa"/>
            <w:vAlign w:val="center"/>
          </w:tcPr>
          <w:p w:rsidR="00272FFB" w:rsidRDefault="00E2495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569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24958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E24958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E24958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E24958" w:rsidP="00272FFB"/>
        </w:tc>
      </w:tr>
      <w:tr w:rsidR="00BC255C" w:rsidTr="002569B2">
        <w:trPr>
          <w:trHeight w:val="550"/>
        </w:trPr>
        <w:tc>
          <w:tcPr>
            <w:tcW w:w="1201" w:type="dxa"/>
            <w:vAlign w:val="center"/>
          </w:tcPr>
          <w:p w:rsidR="00272FFB" w:rsidRDefault="00E2495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569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2021-7-4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E2495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2569B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2021-7-4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E2495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E24958" w:rsidP="00272FFB"/>
        </w:tc>
      </w:tr>
    </w:tbl>
    <w:p w:rsidR="002569B2" w:rsidRDefault="002569B2" w:rsidP="002569B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2569B2" w:rsidTr="00745A3E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569B2" w:rsidRDefault="002569B2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2569B2" w:rsidRDefault="002569B2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2569B2" w:rsidRDefault="002569B2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2569B2" w:rsidRDefault="002569B2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569B2" w:rsidRDefault="002569B2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569B2" w:rsidTr="00745A3E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569B2" w:rsidRPr="00AC5D0B" w:rsidRDefault="002569B2" w:rsidP="002569B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center"/>
          </w:tcPr>
          <w:p w:rsidR="002569B2" w:rsidRPr="00AC5D0B" w:rsidRDefault="002569B2" w:rsidP="004D0F6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2569B2" w:rsidRDefault="002569B2" w:rsidP="002569B2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569B2" w:rsidRPr="00AC5D0B" w:rsidRDefault="002569B2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2569B2" w:rsidTr="004D0F6B">
        <w:trPr>
          <w:cantSplit/>
          <w:trHeight w:val="20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569B2" w:rsidRPr="00AC5D0B" w:rsidRDefault="002569B2" w:rsidP="002569B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center"/>
          </w:tcPr>
          <w:p w:rsidR="002569B2" w:rsidRDefault="002569B2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2569B2" w:rsidRPr="00AC5D0B" w:rsidRDefault="002569B2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2569B2" w:rsidRDefault="002569B2" w:rsidP="002569B2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2569B2">
              <w:rPr>
                <w:rFonts w:asci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823" w:type="dxa"/>
            <w:vAlign w:val="center"/>
          </w:tcPr>
          <w:p w:rsidR="002569B2" w:rsidRPr="00F7527B" w:rsidRDefault="002569B2" w:rsidP="002569B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QMS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组织的岗位、职责和权限、6.1应对风险和机遇的措施、6.2质量目标及其实现的策划、6.3变更的策划、7.1.1资源总则、7.4沟通/信息交流、9.3管理评审、10.1改进、10.3持续改进，国家/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569B2" w:rsidRPr="00AC5D0B" w:rsidRDefault="002569B2" w:rsidP="00745A3E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2569B2" w:rsidTr="002569B2">
        <w:trPr>
          <w:cantSplit/>
          <w:trHeight w:val="18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569B2" w:rsidRPr="00AC5D0B" w:rsidRDefault="002569B2" w:rsidP="00745A3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center"/>
          </w:tcPr>
          <w:p w:rsidR="002569B2" w:rsidRPr="00AC5D0B" w:rsidRDefault="002569B2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2569B2" w:rsidRDefault="002569B2" w:rsidP="002569B2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5823" w:type="dxa"/>
            <w:vAlign w:val="center"/>
          </w:tcPr>
          <w:p w:rsidR="002569B2" w:rsidRPr="00F7527B" w:rsidRDefault="002569B2" w:rsidP="002569B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  <w:r w:rsidRPr="00F7527B"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569B2" w:rsidRPr="00AC5D0B" w:rsidRDefault="002569B2" w:rsidP="00745A3E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2569B2" w:rsidTr="00745A3E">
        <w:trPr>
          <w:cantSplit/>
          <w:trHeight w:val="22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569B2" w:rsidRPr="00AC5D0B" w:rsidRDefault="002569B2" w:rsidP="002569B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</w:p>
        </w:tc>
        <w:tc>
          <w:tcPr>
            <w:tcW w:w="1559" w:type="dxa"/>
            <w:vAlign w:val="center"/>
          </w:tcPr>
          <w:p w:rsidR="002569B2" w:rsidRDefault="002569B2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14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2569B2" w:rsidRPr="00AC5D0B" w:rsidRDefault="002569B2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2569B2" w:rsidRDefault="002569B2" w:rsidP="002569B2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2569B2">
              <w:rPr>
                <w:rFonts w:asci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823" w:type="dxa"/>
            <w:vAlign w:val="center"/>
          </w:tcPr>
          <w:p w:rsidR="002569B2" w:rsidRPr="00F7527B" w:rsidRDefault="002569B2" w:rsidP="002569B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QMS:5.3组织的岗位、职责和权限、6.2质量目标、7.1.3基础设施、7.1.4过程运行环境、8.1</w:t>
            </w:r>
            <w:r>
              <w:rPr>
                <w:rFonts w:ascii="宋体" w:hAnsi="宋体" w:cs="Arial" w:hint="eastAsia"/>
                <w:sz w:val="18"/>
                <w:szCs w:val="18"/>
              </w:rPr>
              <w:t>运行策划和控制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4D0F6B">
              <w:rPr>
                <w:rFonts w:ascii="宋体" w:hAnsi="宋体" w:cs="Arial" w:hint="eastAsia"/>
                <w:sz w:val="18"/>
                <w:szCs w:val="18"/>
              </w:rPr>
              <w:t>8.3产品和服务的设计和开发、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7.1.5监视和测量资源、8.6产品和服务的放行、8.7不合格输出的控制，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569B2" w:rsidRPr="00AC5D0B" w:rsidRDefault="002569B2" w:rsidP="00745A3E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2569B2" w:rsidTr="00745A3E">
        <w:trPr>
          <w:cantSplit/>
          <w:trHeight w:val="227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569B2" w:rsidRPr="00AC5D0B" w:rsidRDefault="002569B2" w:rsidP="002569B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</w:p>
        </w:tc>
        <w:tc>
          <w:tcPr>
            <w:tcW w:w="1559" w:type="dxa"/>
            <w:vAlign w:val="center"/>
          </w:tcPr>
          <w:p w:rsidR="002569B2" w:rsidRPr="00AC5D0B" w:rsidRDefault="002569B2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14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2569B2" w:rsidRDefault="002569B2" w:rsidP="00745A3E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23" w:type="dxa"/>
            <w:vAlign w:val="center"/>
          </w:tcPr>
          <w:p w:rsidR="002569B2" w:rsidRPr="00F7527B" w:rsidRDefault="002569B2" w:rsidP="002569B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  <w:r>
              <w:rPr>
                <w:rFonts w:ascii="宋体" w:hAnsi="宋体" w:cs="Arial" w:hint="eastAsia"/>
                <w:sz w:val="18"/>
                <w:szCs w:val="18"/>
              </w:rPr>
              <w:t>、8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.4外部提供过程、产品和服务的控制</w:t>
            </w:r>
          </w:p>
          <w:p w:rsidR="002569B2" w:rsidRPr="002569B2" w:rsidRDefault="002569B2" w:rsidP="002569B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569B2" w:rsidRPr="00AC5D0B" w:rsidRDefault="002569B2" w:rsidP="00745A3E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2569B2" w:rsidTr="00745A3E">
        <w:trPr>
          <w:cantSplit/>
          <w:trHeight w:val="9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569B2" w:rsidRPr="00AC5D0B" w:rsidRDefault="002569B2" w:rsidP="002569B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</w:p>
        </w:tc>
        <w:tc>
          <w:tcPr>
            <w:tcW w:w="1559" w:type="dxa"/>
            <w:vAlign w:val="center"/>
          </w:tcPr>
          <w:p w:rsidR="002569B2" w:rsidRPr="00AC5D0B" w:rsidRDefault="002569B2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2569B2" w:rsidRPr="00F7527B" w:rsidRDefault="002569B2" w:rsidP="00745A3E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2569B2" w:rsidRPr="00F7527B" w:rsidRDefault="002569B2" w:rsidP="002569B2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末次会：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569B2" w:rsidRPr="00AC5D0B" w:rsidRDefault="002569B2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</w:tbl>
    <w:p w:rsidR="000401FF" w:rsidRDefault="00E2495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E2495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E2495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E2495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E2495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E2495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958" w:rsidRDefault="00E24958" w:rsidP="00BC255C">
      <w:r>
        <w:separator/>
      </w:r>
    </w:p>
  </w:endnote>
  <w:endnote w:type="continuationSeparator" w:id="1">
    <w:p w:rsidR="00E24958" w:rsidRDefault="00E24958" w:rsidP="00BC2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958" w:rsidRDefault="00E24958" w:rsidP="00BC255C">
      <w:r>
        <w:separator/>
      </w:r>
    </w:p>
  </w:footnote>
  <w:footnote w:type="continuationSeparator" w:id="1">
    <w:p w:rsidR="00E24958" w:rsidRDefault="00E24958" w:rsidP="00BC2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BC255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BC255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24958" w:rsidP="002569B2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495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4958" w:rsidRPr="00390345">
      <w:rPr>
        <w:rStyle w:val="CharChar1"/>
        <w:rFonts w:hint="default"/>
      </w:rPr>
      <w:t>北京国标联合认证有限公司</w:t>
    </w:r>
    <w:r w:rsidR="00E24958" w:rsidRPr="00390345">
      <w:rPr>
        <w:rStyle w:val="CharChar1"/>
        <w:rFonts w:hint="default"/>
      </w:rPr>
      <w:tab/>
    </w:r>
    <w:r w:rsidR="00E24958" w:rsidRPr="00390345">
      <w:rPr>
        <w:rStyle w:val="CharChar1"/>
        <w:rFonts w:hint="default"/>
      </w:rPr>
      <w:tab/>
    </w:r>
  </w:p>
  <w:p w:rsidR="00BD72F2" w:rsidRPr="00BD72F2" w:rsidRDefault="00E2495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249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55C"/>
    <w:rsid w:val="002569B2"/>
    <w:rsid w:val="00BC255C"/>
    <w:rsid w:val="00E2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1044</Words>
  <Characters>1140</Characters>
  <Application>Microsoft Office Word</Application>
  <DocSecurity>0</DocSecurity>
  <Lines>380</Lines>
  <Paragraphs>272</Paragraphs>
  <ScaleCrop>false</ScaleCrop>
  <Company>微软中国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dcterms:created xsi:type="dcterms:W3CDTF">2015-06-17T14:31:00Z</dcterms:created>
  <dcterms:modified xsi:type="dcterms:W3CDTF">2021-07-03T10:50:00Z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