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475D62" w:rsidRPr="00575F50">
              <w:rPr>
                <w:rFonts w:asciiTheme="minorEastAsia" w:eastAsiaTheme="minorEastAsia" w:hAnsiTheme="minorEastAsia" w:cs="宋体" w:hint="eastAsia"/>
                <w:sz w:val="24"/>
                <w:szCs w:val="24"/>
              </w:rPr>
              <w:t>冉令春</w:t>
            </w:r>
            <w:r w:rsidRPr="00575F50">
              <w:rPr>
                <w:rFonts w:asciiTheme="minorEastAsia" w:eastAsiaTheme="minorEastAsia" w:hAnsiTheme="minorEastAsia" w:cs="宋体" w:hint="eastAsia"/>
                <w:sz w:val="24"/>
                <w:szCs w:val="24"/>
              </w:rPr>
              <w:t xml:space="preserve">  管理者代表：</w:t>
            </w:r>
            <w:r w:rsidR="00475D62" w:rsidRPr="00575F50">
              <w:rPr>
                <w:rFonts w:asciiTheme="minorEastAsia" w:eastAsiaTheme="minorEastAsia" w:hAnsiTheme="minorEastAsia" w:hint="eastAsia"/>
                <w:bCs/>
                <w:sz w:val="24"/>
                <w:szCs w:val="24"/>
              </w:rPr>
              <w:t>石正才</w:t>
            </w:r>
            <w:r w:rsidRPr="00575F50">
              <w:rPr>
                <w:rFonts w:asciiTheme="minorEastAsia" w:eastAsiaTheme="minorEastAsia" w:hAnsiTheme="minorEastAsia" w:hint="eastAsia"/>
                <w:bCs/>
                <w:sz w:val="24"/>
                <w:szCs w:val="24"/>
              </w:rPr>
              <w:t xml:space="preserve">  员工代表：</w:t>
            </w:r>
            <w:r w:rsidR="00475D62" w:rsidRPr="00575F50">
              <w:rPr>
                <w:rFonts w:asciiTheme="minorEastAsia" w:eastAsiaTheme="minorEastAsia" w:hAnsiTheme="minorEastAsia" w:cs="华文楷体" w:hint="eastAsia"/>
                <w:b/>
                <w:color w:val="000000"/>
                <w:sz w:val="24"/>
                <w:szCs w:val="24"/>
              </w:rPr>
              <w:t>董玉霞</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961FB0">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961FB0" w:rsidRPr="00575F50">
              <w:rPr>
                <w:rFonts w:asciiTheme="minorEastAsia" w:eastAsiaTheme="minorEastAsia" w:hAnsiTheme="minorEastAsia" w:cs="宋体" w:hint="eastAsia"/>
                <w:sz w:val="24"/>
                <w:szCs w:val="24"/>
              </w:rPr>
              <w:t>7</w:t>
            </w:r>
            <w:r w:rsidRPr="00575F50">
              <w:rPr>
                <w:rFonts w:asciiTheme="minorEastAsia" w:eastAsiaTheme="minorEastAsia" w:hAnsiTheme="minorEastAsia" w:cs="宋体" w:hint="eastAsia"/>
                <w:sz w:val="24"/>
                <w:szCs w:val="24"/>
              </w:rPr>
              <w:t>月</w:t>
            </w:r>
            <w:r w:rsidR="00961FB0" w:rsidRPr="00575F50">
              <w:rPr>
                <w:rFonts w:asciiTheme="minorEastAsia" w:eastAsiaTheme="minorEastAsia" w:hAnsiTheme="minorEastAsia" w:cs="宋体" w:hint="eastAsia"/>
                <w:sz w:val="24"/>
                <w:szCs w:val="24"/>
              </w:rPr>
              <w:t>6</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w:t>
            </w:r>
            <w:bookmarkStart w:id="0" w:name="_GoBack"/>
            <w:bookmarkEnd w:id="0"/>
            <w:r w:rsidRPr="00575F50">
              <w:rPr>
                <w:rFonts w:asciiTheme="minorEastAsia" w:eastAsiaTheme="minorEastAsia" w:hAnsiTheme="minorEastAsia" w:cs="Arial" w:hint="eastAsia"/>
                <w:spacing w:val="-6"/>
                <w:szCs w:val="21"/>
              </w:rPr>
              <w:t>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安全方针、5.3组织的岗位、职责和权限、O5.4协商与参与、6.1应对风险和机遇的措施、6.2质量/环境/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BA4EC7" w:rsidRPr="00575F50" w:rsidRDefault="00901044">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国家/地方监督抽查情况；顾客满意、相关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及处理情况；一阶段问题验证，验证企业相关资质证明的有效性；</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475D62" w:rsidRPr="00575F50">
              <w:rPr>
                <w:rFonts w:asciiTheme="minorEastAsia" w:eastAsiaTheme="minorEastAsia" w:hAnsiTheme="minorEastAsia" w:cs="华文楷体" w:hint="eastAsia"/>
                <w:sz w:val="24"/>
                <w:szCs w:val="24"/>
              </w:rPr>
              <w:t>冉令春</w:t>
            </w:r>
            <w:r w:rsidRPr="00575F50">
              <w:rPr>
                <w:rFonts w:asciiTheme="minorEastAsia" w:eastAsiaTheme="minorEastAsia" w:hAnsiTheme="minorEastAsia" w:cs="华文楷体" w:hint="eastAsia"/>
                <w:sz w:val="24"/>
                <w:szCs w:val="24"/>
              </w:rPr>
              <w:t>、管代</w:t>
            </w:r>
            <w:r w:rsidR="00475D62" w:rsidRPr="00575F50">
              <w:rPr>
                <w:rFonts w:asciiTheme="minorEastAsia" w:eastAsiaTheme="minorEastAsia" w:hAnsiTheme="minorEastAsia" w:cs="华文楷体" w:hint="eastAsia"/>
                <w:sz w:val="24"/>
                <w:szCs w:val="24"/>
              </w:rPr>
              <w:t>石正才，</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公司成立于201</w:t>
            </w:r>
            <w:r w:rsidR="00475D62" w:rsidRPr="00575F50">
              <w:rPr>
                <w:rFonts w:asciiTheme="minorEastAsia" w:eastAsiaTheme="minorEastAsia" w:hAnsiTheme="minorEastAsia" w:cs="华文楷体" w:hint="eastAsia"/>
                <w:sz w:val="24"/>
                <w:szCs w:val="24"/>
              </w:rPr>
              <w:t>4</w:t>
            </w:r>
            <w:r w:rsidRPr="00575F50">
              <w:rPr>
                <w:rFonts w:asciiTheme="minorEastAsia" w:eastAsiaTheme="minorEastAsia" w:hAnsiTheme="minorEastAsia" w:cs="华文楷体" w:hint="eastAsia"/>
                <w:sz w:val="24"/>
                <w:szCs w:val="24"/>
              </w:rPr>
              <w:t>年1</w:t>
            </w:r>
            <w:r w:rsidR="00475D62" w:rsidRPr="00575F50">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月</w:t>
            </w:r>
            <w:r w:rsidR="00475D62" w:rsidRPr="00575F50">
              <w:rPr>
                <w:rFonts w:asciiTheme="minorEastAsia" w:eastAsiaTheme="minorEastAsia" w:hAnsiTheme="minorEastAsia" w:cs="华文楷体" w:hint="eastAsia"/>
                <w:sz w:val="24"/>
                <w:szCs w:val="24"/>
              </w:rPr>
              <w:t>29</w:t>
            </w:r>
            <w:r w:rsidRPr="00575F50">
              <w:rPr>
                <w:rFonts w:asciiTheme="minorEastAsia" w:eastAsiaTheme="minorEastAsia" w:hAnsiTheme="minorEastAsia" w:cs="华文楷体" w:hint="eastAsia"/>
                <w:sz w:val="24"/>
                <w:szCs w:val="24"/>
              </w:rPr>
              <w:t>日，法人代表</w:t>
            </w:r>
            <w:r w:rsidR="00475D62" w:rsidRPr="00575F50">
              <w:rPr>
                <w:rFonts w:asciiTheme="minorEastAsia" w:eastAsiaTheme="minorEastAsia" w:hAnsiTheme="minorEastAsia" w:cs="华文楷体" w:hint="eastAsia"/>
                <w:sz w:val="24"/>
                <w:szCs w:val="24"/>
              </w:rPr>
              <w:t>冉令春，</w:t>
            </w:r>
            <w:r w:rsidRPr="00575F50">
              <w:rPr>
                <w:rFonts w:asciiTheme="minorEastAsia" w:eastAsiaTheme="minorEastAsia" w:hAnsiTheme="minorEastAsia" w:cs="华文楷体" w:hint="eastAsia"/>
                <w:sz w:val="24"/>
                <w:szCs w:val="24"/>
              </w:rPr>
              <w:t xml:space="preserve">   总经理</w:t>
            </w:r>
            <w:r w:rsidR="00475D62" w:rsidRPr="00575F50">
              <w:rPr>
                <w:rFonts w:asciiTheme="minorEastAsia" w:eastAsiaTheme="minorEastAsia" w:hAnsiTheme="minorEastAsia" w:cs="华文楷体" w:hint="eastAsia"/>
                <w:sz w:val="24"/>
                <w:szCs w:val="24"/>
              </w:rPr>
              <w:t>冉令春</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475D62" w:rsidRPr="00575F50">
              <w:rPr>
                <w:rFonts w:asciiTheme="minorEastAsia" w:eastAsiaTheme="minorEastAsia" w:hAnsiTheme="minorEastAsia" w:cs="华文楷体" w:hint="eastAsia"/>
                <w:sz w:val="24"/>
                <w:szCs w:val="24"/>
              </w:rPr>
              <w:t>山东省菏泽市开发区南京路与丹阳路交汇处</w:t>
            </w:r>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r w:rsidR="00475D62" w:rsidRPr="00575F50">
              <w:rPr>
                <w:rFonts w:asciiTheme="minorEastAsia" w:eastAsiaTheme="minorEastAsia" w:hAnsiTheme="minorEastAsia" w:cs="华文楷体" w:hint="eastAsia"/>
                <w:sz w:val="24"/>
                <w:szCs w:val="24"/>
              </w:rPr>
              <w:t>山东省菏泽市开发区南京路与丹阳路交汇处</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w:t>
            </w:r>
            <w:r w:rsidR="00475D62" w:rsidRPr="00575F50">
              <w:rPr>
                <w:rFonts w:asciiTheme="minorEastAsia" w:eastAsiaTheme="minorEastAsia" w:hAnsiTheme="minorEastAsia" w:cs="华文楷体" w:hint="eastAsia"/>
                <w:kern w:val="1"/>
                <w:sz w:val="24"/>
                <w:szCs w:val="24"/>
              </w:rPr>
              <w:t xml:space="preserve">  </w:t>
            </w:r>
            <w:r w:rsidRPr="00575F50">
              <w:rPr>
                <w:rFonts w:asciiTheme="minorEastAsia" w:eastAsiaTheme="minorEastAsia" w:hAnsiTheme="minorEastAsia" w:cs="华文楷体" w:hint="eastAsia"/>
                <w:kern w:val="1"/>
                <w:sz w:val="24"/>
                <w:szCs w:val="24"/>
              </w:rPr>
              <w:t>体系内有效人数：</w:t>
            </w:r>
            <w:r w:rsidRPr="00575F50">
              <w:rPr>
                <w:rFonts w:asciiTheme="minorEastAsia" w:eastAsiaTheme="minorEastAsia" w:hAnsiTheme="minorEastAsia" w:cs="华文楷体" w:hint="eastAsia"/>
                <w:kern w:val="1"/>
                <w:sz w:val="24"/>
                <w:szCs w:val="24"/>
                <w:u w:val="single"/>
              </w:rPr>
              <w:t xml:space="preserve">  10 人</w:t>
            </w:r>
            <w:r w:rsidR="00616BB7" w:rsidRPr="00575F50">
              <w:rPr>
                <w:rFonts w:asciiTheme="minorEastAsia" w:eastAsiaTheme="minorEastAsia" w:hAnsiTheme="minorEastAsia" w:cs="华文楷体" w:hint="eastAsia"/>
                <w:kern w:val="1"/>
                <w:sz w:val="24"/>
                <w:szCs w:val="24"/>
                <w:u w:val="single"/>
              </w:rPr>
              <w:t>，与实际相符。</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475D62" w:rsidRPr="00575F50">
              <w:rPr>
                <w:rFonts w:asciiTheme="minorEastAsia" w:eastAsiaTheme="minorEastAsia" w:hAnsiTheme="minorEastAsia" w:cs="华文楷体" w:hint="eastAsia"/>
                <w:sz w:val="24"/>
                <w:szCs w:val="24"/>
              </w:rPr>
              <w:t>教学仪器、实验室设备、学生课桌椅、仪器柜、音体美器材、幼儿园教具、玩具、塑胶跑道、多媒体教学设备、数字化教室设备、办公设备、厨房设备、计算机、电子产品、数码产品、健身器材、玻璃仪器</w:t>
            </w:r>
            <w:r w:rsidRPr="00575F50">
              <w:rPr>
                <w:rFonts w:asciiTheme="minorEastAsia" w:eastAsiaTheme="minorEastAsia" w:hAnsiTheme="minorEastAsia" w:cs="华文楷体" w:hint="eastAsia"/>
                <w:sz w:val="24"/>
                <w:szCs w:val="24"/>
              </w:rPr>
              <w:t>的销售</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475D62" w:rsidRPr="00575F50">
              <w:rPr>
                <w:rFonts w:asciiTheme="minorEastAsia" w:eastAsiaTheme="minorEastAsia" w:hAnsiTheme="minorEastAsia" w:cs="华文楷体" w:hint="eastAsia"/>
                <w:sz w:val="24"/>
                <w:szCs w:val="24"/>
              </w:rPr>
              <w:t>教学仪器、实验室设备、学生课桌椅、仪器柜、音体美器材、幼儿园教具、玩具、塑胶跑道、多媒体教学设备、数字化教室设备、办公设备、厨房设备、计算机、电子产品、数码产品、健身器材、玻璃</w:t>
            </w:r>
            <w:r w:rsidR="00475D62" w:rsidRPr="00575F50">
              <w:rPr>
                <w:rFonts w:asciiTheme="minorEastAsia" w:eastAsiaTheme="minorEastAsia" w:hAnsiTheme="minorEastAsia" w:cs="华文楷体" w:hint="eastAsia"/>
                <w:sz w:val="24"/>
                <w:szCs w:val="24"/>
              </w:rPr>
              <w:lastRenderedPageBreak/>
              <w:t>仪器</w:t>
            </w:r>
            <w:r w:rsidRPr="00575F50">
              <w:rPr>
                <w:rFonts w:asciiTheme="minorEastAsia" w:eastAsiaTheme="minorEastAsia" w:hAnsiTheme="minorEastAsia" w:cs="华文楷体" w:hint="eastAsia"/>
                <w:sz w:val="24"/>
                <w:szCs w:val="24"/>
              </w:rPr>
              <w:t>的销售所涉及场所的相关环境管理活动</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475D62" w:rsidRPr="00575F50">
              <w:rPr>
                <w:rFonts w:asciiTheme="minorEastAsia" w:eastAsiaTheme="minorEastAsia" w:hAnsiTheme="minorEastAsia" w:cs="华文楷体" w:hint="eastAsia"/>
                <w:szCs w:val="24"/>
              </w:rPr>
              <w:t>教学仪器、实验室设备、学生课桌椅、仪器柜、音体美器材、幼儿园教具、玩具、塑胶跑道、多媒体教学设备、数字化教室设备、办公设备、厨房设备、计算机、电子产品、数码产品、健身器材、玻璃仪器</w:t>
            </w:r>
            <w:r w:rsidRPr="00575F50">
              <w:rPr>
                <w:rFonts w:asciiTheme="minorEastAsia" w:eastAsiaTheme="minorEastAsia" w:hAnsiTheme="minorEastAsia" w:cs="华文楷体" w:hint="eastAsia"/>
                <w:szCs w:val="24"/>
              </w:rPr>
              <w:t>的销售所涉及场所的相关职业健康安全管理活动</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475D62" w:rsidRPr="00575F50">
              <w:rPr>
                <w:rFonts w:asciiTheme="minorEastAsia" w:eastAsiaTheme="minorEastAsia" w:hAnsiTheme="minorEastAsia" w:cs="华文楷体" w:hint="eastAsia"/>
                <w:sz w:val="24"/>
                <w:szCs w:val="24"/>
              </w:rPr>
              <w:t>冉令春</w:t>
            </w:r>
            <w:r w:rsidRPr="00575F50">
              <w:rPr>
                <w:rFonts w:asciiTheme="minorEastAsia" w:eastAsiaTheme="minorEastAsia" w:hAnsiTheme="minorEastAsia" w:cs="华文楷体" w:hint="eastAsia"/>
                <w:sz w:val="24"/>
                <w:szCs w:val="24"/>
              </w:rPr>
              <w:t>介绍，公司管理体系运行已满三个月。对部门及其职责进行了规定，设有办公室、供销部、质检部，编制了岗位职责汇编，以文件下发的形式沟通各部门的职责及各部门之间工作的联系。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475D62" w:rsidRPr="00575F50">
              <w:rPr>
                <w:rFonts w:asciiTheme="minorEastAsia" w:eastAsiaTheme="minorEastAsia" w:hAnsiTheme="minorEastAsia" w:cs="华文楷体" w:hint="eastAsia"/>
                <w:sz w:val="24"/>
                <w:szCs w:val="24"/>
              </w:rPr>
              <w:t>冉令春</w:t>
            </w:r>
            <w:r w:rsidRPr="00575F50">
              <w:rPr>
                <w:rFonts w:asciiTheme="minorEastAsia" w:eastAsiaTheme="minorEastAsia" w:hAnsiTheme="minorEastAsia" w:cs="华文楷体" w:hint="eastAsia"/>
                <w:sz w:val="24"/>
                <w:szCs w:val="24"/>
              </w:rPr>
              <w:t>，主要负责公司全面工作，日常主要侧重于公司财务工作，根据体系的要求，负责组织制定方针、目标，管理评审等工作；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475D62" w:rsidRPr="00575F50">
              <w:rPr>
                <w:rFonts w:asciiTheme="minorEastAsia" w:eastAsiaTheme="minorEastAsia" w:hAnsiTheme="minorEastAsia" w:cs="华文楷体" w:hint="eastAsia"/>
                <w:sz w:val="24"/>
                <w:szCs w:val="24"/>
              </w:rPr>
              <w:t>石正才</w:t>
            </w:r>
            <w:r w:rsidRPr="00575F50">
              <w:rPr>
                <w:rFonts w:asciiTheme="minorEastAsia" w:eastAsiaTheme="minorEastAsia" w:hAnsiTheme="minorEastAsia" w:cs="华文楷体" w:hint="eastAsia"/>
                <w:sz w:val="24"/>
                <w:szCs w:val="24"/>
              </w:rPr>
              <w:t>，主要负责公司市场及体系工作。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25490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475D62" w:rsidRPr="00575F50">
              <w:rPr>
                <w:rFonts w:asciiTheme="minorEastAsia" w:eastAsiaTheme="minorEastAsia" w:hAnsiTheme="minorEastAsia" w:cs="华文楷体" w:hint="eastAsia"/>
                <w:sz w:val="24"/>
                <w:szCs w:val="24"/>
              </w:rPr>
              <w:t>2020年5月20</w:t>
            </w:r>
            <w:r w:rsidRPr="00575F50">
              <w:rPr>
                <w:rFonts w:asciiTheme="minorEastAsia" w:eastAsiaTheme="minorEastAsia" w:hAnsiTheme="minorEastAsia" w:cs="华文楷体" w:hint="eastAsia"/>
                <w:sz w:val="24"/>
                <w:szCs w:val="24"/>
              </w:rPr>
              <w:t>日开始运行三体系，组织了内审员培训，识别了销售服务的过程及其相互关</w:t>
            </w:r>
            <w:r w:rsidRPr="00575F50">
              <w:rPr>
                <w:rFonts w:asciiTheme="minorEastAsia" w:eastAsiaTheme="minorEastAsia" w:hAnsiTheme="minorEastAsia" w:cs="华文楷体" w:hint="eastAsia"/>
                <w:sz w:val="24"/>
                <w:szCs w:val="24"/>
              </w:rPr>
              <w:lastRenderedPageBreak/>
              <w:t>系，企业提供编号：</w:t>
            </w:r>
            <w:r w:rsidR="00475D62" w:rsidRPr="00575F50">
              <w:rPr>
                <w:rFonts w:asciiTheme="minorEastAsia" w:eastAsiaTheme="minorEastAsia" w:hAnsiTheme="minorEastAsia" w:cs="华文楷体" w:hint="eastAsia"/>
                <w:b/>
                <w:sz w:val="24"/>
                <w:szCs w:val="24"/>
              </w:rPr>
              <w:t>SDBSN</w:t>
            </w:r>
            <w:r w:rsidRPr="00575F50">
              <w:rPr>
                <w:rFonts w:asciiTheme="minorEastAsia" w:eastAsiaTheme="minorEastAsia" w:hAnsiTheme="minorEastAsia" w:cs="华文楷体" w:hint="eastAsia"/>
                <w:b/>
                <w:sz w:val="24"/>
                <w:szCs w:val="24"/>
              </w:rPr>
              <w:t>-SC—2020</w:t>
            </w:r>
            <w:r w:rsidRPr="00575F50">
              <w:rPr>
                <w:rFonts w:asciiTheme="minorEastAsia" w:eastAsiaTheme="minorEastAsia" w:hAnsiTheme="minorEastAsia" w:cs="华文楷体" w:hint="eastAsia"/>
                <w:sz w:val="24"/>
                <w:szCs w:val="24"/>
              </w:rPr>
              <w:t xml:space="preserve"> 《管理手册》，依据GB/T19001-2016/ISO9001:2015、GB/T24001-2016/IS014001:2015、ISO45001:2018标准。</w:t>
            </w:r>
            <w:r w:rsidR="00475D62" w:rsidRPr="00575F50">
              <w:rPr>
                <w:rFonts w:asciiTheme="minorEastAsia" w:eastAsiaTheme="minorEastAsia" w:hAnsiTheme="minorEastAsia" w:cs="华文楷体" w:hint="eastAsia"/>
                <w:sz w:val="24"/>
                <w:szCs w:val="24"/>
              </w:rPr>
              <w:t>2020年5月20</w:t>
            </w:r>
            <w:r w:rsidRPr="00575F50">
              <w:rPr>
                <w:rFonts w:asciiTheme="minorEastAsia" w:eastAsiaTheme="minorEastAsia" w:hAnsiTheme="minorEastAsia" w:cs="华文楷体" w:hint="eastAsia"/>
                <w:sz w:val="24"/>
                <w:szCs w:val="24"/>
              </w:rPr>
              <w:t>日发布，</w:t>
            </w:r>
            <w:r w:rsidR="00475D62" w:rsidRPr="00575F50">
              <w:rPr>
                <w:rFonts w:asciiTheme="minorEastAsia" w:eastAsiaTheme="minorEastAsia" w:hAnsiTheme="minorEastAsia" w:cs="华文楷体" w:hint="eastAsia"/>
                <w:sz w:val="24"/>
                <w:szCs w:val="24"/>
              </w:rPr>
              <w:t>2020年5月20</w:t>
            </w:r>
            <w:r w:rsidRPr="00575F50">
              <w:rPr>
                <w:rFonts w:asciiTheme="minorEastAsia" w:eastAsiaTheme="minorEastAsia" w:hAnsiTheme="minorEastAsia" w:cs="华文楷体" w:hint="eastAsia"/>
                <w:sz w:val="24"/>
                <w:szCs w:val="24"/>
              </w:rPr>
              <w:t>日实施；总经理</w:t>
            </w:r>
            <w:r w:rsidR="00475D62" w:rsidRPr="00575F50">
              <w:rPr>
                <w:rFonts w:asciiTheme="minorEastAsia" w:eastAsiaTheme="minorEastAsia" w:hAnsiTheme="minorEastAsia" w:cs="华文楷体" w:hint="eastAsia"/>
                <w:sz w:val="24"/>
                <w:szCs w:val="24"/>
              </w:rPr>
              <w:t>冉令春</w:t>
            </w:r>
            <w:r w:rsidRPr="00575F50">
              <w:rPr>
                <w:rFonts w:asciiTheme="minorEastAsia" w:eastAsiaTheme="minorEastAsia" w:hAnsiTheme="minorEastAsia" w:cs="华文楷体" w:hint="eastAsia"/>
                <w:sz w:val="24"/>
                <w:szCs w:val="24"/>
              </w:rPr>
              <w:t>批准。任命管代：</w:t>
            </w:r>
            <w:r w:rsidR="00475D62" w:rsidRPr="00575F50">
              <w:rPr>
                <w:rFonts w:asciiTheme="minorEastAsia" w:eastAsiaTheme="minorEastAsia" w:hAnsiTheme="minorEastAsia" w:cs="华文楷体" w:hint="eastAsia"/>
                <w:sz w:val="24"/>
                <w:szCs w:val="24"/>
              </w:rPr>
              <w:t>石正才</w:t>
            </w:r>
            <w:r w:rsidRPr="00575F50">
              <w:rPr>
                <w:rFonts w:asciiTheme="minorEastAsia" w:eastAsiaTheme="minorEastAsia" w:hAnsiTheme="minorEastAsia" w:cs="华文楷体" w:hint="eastAsia"/>
                <w:sz w:val="24"/>
                <w:szCs w:val="24"/>
              </w:rPr>
              <w:t>；职业健康安全事务代表：</w:t>
            </w:r>
            <w:r w:rsidR="00475D62" w:rsidRPr="00575F50">
              <w:rPr>
                <w:rFonts w:asciiTheme="minorEastAsia" w:eastAsiaTheme="minorEastAsia" w:hAnsiTheme="minorEastAsia" w:cs="华文楷体" w:hint="eastAsia"/>
                <w:b/>
                <w:color w:val="000000"/>
                <w:sz w:val="24"/>
                <w:szCs w:val="24"/>
              </w:rPr>
              <w:t>董玉霞</w:t>
            </w:r>
            <w:r w:rsidRPr="00575F50">
              <w:rPr>
                <w:rFonts w:asciiTheme="minorEastAsia" w:eastAsiaTheme="minorEastAsia" w:hAnsiTheme="minorEastAsia" w:cs="华文楷体" w:hint="eastAsia"/>
                <w:sz w:val="24"/>
                <w:szCs w:val="24"/>
              </w:rPr>
              <w:t>，现有手册从发布实施以来已经运行</w:t>
            </w:r>
            <w:r w:rsidR="00254904" w:rsidRPr="00575F50">
              <w:rPr>
                <w:rFonts w:asciiTheme="minorEastAsia" w:eastAsiaTheme="minorEastAsia" w:hAnsiTheme="minorEastAsia" w:cs="华文楷体" w:hint="eastAsia"/>
                <w:sz w:val="24"/>
                <w:szCs w:val="24"/>
              </w:rPr>
              <w:t>一年</w:t>
            </w:r>
            <w:r w:rsidRPr="00575F50">
              <w:rPr>
                <w:rFonts w:asciiTheme="minorEastAsia" w:eastAsiaTheme="minorEastAsia" w:hAnsiTheme="minorEastAsia" w:cs="华文楷体" w:hint="eastAsia"/>
                <w:sz w:val="24"/>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475D62" w:rsidRPr="00575F50">
              <w:rPr>
                <w:rFonts w:asciiTheme="minorEastAsia" w:eastAsiaTheme="minorEastAsia" w:hAnsiTheme="minorEastAsia" w:cs="华文楷体" w:hint="eastAsia"/>
                <w:sz w:val="24"/>
                <w:szCs w:val="24"/>
              </w:rPr>
              <w:t>SDBSN</w:t>
            </w:r>
            <w:r w:rsidRPr="00575F50">
              <w:rPr>
                <w:rFonts w:asciiTheme="minorEastAsia" w:eastAsiaTheme="minorEastAsia" w:hAnsiTheme="minorEastAsia" w:cs="华文楷体" w:hint="eastAsia"/>
                <w:sz w:val="24"/>
                <w:szCs w:val="24"/>
              </w:rPr>
              <w:t>-SC—2020》，对公司地理位置、国内市场地位、法律法规要求、公司内部文化观价值观、内外部环境变化等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形成《组织的内外重要环境因素分析表》，内部环境因素（人力因素、财务因素、固体废弃物处理等）及状况描述，企业外部环境因素（政治环境、社会环境、经济环境等）及状况描述。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办公室通过头脑风暴法、调查法和网络确定相关方的需求、期望及合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义务。针对相关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和期</w:t>
            </w:r>
            <w:r w:rsidRPr="00575F50">
              <w:rPr>
                <w:rFonts w:asciiTheme="minorEastAsia" w:eastAsiaTheme="minorEastAsia" w:hAnsiTheme="minorEastAsia" w:hint="eastAsia"/>
                <w:sz w:val="24"/>
                <w:szCs w:val="24"/>
              </w:rPr>
              <w:lastRenderedPageBreak/>
              <w:t>望的变化情况，办公室及时确定相关方的需求、期望和合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义务。相关方及其需求、期望和合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义务分析结果，作为建立管理体系的考虑因素。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575F50" w:rsidRDefault="00901044">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经确认企业的管理体系范围是：</w:t>
            </w:r>
          </w:p>
          <w:p w:rsidR="00BA4EC7" w:rsidRPr="00575F50" w:rsidRDefault="00901044">
            <w:pPr>
              <w:spacing w:line="240" w:lineRule="exac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475D62" w:rsidRPr="00575F50">
              <w:rPr>
                <w:rFonts w:asciiTheme="minorEastAsia" w:eastAsiaTheme="minorEastAsia" w:hAnsiTheme="minorEastAsia" w:cs="华文楷体" w:hint="eastAsia"/>
                <w:sz w:val="24"/>
                <w:szCs w:val="24"/>
              </w:rPr>
              <w:t>教学仪器、实验室设备、学生课桌椅、仪器柜、音体美器材、幼儿园教具、玩具、塑胶跑道、多媒体教学设备、数字化教室设备、办公设备、厨房设备、计算机、电子产品、数码产品、健身器材、玻璃仪器</w:t>
            </w:r>
            <w:r w:rsidRPr="00575F50">
              <w:rPr>
                <w:rFonts w:asciiTheme="minorEastAsia" w:eastAsiaTheme="minorEastAsia" w:hAnsiTheme="minorEastAsia" w:cs="华文楷体" w:hint="eastAsia"/>
                <w:sz w:val="24"/>
                <w:szCs w:val="24"/>
              </w:rPr>
              <w:t>的销售</w:t>
            </w:r>
          </w:p>
          <w:p w:rsidR="00BA4EC7" w:rsidRPr="00575F50" w:rsidRDefault="00901044">
            <w:pPr>
              <w:spacing w:line="240" w:lineRule="exac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475D62" w:rsidRPr="00575F50">
              <w:rPr>
                <w:rFonts w:asciiTheme="minorEastAsia" w:eastAsiaTheme="minorEastAsia" w:hAnsiTheme="minorEastAsia" w:cs="华文楷体" w:hint="eastAsia"/>
                <w:sz w:val="24"/>
                <w:szCs w:val="24"/>
              </w:rPr>
              <w:t>教学仪器、实验室设备、学生课桌椅、仪器柜、音体美器材、幼儿园教具、玩具、塑胶跑道、多媒体教学设备、数字化教室设备、办公设备、厨房设备、计算机、电子产品、数码产品、健身器材、玻璃仪器</w:t>
            </w:r>
            <w:r w:rsidRPr="00575F50">
              <w:rPr>
                <w:rFonts w:asciiTheme="minorEastAsia" w:eastAsiaTheme="minorEastAsia" w:hAnsiTheme="minorEastAsia" w:cs="华文楷体" w:hint="eastAsia"/>
                <w:sz w:val="24"/>
                <w:szCs w:val="24"/>
              </w:rPr>
              <w:t>的销售所涉及场所的相关环境管理活动</w:t>
            </w:r>
          </w:p>
          <w:p w:rsidR="00BA4EC7" w:rsidRPr="00575F50" w:rsidRDefault="00901044">
            <w:pPr>
              <w:pStyle w:val="a0"/>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475D62" w:rsidRPr="00575F50">
              <w:rPr>
                <w:rFonts w:asciiTheme="minorEastAsia" w:eastAsiaTheme="minorEastAsia" w:hAnsiTheme="minorEastAsia" w:cs="华文楷体" w:hint="eastAsia"/>
                <w:szCs w:val="24"/>
              </w:rPr>
              <w:t>教学仪器、实验室设备、学生课桌椅、仪器柜、音体美器材、幼儿园教具、玩具、塑胶跑道、多媒体教学设备、数字化教室设备、办公设备、厨房设备、计算机、电子产品、数码产品、健身器材、玻璃仪器</w:t>
            </w:r>
            <w:r w:rsidRPr="00575F50">
              <w:rPr>
                <w:rFonts w:asciiTheme="minorEastAsia" w:eastAsiaTheme="minorEastAsia" w:hAnsiTheme="minorEastAsia" w:cs="华文楷体" w:hint="eastAsia"/>
                <w:szCs w:val="24"/>
              </w:rPr>
              <w:t>的销售所涉及场所的相关职业健康安全管理活动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公司按照常规销售模式销售无需再进行设计开发，因此Q8.3条款不适用，这个条款的不适用不影响组织确保产品和服务合格以及增强顾客满意的能力或责任，删减合理。</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GB/T45001-2020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pPr>
              <w:spacing w:line="360" w:lineRule="auto"/>
              <w:ind w:firstLineChars="500" w:firstLine="120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75D62" w:rsidRPr="00575F50">
              <w:rPr>
                <w:rFonts w:asciiTheme="minorEastAsia" w:eastAsiaTheme="minorEastAsia" w:hAnsiTheme="minorEastAsia" w:hint="eastAsia"/>
                <w:sz w:val="24"/>
                <w:szCs w:val="24"/>
              </w:rPr>
              <w:t>冉令春</w:t>
            </w:r>
            <w:r w:rsidRPr="00575F50">
              <w:rPr>
                <w:rFonts w:asciiTheme="minorEastAsia" w:eastAsiaTheme="minorEastAsia" w:hAnsiTheme="minorEastAsia" w:hint="eastAsia"/>
                <w:sz w:val="24"/>
                <w:szCs w:val="24"/>
              </w:rPr>
              <w:t>；管代：</w:t>
            </w:r>
            <w:r w:rsidR="00475D62" w:rsidRPr="00575F50">
              <w:rPr>
                <w:rFonts w:asciiTheme="minorEastAsia" w:eastAsiaTheme="minorEastAsia" w:hAnsiTheme="minorEastAsia" w:hint="eastAsia"/>
                <w:sz w:val="24"/>
                <w:szCs w:val="24"/>
              </w:rPr>
              <w:t>石正才</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编制有《风险和机遇的应对控制程序</w:t>
            </w:r>
            <w:r w:rsidR="00475D62" w:rsidRPr="00575F50">
              <w:rPr>
                <w:rFonts w:asciiTheme="minorEastAsia" w:eastAsiaTheme="minorEastAsia" w:hAnsiTheme="minorEastAsia" w:hint="eastAsia"/>
                <w:sz w:val="24"/>
              </w:rPr>
              <w:t>SDBSN</w:t>
            </w:r>
            <w:r w:rsidRPr="00575F50">
              <w:rPr>
                <w:rFonts w:asciiTheme="minorEastAsia" w:eastAsiaTheme="minorEastAsia" w:hAnsiTheme="minorEastAsia" w:hint="eastAsia"/>
                <w:sz w:val="24"/>
              </w:rPr>
              <w:t>.CX13-2020</w:t>
            </w:r>
            <w:r w:rsidRPr="00575F50">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办公室协助管理者代表组织各部门，通过公司所处环境、相关方的需求及期望、重要环境因素、重大危险源、合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目标和措施计划（管理方案）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7B2FAF" w:rsidRPr="00575F50">
              <w:rPr>
                <w:rFonts w:asciiTheme="minorEastAsia" w:eastAsiaTheme="minorEastAsia" w:hAnsiTheme="minorEastAsia" w:hint="eastAsia"/>
                <w:sz w:val="24"/>
                <w:szCs w:val="24"/>
              </w:rPr>
              <w:t>0-202</w:t>
            </w:r>
            <w:r w:rsidRPr="00575F50">
              <w:rPr>
                <w:rFonts w:asciiTheme="minorEastAsia" w:eastAsiaTheme="minorEastAsia" w:hAnsiTheme="minorEastAsia" w:hint="eastAsia"/>
                <w:sz w:val="24"/>
                <w:szCs w:val="24"/>
              </w:rPr>
              <w:t>1年质量、环境、职业健康安全</w:t>
            </w:r>
            <w:r w:rsidRPr="00575F50">
              <w:rPr>
                <w:rFonts w:asciiTheme="minorEastAsia" w:eastAsiaTheme="minorEastAsia" w:hAnsiTheme="minorEastAsia"/>
                <w:sz w:val="24"/>
                <w:szCs w:val="24"/>
              </w:rPr>
              <w:t>目标</w:t>
            </w:r>
            <w:r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管理目标</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u w:val="single"/>
              </w:rPr>
              <w:t>1</w:t>
            </w:r>
            <w:r w:rsidRPr="00575F50">
              <w:rPr>
                <w:rFonts w:asciiTheme="minorEastAsia" w:eastAsiaTheme="minorEastAsia" w:hAnsiTheme="minorEastAsia" w:hint="eastAsia"/>
                <w:szCs w:val="24"/>
              </w:rPr>
              <w:t xml:space="preserve">．产品交付合格率100%；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2．顾客满意度≧95%；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3．固体废弃物有效处置率100%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4．无火灾事故发生；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5．无触电事故发生；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6．无人身伤害事故发生；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批准：</w:t>
            </w:r>
            <w:r w:rsidR="00475D62" w:rsidRPr="00575F50">
              <w:rPr>
                <w:rFonts w:asciiTheme="minorEastAsia" w:eastAsiaTheme="minorEastAsia" w:hAnsiTheme="minorEastAsia" w:hint="eastAsia"/>
                <w:szCs w:val="24"/>
              </w:rPr>
              <w:t>冉令春</w:t>
            </w:r>
            <w:r w:rsidRPr="00575F50">
              <w:rPr>
                <w:rFonts w:asciiTheme="minorEastAsia" w:eastAsiaTheme="minorEastAsia" w:hAnsiTheme="minorEastAsia" w:hint="eastAsia"/>
                <w:szCs w:val="24"/>
              </w:rPr>
              <w:t xml:space="preserve">  　　  日　期：  </w:t>
            </w:r>
            <w:r w:rsidR="00475D62" w:rsidRPr="00575F50">
              <w:rPr>
                <w:rFonts w:asciiTheme="minorEastAsia" w:eastAsiaTheme="minorEastAsia" w:hAnsiTheme="minorEastAsia" w:hint="eastAsia"/>
                <w:szCs w:val="24"/>
              </w:rPr>
              <w:t>2020年5月20</w:t>
            </w:r>
            <w:r w:rsidRPr="00575F50">
              <w:rPr>
                <w:rFonts w:asciiTheme="minorEastAsia" w:eastAsiaTheme="minorEastAsia" w:hAnsiTheme="minorEastAsia" w:hint="eastAsia"/>
                <w:szCs w:val="24"/>
              </w:rPr>
              <w:t>日</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目标                  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固体废弃物有效处置率100%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组织对公司质量、环境、职业健康安全目标、指标予以分解，并在相关职能层次部门建立分目标，查见《目标指标分解及措施表》，抽办公室目标：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再抽供销部目标：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407"/>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制定并实施《采购控制程序》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采购产品合格率=采购产品合格数÷采购产品总数×100%。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顾客满意率≥95%</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积极沟通，定期进行走访和满意度调查，实施《与顾客有关过程控制程序》。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顾客满意率=顾客满意总和 ÷顾客总数×100%。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lastRenderedPageBreak/>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901044">
            <w:pPr>
              <w:ind w:firstLineChars="250" w:firstLine="525"/>
              <w:rPr>
                <w:rFonts w:asciiTheme="minorEastAsia" w:eastAsiaTheme="minorEastAsia" w:hAnsiTheme="minorEastAsia"/>
                <w:szCs w:val="21"/>
              </w:rPr>
            </w:pPr>
            <w:r w:rsidRPr="00575F50">
              <w:rPr>
                <w:rFonts w:asciiTheme="minorEastAsia" w:eastAsiaTheme="minorEastAsia" w:hAnsiTheme="minorEastAsia" w:hint="eastAsia"/>
                <w:szCs w:val="21"/>
              </w:rPr>
              <w:t>编制：</w:t>
            </w:r>
            <w:r w:rsidR="00475D62" w:rsidRPr="00575F50">
              <w:rPr>
                <w:rFonts w:asciiTheme="minorEastAsia" w:eastAsiaTheme="minorEastAsia" w:hAnsiTheme="minorEastAsia" w:hint="eastAsia"/>
                <w:szCs w:val="21"/>
              </w:rPr>
              <w:t>石正才</w:t>
            </w:r>
            <w:r w:rsidRPr="00575F50">
              <w:rPr>
                <w:rFonts w:asciiTheme="minorEastAsia" w:eastAsiaTheme="minorEastAsia" w:hAnsiTheme="minorEastAsia" w:hint="eastAsia"/>
                <w:szCs w:val="21"/>
              </w:rPr>
              <w:t xml:space="preserve">       批准：</w:t>
            </w:r>
            <w:r w:rsidR="00475D62" w:rsidRPr="00575F50">
              <w:rPr>
                <w:rFonts w:asciiTheme="minorEastAsia" w:eastAsiaTheme="minorEastAsia" w:hAnsiTheme="minorEastAsia" w:hint="eastAsia"/>
                <w:szCs w:val="21"/>
              </w:rPr>
              <w:t>冉令春</w:t>
            </w:r>
            <w:r w:rsidRPr="00575F50">
              <w:rPr>
                <w:rFonts w:asciiTheme="minorEastAsia" w:eastAsiaTheme="minorEastAsia" w:hAnsiTheme="minorEastAsia" w:hint="eastAsia"/>
                <w:szCs w:val="21"/>
              </w:rPr>
              <w:t xml:space="preserve">   日期：2020.</w:t>
            </w:r>
            <w:r w:rsidR="007B2FAF" w:rsidRPr="00575F50">
              <w:rPr>
                <w:rFonts w:asciiTheme="minorEastAsia" w:eastAsiaTheme="minorEastAsia" w:hAnsiTheme="minorEastAsia" w:hint="eastAsia"/>
                <w:szCs w:val="21"/>
              </w:rPr>
              <w:t>5</w:t>
            </w:r>
            <w:r w:rsidRPr="00575F50">
              <w:rPr>
                <w:rFonts w:asciiTheme="minorEastAsia" w:eastAsiaTheme="minorEastAsia" w:hAnsiTheme="minorEastAsia" w:hint="eastAsia"/>
                <w:szCs w:val="21"/>
              </w:rPr>
              <w:t>.</w:t>
            </w:r>
            <w:r w:rsidR="007B2FAF" w:rsidRPr="00575F50">
              <w:rPr>
                <w:rFonts w:asciiTheme="minorEastAsia" w:eastAsiaTheme="minorEastAsia" w:hAnsiTheme="minorEastAsia" w:hint="eastAsia"/>
                <w:szCs w:val="21"/>
              </w:rPr>
              <w:t>2</w:t>
            </w:r>
            <w:r w:rsidRPr="00575F50">
              <w:rPr>
                <w:rFonts w:asciiTheme="minorEastAsia" w:eastAsiaTheme="minorEastAsia" w:hAnsiTheme="minorEastAsia" w:hint="eastAsia"/>
                <w:szCs w:val="21"/>
              </w:rPr>
              <w:t>0</w:t>
            </w:r>
            <w:r w:rsidR="007B2FAF" w:rsidRPr="00575F50">
              <w:rPr>
                <w:rFonts w:asciiTheme="minorEastAsia" w:eastAsiaTheme="minorEastAsia" w:hAnsiTheme="minorEastAsia" w:hint="eastAsia"/>
                <w:szCs w:val="21"/>
              </w:rPr>
              <w:t>日。</w:t>
            </w:r>
          </w:p>
          <w:p w:rsidR="00BA4EC7" w:rsidRPr="00575F50" w:rsidRDefault="00901044" w:rsidP="007B2FA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7B2FAF" w:rsidRPr="00575F50">
              <w:rPr>
                <w:rFonts w:asciiTheme="minorEastAsia" w:eastAsiaTheme="minorEastAsia" w:hAnsiTheme="minorEastAsia" w:hint="eastAsia"/>
                <w:sz w:val="24"/>
                <w:szCs w:val="24"/>
              </w:rPr>
              <w:t>0</w:t>
            </w:r>
            <w:r w:rsidRPr="00575F50">
              <w:rPr>
                <w:rFonts w:asciiTheme="minorEastAsia" w:eastAsiaTheme="minorEastAsia" w:hAnsiTheme="minorEastAsia" w:hint="eastAsia"/>
                <w:sz w:val="24"/>
                <w:szCs w:val="24"/>
              </w:rPr>
              <w:t>年</w:t>
            </w:r>
            <w:r w:rsidR="007B2FAF" w:rsidRPr="00575F50">
              <w:rPr>
                <w:rFonts w:asciiTheme="minorEastAsia" w:eastAsiaTheme="minorEastAsia" w:hAnsiTheme="minorEastAsia" w:hint="eastAsia"/>
                <w:sz w:val="24"/>
                <w:szCs w:val="24"/>
              </w:rPr>
              <w:t>12</w:t>
            </w:r>
            <w:r w:rsidRPr="00575F50">
              <w:rPr>
                <w:rFonts w:asciiTheme="minorEastAsia" w:eastAsiaTheme="minorEastAsia" w:hAnsiTheme="minorEastAsia" w:hint="eastAsia"/>
                <w:sz w:val="24"/>
                <w:szCs w:val="24"/>
              </w:rPr>
              <w:t>月</w:t>
            </w:r>
            <w:r w:rsidR="007B2FAF" w:rsidRPr="00575F50">
              <w:rPr>
                <w:rFonts w:asciiTheme="minorEastAsia" w:eastAsiaTheme="minorEastAsia" w:hAnsiTheme="minorEastAsia" w:hint="eastAsia"/>
                <w:sz w:val="24"/>
                <w:szCs w:val="24"/>
              </w:rPr>
              <w:t>25日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BA4EC7" w:rsidRPr="00575F50" w:rsidRDefault="00901044">
            <w:pPr>
              <w:pStyle w:val="a0"/>
              <w:rPr>
                <w:rFonts w:asciiTheme="minorEastAsia" w:eastAsiaTheme="minorEastAsia" w:hAnsiTheme="minorEastAsia"/>
              </w:rPr>
            </w:pPr>
            <w:r w:rsidRPr="00575F50">
              <w:rPr>
                <w:rFonts w:asciiTheme="minorEastAsia" w:eastAsiaTheme="minorEastAsia" w:hAnsiTheme="minorEastAsia" w:hint="eastAsia"/>
                <w:szCs w:val="24"/>
              </w:rPr>
              <w:t>财务支出</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75D62" w:rsidRPr="00575F50">
              <w:rPr>
                <w:rFonts w:asciiTheme="minorEastAsia" w:eastAsiaTheme="minorEastAsia" w:hAnsiTheme="minorEastAsia" w:hint="eastAsia"/>
                <w:sz w:val="24"/>
                <w:szCs w:val="24"/>
              </w:rPr>
              <w:t>冉令春</w:t>
            </w:r>
            <w:r w:rsidRPr="00575F50">
              <w:rPr>
                <w:rFonts w:asciiTheme="minorEastAsia" w:eastAsiaTheme="minorEastAsia" w:hAnsiTheme="minorEastAsia" w:hint="eastAsia"/>
                <w:sz w:val="24"/>
                <w:szCs w:val="24"/>
              </w:rPr>
              <w:t>主持了今年的管理评审，对方针、目标的适宜性进行了评审，协助</w:t>
            </w:r>
            <w:proofErr w:type="gramStart"/>
            <w:r w:rsidRPr="00575F50">
              <w:rPr>
                <w:rFonts w:asciiTheme="minorEastAsia" w:eastAsiaTheme="minorEastAsia" w:hAnsiTheme="minorEastAsia" w:hint="eastAsia"/>
                <w:sz w:val="24"/>
                <w:szCs w:val="24"/>
              </w:rPr>
              <w:t>管代进行</w:t>
            </w:r>
            <w:proofErr w:type="gramEnd"/>
            <w:r w:rsidRPr="00575F50">
              <w:rPr>
                <w:rFonts w:asciiTheme="minorEastAsia" w:eastAsiaTheme="minorEastAsia" w:hAnsiTheme="minorEastAsia" w:hint="eastAsia"/>
                <w:sz w:val="24"/>
                <w:szCs w:val="24"/>
              </w:rPr>
              <w:t>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查见环保安全财务支出明细，202</w:t>
            </w:r>
            <w:r w:rsidR="007B2FAF" w:rsidRPr="00575F50">
              <w:rPr>
                <w:rFonts w:asciiTheme="minorEastAsia" w:eastAsiaTheme="minorEastAsia" w:hAnsiTheme="minorEastAsia" w:hint="eastAsia"/>
                <w:sz w:val="24"/>
                <w:szCs w:val="24"/>
              </w:rPr>
              <w:t>0</w:t>
            </w:r>
            <w:r w:rsidRPr="00575F50">
              <w:rPr>
                <w:rFonts w:asciiTheme="minorEastAsia" w:eastAsiaTheme="minorEastAsia" w:hAnsiTheme="minorEastAsia" w:hint="eastAsia"/>
                <w:sz w:val="24"/>
                <w:szCs w:val="24"/>
              </w:rPr>
              <w:t>年1</w:t>
            </w:r>
            <w:r w:rsidR="007B2FAF" w:rsidRPr="00575F50">
              <w:rPr>
                <w:rFonts w:asciiTheme="minorEastAsia" w:eastAsiaTheme="minorEastAsia" w:hAnsiTheme="minorEastAsia" w:hint="eastAsia"/>
                <w:sz w:val="24"/>
                <w:szCs w:val="24"/>
              </w:rPr>
              <w:t>2</w:t>
            </w:r>
            <w:r w:rsidRPr="00575F50">
              <w:rPr>
                <w:rFonts w:asciiTheme="minorEastAsia" w:eastAsiaTheme="minorEastAsia" w:hAnsiTheme="minorEastAsia" w:hint="eastAsia"/>
                <w:sz w:val="24"/>
                <w:szCs w:val="24"/>
              </w:rPr>
              <w:t>月统计，至今支出约7万余元。</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475D62" w:rsidRPr="00575F50">
              <w:rPr>
                <w:rFonts w:asciiTheme="minorEastAsia" w:eastAsiaTheme="minorEastAsia" w:hAnsiTheme="minorEastAsia" w:hint="eastAsia"/>
                <w:sz w:val="24"/>
              </w:rPr>
              <w:t>SDBSN</w:t>
            </w:r>
            <w:r w:rsidRPr="00575F50">
              <w:rPr>
                <w:rFonts w:asciiTheme="minorEastAsia" w:eastAsiaTheme="minorEastAsia" w:hAnsiTheme="minorEastAsia" w:hint="eastAsia"/>
                <w:sz w:val="24"/>
              </w:rPr>
              <w:t>.CX04-2020</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75D62" w:rsidRPr="00575F50">
              <w:rPr>
                <w:rFonts w:asciiTheme="minorEastAsia" w:eastAsiaTheme="minorEastAsia" w:hAnsiTheme="minorEastAsia" w:hint="eastAsia"/>
                <w:sz w:val="24"/>
                <w:szCs w:val="24"/>
              </w:rPr>
              <w:t>冉令春</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475D62" w:rsidRPr="00575F50">
              <w:rPr>
                <w:rFonts w:asciiTheme="minorEastAsia" w:eastAsiaTheme="minorEastAsia" w:hAnsiTheme="minorEastAsia" w:hint="eastAsia"/>
                <w:sz w:val="24"/>
                <w:szCs w:val="24"/>
              </w:rPr>
              <w:t>冉令春</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475D62" w:rsidRPr="00575F50">
              <w:rPr>
                <w:rFonts w:asciiTheme="minorEastAsia" w:eastAsiaTheme="minorEastAsia" w:hAnsiTheme="minorEastAsia" w:hint="eastAsia"/>
                <w:sz w:val="24"/>
                <w:szCs w:val="24"/>
              </w:rPr>
              <w:t>石正才</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现场查见会议记录、通知通报、培训记录、文件签收等组织内部培训方式相关记录。</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475D62" w:rsidRPr="00575F50">
              <w:rPr>
                <w:rFonts w:asciiTheme="minorEastAsia" w:eastAsiaTheme="minorEastAsia" w:hAnsiTheme="minorEastAsia" w:hint="eastAsia"/>
                <w:sz w:val="24"/>
                <w:szCs w:val="24"/>
              </w:rPr>
              <w:t>董玉霞</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hint="eastAsia"/>
                <w:color w:val="FF0000"/>
                <w:sz w:val="24"/>
                <w:szCs w:val="24"/>
              </w:rPr>
              <w:lastRenderedPageBreak/>
              <w:t xml:space="preserve">  </w:t>
            </w: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查看《管理评审程序》，基本符合要求。2021.</w:t>
            </w:r>
            <w:r w:rsidR="007B2FAF" w:rsidRPr="00575F50">
              <w:rPr>
                <w:rFonts w:asciiTheme="minorEastAsia" w:eastAsiaTheme="minorEastAsia" w:hAnsiTheme="minorEastAsia" w:hint="eastAsia"/>
                <w:sz w:val="24"/>
                <w:szCs w:val="24"/>
              </w:rPr>
              <w:t>5</w:t>
            </w:r>
            <w:r w:rsidRPr="00575F50">
              <w:rPr>
                <w:rFonts w:asciiTheme="minorEastAsia" w:eastAsiaTheme="minorEastAsia" w:hAnsiTheme="minorEastAsia" w:hint="eastAsia"/>
                <w:sz w:val="24"/>
                <w:szCs w:val="24"/>
              </w:rPr>
              <w:t>.10日进行了管理评审。</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475D62" w:rsidRPr="00575F50">
              <w:rPr>
                <w:rFonts w:asciiTheme="minorEastAsia" w:eastAsiaTheme="minorEastAsia" w:hAnsiTheme="minorEastAsia" w:hint="eastAsia"/>
                <w:sz w:val="24"/>
                <w:szCs w:val="24"/>
              </w:rPr>
              <w:t>冉令春</w:t>
            </w:r>
            <w:r w:rsidRPr="00575F50">
              <w:rPr>
                <w:rFonts w:asciiTheme="minorEastAsia" w:eastAsiaTheme="minorEastAsia" w:hAnsiTheme="minorEastAsia" w:hint="eastAsia"/>
                <w:sz w:val="24"/>
                <w:szCs w:val="24"/>
              </w:rPr>
              <w:t>签发；内容包括；评审目的、评审时间、参加部门人员、评审输入内容等。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查管理评审输入: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查看了总经理</w:t>
            </w:r>
            <w:r w:rsidR="00475D62" w:rsidRPr="00575F50">
              <w:rPr>
                <w:rFonts w:asciiTheme="minorEastAsia" w:eastAsiaTheme="minorEastAsia" w:hAnsiTheme="minorEastAsia" w:hint="eastAsia"/>
                <w:sz w:val="24"/>
                <w:szCs w:val="24"/>
              </w:rPr>
              <w:t>冉令春</w:t>
            </w:r>
            <w:r w:rsidRPr="00575F50">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BA4EC7" w:rsidRPr="00575F50" w:rsidRDefault="0090104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BA4EC7" w:rsidRPr="00575F50" w:rsidRDefault="00447DAC" w:rsidP="00447DAC">
            <w:pPr>
              <w:pStyle w:val="a0"/>
              <w:ind w:firstLineChars="200" w:firstLine="480"/>
              <w:rPr>
                <w:rFonts w:asciiTheme="minorEastAsia" w:eastAsiaTheme="minorEastAsia" w:hAnsiTheme="minorEastAsia"/>
                <w:szCs w:val="24"/>
              </w:rPr>
            </w:pPr>
            <w:r w:rsidRPr="00575F50">
              <w:rPr>
                <w:rFonts w:asciiTheme="minorEastAsia" w:eastAsiaTheme="minorEastAsia" w:hAnsiTheme="minorEastAsia" w:hint="eastAsia"/>
                <w:szCs w:val="24"/>
              </w:rPr>
              <w:t>办公室组织标准的培训</w:t>
            </w:r>
            <w:r w:rsidR="00901044" w:rsidRPr="00575F50">
              <w:rPr>
                <w:rFonts w:asciiTheme="minorEastAsia" w:eastAsiaTheme="minorEastAsia" w:hAnsiTheme="minorEastAsia" w:hint="eastAsia"/>
                <w:szCs w:val="24"/>
              </w:rPr>
              <w:t>。措施欠具体，已交流。</w:t>
            </w:r>
          </w:p>
          <w:p w:rsidR="00BA4EC7" w:rsidRPr="00575F50" w:rsidRDefault="0090104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t xml:space="preserve">管理评审的策划及实施基本符合要求。                  </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BA4EC7" w:rsidRPr="00575F50" w:rsidRDefault="00BA4EC7">
            <w:pPr>
              <w:spacing w:line="360" w:lineRule="auto"/>
              <w:rPr>
                <w:rFonts w:asciiTheme="minorEastAsia" w:eastAsiaTheme="minorEastAsia" w:hAnsiTheme="minorEastAsia"/>
                <w:sz w:val="24"/>
                <w:szCs w:val="24"/>
              </w:rPr>
            </w:pP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BA4EC7" w:rsidRPr="00575F50" w:rsidRDefault="00BA4EC7">
            <w:pPr>
              <w:spacing w:line="360" w:lineRule="auto"/>
              <w:rPr>
                <w:rFonts w:asciiTheme="minorEastAsia" w:eastAsiaTheme="minorEastAsia" w:hAnsiTheme="minorEastAsia"/>
                <w:sz w:val="24"/>
                <w:szCs w:val="24"/>
              </w:rPr>
            </w:pP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一阶段问题验证</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88"/>
        </w:trPr>
        <w:tc>
          <w:tcPr>
            <w:tcW w:w="1892" w:type="dxa"/>
          </w:tcPr>
          <w:p w:rsidR="00BA4EC7" w:rsidRPr="00575F50" w:rsidRDefault="00BA4EC7">
            <w:pPr>
              <w:spacing w:line="360" w:lineRule="auto"/>
              <w:rPr>
                <w:rFonts w:asciiTheme="minorEastAsia" w:eastAsiaTheme="minorEastAsia" w:hAnsiTheme="minorEastAsia"/>
                <w:color w:val="FF0000"/>
                <w:sz w:val="24"/>
                <w:szCs w:val="24"/>
              </w:rPr>
            </w:pPr>
          </w:p>
        </w:tc>
        <w:tc>
          <w:tcPr>
            <w:tcW w:w="1228" w:type="dxa"/>
          </w:tcPr>
          <w:p w:rsidR="00BA4EC7" w:rsidRPr="00575F50" w:rsidRDefault="00BA4EC7">
            <w:pPr>
              <w:spacing w:line="360" w:lineRule="auto"/>
              <w:rPr>
                <w:rFonts w:asciiTheme="minorEastAsia" w:eastAsiaTheme="minorEastAsia" w:hAnsiTheme="minorEastAsia"/>
                <w:color w:val="FF0000"/>
                <w:sz w:val="24"/>
                <w:szCs w:val="24"/>
              </w:rPr>
            </w:pPr>
          </w:p>
        </w:tc>
        <w:tc>
          <w:tcPr>
            <w:tcW w:w="10943" w:type="dxa"/>
          </w:tcPr>
          <w:p w:rsidR="00BA4EC7" w:rsidRPr="00575F50" w:rsidRDefault="00BA4EC7">
            <w:pPr>
              <w:spacing w:line="360" w:lineRule="auto"/>
              <w:rPr>
                <w:rFonts w:asciiTheme="minorEastAsia" w:eastAsiaTheme="minorEastAsia" w:hAnsiTheme="minorEastAsia"/>
                <w:color w:val="FF0000"/>
                <w:sz w:val="24"/>
                <w:szCs w:val="24"/>
              </w:rPr>
            </w:pP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rPr>
      </w:pPr>
      <w:r w:rsidRPr="00575F50">
        <w:rPr>
          <w:rFonts w:asciiTheme="minorEastAsia" w:eastAsiaTheme="minorEastAsia" w:hAnsiTheme="minorEastAsia" w:hint="eastAsia"/>
        </w:rPr>
        <w:t>说明：不符合标注N</w:t>
      </w:r>
    </w:p>
    <w:p w:rsidR="00BA4EC7" w:rsidRPr="00575F50" w:rsidRDefault="00BA4EC7">
      <w:pPr>
        <w:pStyle w:val="a7"/>
        <w:rPr>
          <w:rFonts w:asciiTheme="minorEastAsia" w:eastAsiaTheme="minorEastAsia" w:hAnsiTheme="minorEastAsia"/>
          <w:color w:val="FF0000"/>
        </w:rPr>
      </w:pPr>
    </w:p>
    <w:p w:rsidR="00BA4EC7" w:rsidRPr="00575F50" w:rsidRDefault="00BA4EC7">
      <w:pPr>
        <w:pStyle w:val="a7"/>
        <w:rPr>
          <w:rFonts w:asciiTheme="minorEastAsia" w:eastAsiaTheme="minorEastAsia" w:hAnsiTheme="minorEastAsia"/>
          <w:color w:val="FF0000"/>
        </w:rPr>
      </w:pPr>
    </w:p>
    <w:p w:rsidR="00BA4EC7" w:rsidRPr="00575F50" w:rsidRDefault="00BA4EC7">
      <w:pPr>
        <w:pStyle w:val="a7"/>
        <w:rPr>
          <w:rFonts w:asciiTheme="minorEastAsia" w:eastAsiaTheme="minorEastAsia" w:hAnsiTheme="minorEastAsia"/>
          <w:color w:val="FF0000"/>
        </w:rPr>
      </w:pPr>
    </w:p>
    <w:p w:rsidR="00943833" w:rsidRPr="00575F50" w:rsidRDefault="00943833">
      <w:pPr>
        <w:pStyle w:val="a7"/>
        <w:rPr>
          <w:rFonts w:asciiTheme="minorEastAsia" w:eastAsiaTheme="minorEastAsia" w:hAnsiTheme="minorEastAsia"/>
          <w:color w:val="FF0000"/>
        </w:rPr>
      </w:pPr>
    </w:p>
    <w:p w:rsidR="00943833" w:rsidRPr="00575F50" w:rsidRDefault="00943833">
      <w:pPr>
        <w:pStyle w:val="a7"/>
        <w:rPr>
          <w:rFonts w:asciiTheme="minorEastAsia" w:eastAsiaTheme="minorEastAsia" w:hAnsiTheme="minorEastAsia"/>
          <w:color w:val="FF0000"/>
        </w:rPr>
      </w:pPr>
    </w:p>
    <w:sectPr w:rsidR="00943833" w:rsidRPr="00575F5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AA" w:rsidRDefault="00DB08AA">
      <w:r>
        <w:separator/>
      </w:r>
    </w:p>
  </w:endnote>
  <w:endnote w:type="continuationSeparator" w:id="0">
    <w:p w:rsidR="00DB08AA" w:rsidRDefault="00DB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90104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575F50">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5F50">
              <w:rPr>
                <w:b/>
                <w:noProof/>
              </w:rPr>
              <w:t>13</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AA" w:rsidRDefault="00DB08AA">
      <w:r>
        <w:separator/>
      </w:r>
    </w:p>
  </w:footnote>
  <w:footnote w:type="continuationSeparator" w:id="0">
    <w:p w:rsidR="00DB08AA" w:rsidRDefault="00DB0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62543C01" wp14:editId="548EE7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DB08A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A4EC7" w:rsidRDefault="009010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BA4EC7" w:rsidRDefault="00BA4EC7"/>
            </w:txbxContent>
          </v:textbox>
        </v:shape>
      </w:pict>
    </w:r>
    <w:r w:rsidR="00901044">
      <w:rPr>
        <w:rStyle w:val="CharChar1"/>
        <w:rFonts w:hint="default"/>
      </w:rPr>
      <w:t xml:space="preserve">        </w: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r w:rsidR="00901044">
      <w:rPr>
        <w:rStyle w:val="CharChar1"/>
        <w:rFonts w:hint="default"/>
        <w:w w:val="90"/>
        <w:szCs w:val="21"/>
      </w:rPr>
      <w:t xml:space="preserve">  </w:t>
    </w:r>
    <w:r w:rsidR="00901044">
      <w:rPr>
        <w:rStyle w:val="CharChar1"/>
        <w:rFonts w:hint="default"/>
        <w:w w:val="90"/>
        <w:sz w:val="20"/>
      </w:rPr>
      <w:t xml:space="preserve"> </w:t>
    </w:r>
    <w:r w:rsidR="00901044">
      <w:rPr>
        <w:rStyle w:val="CharChar1"/>
        <w:rFonts w:hint="default"/>
        <w:w w:val="90"/>
      </w:rPr>
      <w:t xml:space="preserve">                   </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312CE"/>
    <w:rsid w:val="0003373A"/>
    <w:rsid w:val="00037717"/>
    <w:rsid w:val="000623A0"/>
    <w:rsid w:val="000667BB"/>
    <w:rsid w:val="00082DA4"/>
    <w:rsid w:val="0008302C"/>
    <w:rsid w:val="000934A3"/>
    <w:rsid w:val="000954A0"/>
    <w:rsid w:val="000A22BB"/>
    <w:rsid w:val="000C520C"/>
    <w:rsid w:val="000C6DD5"/>
    <w:rsid w:val="000E59F3"/>
    <w:rsid w:val="000F6037"/>
    <w:rsid w:val="0010725D"/>
    <w:rsid w:val="001139C6"/>
    <w:rsid w:val="00147713"/>
    <w:rsid w:val="00152D7C"/>
    <w:rsid w:val="00184136"/>
    <w:rsid w:val="00191322"/>
    <w:rsid w:val="0019287B"/>
    <w:rsid w:val="001A2D7F"/>
    <w:rsid w:val="001B289F"/>
    <w:rsid w:val="001B2D63"/>
    <w:rsid w:val="001B387B"/>
    <w:rsid w:val="001B3D1B"/>
    <w:rsid w:val="001C5D0F"/>
    <w:rsid w:val="001D742A"/>
    <w:rsid w:val="001F1985"/>
    <w:rsid w:val="0021308D"/>
    <w:rsid w:val="0021604A"/>
    <w:rsid w:val="00226F2A"/>
    <w:rsid w:val="00232AB1"/>
    <w:rsid w:val="002458E8"/>
    <w:rsid w:val="00254904"/>
    <w:rsid w:val="00257733"/>
    <w:rsid w:val="00261459"/>
    <w:rsid w:val="002B354C"/>
    <w:rsid w:val="002D716B"/>
    <w:rsid w:val="002F4962"/>
    <w:rsid w:val="00300C2B"/>
    <w:rsid w:val="00301F7C"/>
    <w:rsid w:val="00330F54"/>
    <w:rsid w:val="00334142"/>
    <w:rsid w:val="00334358"/>
    <w:rsid w:val="00337922"/>
    <w:rsid w:val="00340867"/>
    <w:rsid w:val="0035772B"/>
    <w:rsid w:val="00361FE0"/>
    <w:rsid w:val="00380837"/>
    <w:rsid w:val="003A085E"/>
    <w:rsid w:val="003A198A"/>
    <w:rsid w:val="003D31EA"/>
    <w:rsid w:val="003F2D46"/>
    <w:rsid w:val="00410914"/>
    <w:rsid w:val="004310FD"/>
    <w:rsid w:val="00433551"/>
    <w:rsid w:val="00436693"/>
    <w:rsid w:val="00436831"/>
    <w:rsid w:val="00447DAC"/>
    <w:rsid w:val="00467067"/>
    <w:rsid w:val="00473A5B"/>
    <w:rsid w:val="00475D62"/>
    <w:rsid w:val="004C094F"/>
    <w:rsid w:val="004C4BFB"/>
    <w:rsid w:val="004C5009"/>
    <w:rsid w:val="004F0252"/>
    <w:rsid w:val="004F3FCD"/>
    <w:rsid w:val="004F4F4E"/>
    <w:rsid w:val="0050069D"/>
    <w:rsid w:val="00501C7B"/>
    <w:rsid w:val="005045E0"/>
    <w:rsid w:val="00513AAF"/>
    <w:rsid w:val="005205B9"/>
    <w:rsid w:val="00536930"/>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4964"/>
    <w:rsid w:val="00616BB7"/>
    <w:rsid w:val="00636EE2"/>
    <w:rsid w:val="00644FE2"/>
    <w:rsid w:val="00661E7F"/>
    <w:rsid w:val="0067640C"/>
    <w:rsid w:val="006A2473"/>
    <w:rsid w:val="006C70FD"/>
    <w:rsid w:val="006D44BF"/>
    <w:rsid w:val="006E408B"/>
    <w:rsid w:val="006E678B"/>
    <w:rsid w:val="00702221"/>
    <w:rsid w:val="0070257C"/>
    <w:rsid w:val="0071303F"/>
    <w:rsid w:val="007173B7"/>
    <w:rsid w:val="00751363"/>
    <w:rsid w:val="00757BAE"/>
    <w:rsid w:val="00764208"/>
    <w:rsid w:val="00765CAB"/>
    <w:rsid w:val="007742A2"/>
    <w:rsid w:val="00774A0E"/>
    <w:rsid w:val="007757F3"/>
    <w:rsid w:val="0077650F"/>
    <w:rsid w:val="0078463E"/>
    <w:rsid w:val="00791ECE"/>
    <w:rsid w:val="007B2FAF"/>
    <w:rsid w:val="007D4961"/>
    <w:rsid w:val="007D7953"/>
    <w:rsid w:val="007E3722"/>
    <w:rsid w:val="007E450D"/>
    <w:rsid w:val="007E6AEB"/>
    <w:rsid w:val="007F6D43"/>
    <w:rsid w:val="00800460"/>
    <w:rsid w:val="00821892"/>
    <w:rsid w:val="0087291F"/>
    <w:rsid w:val="0088298C"/>
    <w:rsid w:val="008860A1"/>
    <w:rsid w:val="00896F02"/>
    <w:rsid w:val="008973EE"/>
    <w:rsid w:val="008B0FBB"/>
    <w:rsid w:val="008C54C9"/>
    <w:rsid w:val="00901044"/>
    <w:rsid w:val="00902422"/>
    <w:rsid w:val="00914EF5"/>
    <w:rsid w:val="00920DF5"/>
    <w:rsid w:val="00941436"/>
    <w:rsid w:val="00943833"/>
    <w:rsid w:val="009556B6"/>
    <w:rsid w:val="00961FB0"/>
    <w:rsid w:val="00971600"/>
    <w:rsid w:val="009848AC"/>
    <w:rsid w:val="009973B4"/>
    <w:rsid w:val="009A2DE9"/>
    <w:rsid w:val="009A6C25"/>
    <w:rsid w:val="009C28C1"/>
    <w:rsid w:val="009D2575"/>
    <w:rsid w:val="009F7EED"/>
    <w:rsid w:val="00A34FB9"/>
    <w:rsid w:val="00A513C4"/>
    <w:rsid w:val="00A62A7C"/>
    <w:rsid w:val="00A6388E"/>
    <w:rsid w:val="00A641A7"/>
    <w:rsid w:val="00A70DDE"/>
    <w:rsid w:val="00A719FE"/>
    <w:rsid w:val="00A849DB"/>
    <w:rsid w:val="00A85975"/>
    <w:rsid w:val="00A916AE"/>
    <w:rsid w:val="00A961DC"/>
    <w:rsid w:val="00AA3677"/>
    <w:rsid w:val="00AB216E"/>
    <w:rsid w:val="00AC5004"/>
    <w:rsid w:val="00AD5678"/>
    <w:rsid w:val="00AE30C9"/>
    <w:rsid w:val="00AE51DA"/>
    <w:rsid w:val="00AF0AAB"/>
    <w:rsid w:val="00AF6D4E"/>
    <w:rsid w:val="00B23785"/>
    <w:rsid w:val="00B24DBB"/>
    <w:rsid w:val="00B24DE9"/>
    <w:rsid w:val="00B342D7"/>
    <w:rsid w:val="00B35E9F"/>
    <w:rsid w:val="00B92F44"/>
    <w:rsid w:val="00B95A21"/>
    <w:rsid w:val="00BA4EC7"/>
    <w:rsid w:val="00BB264F"/>
    <w:rsid w:val="00BC7F68"/>
    <w:rsid w:val="00BF4DD3"/>
    <w:rsid w:val="00BF597E"/>
    <w:rsid w:val="00C05173"/>
    <w:rsid w:val="00C11A6C"/>
    <w:rsid w:val="00C25449"/>
    <w:rsid w:val="00C31F42"/>
    <w:rsid w:val="00C32191"/>
    <w:rsid w:val="00C351C6"/>
    <w:rsid w:val="00C37024"/>
    <w:rsid w:val="00C447B9"/>
    <w:rsid w:val="00C51A36"/>
    <w:rsid w:val="00C55228"/>
    <w:rsid w:val="00C57501"/>
    <w:rsid w:val="00C7150D"/>
    <w:rsid w:val="00C73CBB"/>
    <w:rsid w:val="00CC0B3C"/>
    <w:rsid w:val="00CE315A"/>
    <w:rsid w:val="00CE4B52"/>
    <w:rsid w:val="00D06F59"/>
    <w:rsid w:val="00D07BA6"/>
    <w:rsid w:val="00D367C5"/>
    <w:rsid w:val="00D77C53"/>
    <w:rsid w:val="00D8388C"/>
    <w:rsid w:val="00D92952"/>
    <w:rsid w:val="00DA2F95"/>
    <w:rsid w:val="00DB08AA"/>
    <w:rsid w:val="00DB128A"/>
    <w:rsid w:val="00DC5B16"/>
    <w:rsid w:val="00DD5C14"/>
    <w:rsid w:val="00DE0BAF"/>
    <w:rsid w:val="00E36B87"/>
    <w:rsid w:val="00E5485A"/>
    <w:rsid w:val="00E724A3"/>
    <w:rsid w:val="00E7501F"/>
    <w:rsid w:val="00E82283"/>
    <w:rsid w:val="00E82679"/>
    <w:rsid w:val="00EA63A3"/>
    <w:rsid w:val="00EB0164"/>
    <w:rsid w:val="00ED0F62"/>
    <w:rsid w:val="00EE4ECC"/>
    <w:rsid w:val="00EF7976"/>
    <w:rsid w:val="00F006EF"/>
    <w:rsid w:val="00F10880"/>
    <w:rsid w:val="00F25851"/>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185</cp:revision>
  <dcterms:created xsi:type="dcterms:W3CDTF">2015-06-17T12:51:00Z</dcterms:created>
  <dcterms:modified xsi:type="dcterms:W3CDTF">2021-07-11T10:39:00Z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