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B57" w:rsidRDefault="008B2008" w:rsidP="00BE70B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0244-2019-Q-2021</w:t>
      </w:r>
      <w:bookmarkEnd w:id="0"/>
    </w:p>
    <w:p w:rsidR="00180B57" w:rsidRDefault="008B2008" w:rsidP="00180B5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80B57" w:rsidRDefault="008B2008" w:rsidP="00180B5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80B57" w:rsidRDefault="008B2008"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昌江中洋渔业专业合作社</w:t>
      </w:r>
      <w:bookmarkStart w:id="2" w:name="_GoBack"/>
      <w:bookmarkEnd w:id="1"/>
      <w:bookmarkEnd w:id="2"/>
    </w:p>
    <w:p w:rsidR="00180B57" w:rsidRDefault="008B2008" w:rsidP="00180B5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
    <w:p w:rsidR="00180B57" w:rsidRDefault="008B2008"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sidR="00AC6F95">
        <w:rPr>
          <w:rFonts w:hint="eastAsia"/>
          <w:b/>
          <w:color w:val="000000" w:themeColor="text1"/>
          <w:sz w:val="22"/>
          <w:szCs w:val="22"/>
        </w:rPr>
        <w:t>海南省昌江</w:t>
      </w:r>
      <w:proofErr w:type="gramStart"/>
      <w:r w:rsidR="00AC6F95">
        <w:rPr>
          <w:rFonts w:hint="eastAsia"/>
          <w:b/>
          <w:color w:val="000000" w:themeColor="text1"/>
          <w:sz w:val="22"/>
          <w:szCs w:val="22"/>
        </w:rPr>
        <w:t>县海尾镇</w:t>
      </w:r>
      <w:proofErr w:type="gramEnd"/>
      <w:r w:rsidR="00AC6F95">
        <w:rPr>
          <w:rFonts w:hint="eastAsia"/>
          <w:b/>
          <w:color w:val="000000" w:themeColor="text1"/>
          <w:sz w:val="22"/>
          <w:szCs w:val="22"/>
        </w:rPr>
        <w:t>新港村新港水产区内</w:t>
      </w:r>
      <w:r>
        <w:rPr>
          <w:rFonts w:hint="eastAsia"/>
          <w:b/>
          <w:color w:val="000000" w:themeColor="text1"/>
          <w:sz w:val="22"/>
          <w:szCs w:val="22"/>
        </w:rPr>
        <w:t>林</w:t>
      </w:r>
      <w:r w:rsidR="00AC6F95">
        <w:rPr>
          <w:rFonts w:hint="eastAsia"/>
          <w:b/>
          <w:color w:val="000000" w:themeColor="text1"/>
          <w:sz w:val="22"/>
          <w:szCs w:val="22"/>
        </w:rPr>
        <w:t>叶</w:t>
      </w:r>
      <w:r>
        <w:rPr>
          <w:rFonts w:hint="eastAsia"/>
          <w:b/>
          <w:color w:val="000000" w:themeColor="text1"/>
          <w:sz w:val="22"/>
          <w:szCs w:val="22"/>
        </w:rPr>
        <w:t>青家</w:t>
      </w:r>
      <w:bookmarkEnd w:id="4"/>
      <w:r w:rsidR="00011F6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注册邮编"/>
      <w:r>
        <w:rPr>
          <w:b/>
          <w:color w:val="000000" w:themeColor="text1"/>
          <w:sz w:val="22"/>
          <w:szCs w:val="22"/>
          <w:u w:val="single"/>
        </w:rPr>
        <w:t>572733</w:t>
      </w:r>
      <w:bookmarkEnd w:id="5"/>
    </w:p>
    <w:p w:rsidR="00180B57" w:rsidRDefault="008B2008" w:rsidP="00180B5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80B57" w:rsidRPr="00BB721F" w:rsidRDefault="008B2008"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办公地址"/>
      <w:r>
        <w:rPr>
          <w:rFonts w:hint="eastAsia"/>
          <w:b/>
          <w:color w:val="000000" w:themeColor="text1"/>
          <w:sz w:val="22"/>
          <w:szCs w:val="22"/>
        </w:rPr>
        <w:t>三亚市崖州中心渔港中洋鱼行</w:t>
      </w:r>
      <w:bookmarkEnd w:id="6"/>
      <w:r w:rsidR="007F29B9">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BB721F" w:rsidRPr="00BB721F">
        <w:rPr>
          <w:rFonts w:ascii="Arial" w:hAnsi="Arial" w:cs="Arial"/>
          <w:color w:val="333333"/>
          <w:sz w:val="20"/>
          <w:shd w:val="clear" w:color="auto" w:fill="FFFFFF"/>
        </w:rPr>
        <w:t xml:space="preserve"> </w:t>
      </w:r>
      <w:r w:rsidR="00BB721F">
        <w:rPr>
          <w:rFonts w:ascii="Arial" w:hAnsi="Arial" w:cs="Arial"/>
          <w:color w:val="333333"/>
          <w:sz w:val="20"/>
          <w:shd w:val="clear" w:color="auto" w:fill="FFFFFF"/>
        </w:rPr>
        <w:t> </w:t>
      </w:r>
      <w:r w:rsidR="00BB721F" w:rsidRPr="00BB721F">
        <w:rPr>
          <w:rFonts w:ascii="Arial" w:hAnsi="Arial" w:cs="Arial"/>
          <w:b/>
          <w:color w:val="333333"/>
          <w:sz w:val="20"/>
          <w:u w:val="single"/>
          <w:shd w:val="clear" w:color="auto" w:fill="FFFFFF"/>
        </w:rPr>
        <w:t xml:space="preserve">572024 </w:t>
      </w:r>
    </w:p>
    <w:p w:rsidR="00180B57" w:rsidRPr="00BB721F" w:rsidRDefault="008B2008" w:rsidP="00180B57">
      <w:pPr>
        <w:pStyle w:val="a3"/>
        <w:spacing w:line="400" w:lineRule="exact"/>
        <w:ind w:firstLineChars="300" w:firstLine="663"/>
        <w:rPr>
          <w:b/>
          <w:color w:val="000000" w:themeColor="text1"/>
          <w:sz w:val="22"/>
          <w:szCs w:val="22"/>
          <w:u w:val="single"/>
        </w:rPr>
      </w:pPr>
      <w:r w:rsidRPr="00BB721F">
        <w:rPr>
          <w:rFonts w:hint="eastAsia"/>
          <w:b/>
          <w:color w:val="000000" w:themeColor="text1"/>
          <w:sz w:val="22"/>
          <w:szCs w:val="22"/>
          <w:u w:val="single"/>
        </w:rPr>
        <w:t>(</w:t>
      </w:r>
      <w:r w:rsidRPr="00BB721F">
        <w:rPr>
          <w:rFonts w:hint="eastAsia"/>
          <w:b/>
          <w:color w:val="000000" w:themeColor="text1"/>
          <w:sz w:val="22"/>
          <w:szCs w:val="22"/>
          <w:u w:val="single"/>
        </w:rPr>
        <w:t>英文</w:t>
      </w:r>
      <w:r w:rsidRPr="00BB721F">
        <w:rPr>
          <w:rFonts w:hint="eastAsia"/>
          <w:b/>
          <w:color w:val="000000" w:themeColor="text1"/>
          <w:sz w:val="22"/>
          <w:szCs w:val="22"/>
          <w:u w:val="single"/>
        </w:rPr>
        <w:t>)</w:t>
      </w:r>
      <w:r w:rsidRPr="00BB721F">
        <w:rPr>
          <w:rFonts w:hint="eastAsia"/>
          <w:b/>
          <w:color w:val="000000" w:themeColor="text1"/>
          <w:sz w:val="22"/>
          <w:szCs w:val="22"/>
          <w:u w:val="single"/>
        </w:rPr>
        <w:t>：</w:t>
      </w:r>
    </w:p>
    <w:p w:rsidR="00180B57" w:rsidRDefault="008B2008" w:rsidP="00180B5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sidRPr="00875150">
        <w:rPr>
          <w:rFonts w:hint="eastAsia"/>
          <w:b/>
          <w:color w:val="000000" w:themeColor="text1"/>
          <w:sz w:val="22"/>
          <w:szCs w:val="22"/>
          <w:u w:val="single"/>
        </w:rPr>
        <w:t>93469031594935769X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18708982120</w:t>
      </w:r>
      <w:bookmarkEnd w:id="9"/>
    </w:p>
    <w:p w:rsidR="00180B57" w:rsidRPr="00F2725B" w:rsidRDefault="008B2008" w:rsidP="00BE70B5">
      <w:pPr>
        <w:pStyle w:val="a3"/>
        <w:spacing w:beforeLines="50" w:before="120" w:line="240" w:lineRule="exact"/>
        <w:ind w:firstLine="0"/>
        <w:rPr>
          <w:b/>
          <w:color w:val="000000" w:themeColor="text1"/>
          <w:sz w:val="22"/>
          <w:szCs w:val="22"/>
          <w:u w:val="single"/>
        </w:rPr>
      </w:pPr>
      <w:r>
        <w:rPr>
          <w:rFonts w:hint="eastAsia"/>
          <w:b/>
          <w:color w:val="000000" w:themeColor="text1"/>
          <w:sz w:val="22"/>
          <w:szCs w:val="22"/>
        </w:rPr>
        <w:t>法人代表：</w:t>
      </w:r>
      <w:r w:rsidR="001C6E24">
        <w:rPr>
          <w:rFonts w:hint="eastAsia"/>
          <w:b/>
          <w:color w:val="000000" w:themeColor="text1"/>
          <w:sz w:val="22"/>
          <w:szCs w:val="22"/>
        </w:rPr>
        <w:t>钟</w:t>
      </w:r>
      <w:r w:rsidR="001C6E24">
        <w:rPr>
          <w:b/>
          <w:color w:val="000000" w:themeColor="text1"/>
          <w:sz w:val="22"/>
          <w:szCs w:val="22"/>
        </w:rPr>
        <w:t>小</w:t>
      </w:r>
      <w:r w:rsidR="001C6E24">
        <w:rPr>
          <w:rFonts w:hint="eastAsia"/>
          <w:b/>
          <w:color w:val="000000" w:themeColor="text1"/>
          <w:sz w:val="22"/>
          <w:szCs w:val="22"/>
        </w:rPr>
        <w:t>英</w:t>
      </w:r>
      <w:r w:rsidR="001C6E24">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梁炜</w:t>
      </w:r>
      <w:bookmarkEnd w:id="10"/>
      <w:r w:rsidR="005952CC">
        <w:rPr>
          <w:rFonts w:hint="eastAsia"/>
          <w:b/>
          <w:color w:val="000000" w:themeColor="text1"/>
          <w:sz w:val="22"/>
          <w:szCs w:val="22"/>
        </w:rPr>
        <w:t xml:space="preserve">   </w:t>
      </w:r>
      <w:r>
        <w:rPr>
          <w:rFonts w:hint="eastAsia"/>
          <w:b/>
          <w:color w:val="000000" w:themeColor="text1"/>
          <w:sz w:val="22"/>
          <w:szCs w:val="22"/>
        </w:rPr>
        <w:t>组织人数：</w:t>
      </w:r>
      <w:bookmarkStart w:id="11" w:name="体系人数"/>
      <w:r w:rsidRPr="00F2725B">
        <w:rPr>
          <w:b/>
          <w:color w:val="000000" w:themeColor="text1"/>
          <w:sz w:val="22"/>
          <w:szCs w:val="22"/>
          <w:u w:val="single"/>
        </w:rPr>
        <w:t>10</w:t>
      </w:r>
      <w:bookmarkEnd w:id="11"/>
    </w:p>
    <w:p w:rsidR="00CB1179" w:rsidRDefault="008B2008" w:rsidP="00180B5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p>
    <w:p w:rsidR="00180B57" w:rsidRDefault="00FA12F4" w:rsidP="00FA12F4">
      <w:pPr>
        <w:pStyle w:val="a3"/>
        <w:spacing w:line="240" w:lineRule="auto"/>
        <w:ind w:firstLineChars="500" w:firstLine="1054"/>
        <w:rPr>
          <w:rFonts w:ascii="宋体" w:hAnsi="宋体"/>
          <w:b/>
          <w:color w:val="000000" w:themeColor="text1"/>
          <w:sz w:val="22"/>
          <w:szCs w:val="22"/>
          <w:u w:val="single"/>
        </w:rPr>
      </w:pPr>
      <w:r w:rsidRPr="00B43E99">
        <w:rPr>
          <w:rFonts w:asciiTheme="minorEastAsia" w:eastAsiaTheme="minorEastAsia" w:hAnsiTheme="minorEastAsia" w:hint="eastAsia"/>
          <w:b/>
          <w:color w:val="000000" w:themeColor="text1"/>
          <w:sz w:val="21"/>
          <w:szCs w:val="21"/>
        </w:rPr>
        <w:t>■</w:t>
      </w:r>
      <w:r w:rsidR="008B2008" w:rsidRPr="00EF6345">
        <w:rPr>
          <w:rFonts w:ascii="宋体" w:hAnsi="宋体" w:hint="eastAsia"/>
          <w:b/>
          <w:color w:val="000000" w:themeColor="text1"/>
          <w:sz w:val="22"/>
          <w:szCs w:val="22"/>
          <w:u w:val="single"/>
        </w:rPr>
        <w:t xml:space="preserve">GB/T 19001-2016 </w:t>
      </w:r>
      <w:proofErr w:type="spellStart"/>
      <w:r w:rsidR="008B2008" w:rsidRPr="00EF6345">
        <w:rPr>
          <w:rFonts w:ascii="宋体" w:hAnsi="宋体" w:hint="eastAsia"/>
          <w:b/>
          <w:color w:val="000000" w:themeColor="text1"/>
          <w:sz w:val="22"/>
          <w:szCs w:val="22"/>
          <w:u w:val="single"/>
        </w:rPr>
        <w:t>idt</w:t>
      </w:r>
      <w:proofErr w:type="spellEnd"/>
      <w:r w:rsidR="008B2008" w:rsidRPr="00EF6345">
        <w:rPr>
          <w:rFonts w:ascii="宋体" w:hAnsi="宋体" w:hint="eastAsia"/>
          <w:b/>
          <w:color w:val="000000" w:themeColor="text1"/>
          <w:sz w:val="22"/>
          <w:szCs w:val="22"/>
          <w:u w:val="single"/>
        </w:rPr>
        <w:t xml:space="preserve"> ISO 9001:2015标准 (不适用：</w:t>
      </w:r>
      <w:r w:rsidR="00E51A9C">
        <w:rPr>
          <w:rFonts w:ascii="宋体" w:hAnsi="宋体" w:hint="eastAsia"/>
          <w:b/>
          <w:color w:val="000000" w:themeColor="text1"/>
          <w:sz w:val="22"/>
          <w:szCs w:val="22"/>
          <w:u w:val="single"/>
        </w:rPr>
        <w:t>8.3</w:t>
      </w:r>
      <w:r w:rsidR="008B2008" w:rsidRPr="00EF6345">
        <w:rPr>
          <w:rFonts w:ascii="宋体" w:hAnsi="宋体" w:hint="eastAsia"/>
          <w:b/>
          <w:color w:val="000000" w:themeColor="text1"/>
          <w:sz w:val="22"/>
          <w:szCs w:val="22"/>
          <w:u w:val="single"/>
        </w:rPr>
        <w:t>条款)</w:t>
      </w:r>
    </w:p>
    <w:p w:rsidR="006C52AA" w:rsidRDefault="006C52AA" w:rsidP="00180B57">
      <w:pPr>
        <w:pStyle w:val="a3"/>
        <w:spacing w:line="400" w:lineRule="exact"/>
        <w:ind w:firstLine="0"/>
        <w:rPr>
          <w:b/>
          <w:color w:val="000000" w:themeColor="text1"/>
          <w:spacing w:val="-2"/>
          <w:sz w:val="22"/>
          <w:szCs w:val="22"/>
        </w:rPr>
      </w:pPr>
    </w:p>
    <w:p w:rsidR="00180B57" w:rsidRDefault="008B2008" w:rsidP="00180B57">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2" w:name="审核类型"/>
      <w:r w:rsidRPr="00A8661B">
        <w:rPr>
          <w:rFonts w:hint="eastAsia"/>
          <w:b/>
          <w:color w:val="000000" w:themeColor="text1"/>
          <w:spacing w:val="-2"/>
          <w:sz w:val="22"/>
          <w:szCs w:val="22"/>
        </w:rPr>
        <w:t>监查</w:t>
      </w:r>
      <w:r w:rsidRPr="00A8661B">
        <w:rPr>
          <w:rFonts w:hint="eastAsia"/>
          <w:b/>
          <w:color w:val="000000" w:themeColor="text1"/>
          <w:spacing w:val="-2"/>
          <w:sz w:val="22"/>
          <w:szCs w:val="22"/>
        </w:rPr>
        <w:t>2</w:t>
      </w:r>
      <w:bookmarkEnd w:id="12"/>
    </w:p>
    <w:p w:rsidR="00180B57" w:rsidRDefault="008B2008" w:rsidP="00180B57">
      <w:pPr>
        <w:pStyle w:val="a3"/>
        <w:spacing w:line="360" w:lineRule="exact"/>
        <w:ind w:firstLine="0"/>
        <w:rPr>
          <w:b/>
          <w:color w:val="000000" w:themeColor="text1"/>
          <w:sz w:val="22"/>
          <w:szCs w:val="22"/>
        </w:rPr>
      </w:pPr>
      <w:r>
        <w:rPr>
          <w:rFonts w:hint="eastAsia"/>
          <w:b/>
          <w:color w:val="000000" w:themeColor="text1"/>
          <w:sz w:val="22"/>
          <w:szCs w:val="22"/>
        </w:rPr>
        <w:t>变更内容：□组织名称变更</w:t>
      </w:r>
      <w:r w:rsidR="00A01E62" w:rsidRPr="00EF6345">
        <w:rPr>
          <w:rFonts w:ascii="宋体" w:hAnsi="宋体" w:hint="eastAsia"/>
          <w:b/>
          <w:color w:val="000000" w:themeColor="text1"/>
          <w:sz w:val="22"/>
          <w:szCs w:val="22"/>
          <w:u w:val="single"/>
        </w:rPr>
        <w:t>■</w:t>
      </w:r>
      <w:r>
        <w:rPr>
          <w:rFonts w:hint="eastAsia"/>
          <w:b/>
          <w:color w:val="000000" w:themeColor="text1"/>
          <w:sz w:val="22"/>
          <w:szCs w:val="22"/>
        </w:rPr>
        <w:t>地址变更□认证范围变更（□扩大□缩小）</w:t>
      </w:r>
    </w:p>
    <w:p w:rsidR="00CB1179" w:rsidRDefault="00CB1179" w:rsidP="00CB1179">
      <w:pPr>
        <w:pStyle w:val="a3"/>
        <w:spacing w:line="500" w:lineRule="exact"/>
        <w:ind w:firstLine="0"/>
        <w:rPr>
          <w:b/>
          <w:color w:val="000000" w:themeColor="text1"/>
          <w:sz w:val="22"/>
          <w:szCs w:val="22"/>
        </w:rPr>
      </w:pPr>
      <w:r>
        <w:rPr>
          <w:rFonts w:hint="eastAsia"/>
          <w:b/>
          <w:color w:val="000000" w:themeColor="text1"/>
          <w:sz w:val="22"/>
          <w:szCs w:val="22"/>
        </w:rPr>
        <w:t>认证范围（中文）：</w:t>
      </w:r>
    </w:p>
    <w:p w:rsidR="00BE3A66" w:rsidRPr="00B43E99" w:rsidRDefault="00CB1179" w:rsidP="00180B57">
      <w:pPr>
        <w:pStyle w:val="a3"/>
        <w:spacing w:line="240" w:lineRule="auto"/>
        <w:ind w:firstLine="0"/>
        <w:rPr>
          <w:rFonts w:asciiTheme="minorEastAsia" w:eastAsiaTheme="minorEastAsia" w:hAnsiTheme="minorEastAsia"/>
          <w:b/>
          <w:color w:val="000000" w:themeColor="text1"/>
          <w:sz w:val="21"/>
          <w:szCs w:val="21"/>
        </w:rPr>
      </w:pPr>
      <w:r w:rsidRPr="00B43E99">
        <w:rPr>
          <w:rFonts w:asciiTheme="minorEastAsia" w:eastAsiaTheme="minorEastAsia" w:hAnsiTheme="minorEastAsia" w:hint="eastAsia"/>
          <w:b/>
          <w:color w:val="000000" w:themeColor="text1"/>
          <w:sz w:val="21"/>
          <w:szCs w:val="21"/>
        </w:rPr>
        <w:t>■</w:t>
      </w:r>
      <w:r w:rsidR="008B2008" w:rsidRPr="00B43E99">
        <w:rPr>
          <w:rFonts w:asciiTheme="minorEastAsia" w:eastAsiaTheme="minorEastAsia" w:hAnsiTheme="minorEastAsia" w:hint="eastAsia"/>
          <w:b/>
          <w:color w:val="000000" w:themeColor="text1"/>
          <w:sz w:val="21"/>
          <w:szCs w:val="21"/>
        </w:rPr>
        <w:t>QMS</w:t>
      </w:r>
      <w:r w:rsidR="00BE3A66" w:rsidRPr="00B43E99">
        <w:rPr>
          <w:rFonts w:asciiTheme="minorEastAsia" w:eastAsiaTheme="minorEastAsia" w:hAnsiTheme="minorEastAsia" w:hint="eastAsia"/>
          <w:b/>
          <w:color w:val="000000" w:themeColor="text1"/>
          <w:sz w:val="21"/>
          <w:szCs w:val="21"/>
        </w:rPr>
        <w:t>（</w:t>
      </w:r>
      <w:r w:rsidR="00BE3A66" w:rsidRPr="00B43E99">
        <w:rPr>
          <w:rFonts w:asciiTheme="minorEastAsia" w:eastAsiaTheme="minorEastAsia" w:hAnsiTheme="minorEastAsia"/>
          <w:b/>
          <w:color w:val="000000" w:themeColor="text1"/>
          <w:sz w:val="21"/>
          <w:szCs w:val="21"/>
        </w:rPr>
        <w:t>中文）：</w:t>
      </w:r>
      <w:bookmarkStart w:id="13" w:name="审核范围"/>
      <w:r w:rsidR="00BE3A66" w:rsidRPr="00B43E99">
        <w:rPr>
          <w:rFonts w:asciiTheme="minorEastAsia" w:eastAsiaTheme="minorEastAsia" w:hAnsiTheme="minorEastAsia"/>
          <w:b/>
          <w:sz w:val="21"/>
          <w:szCs w:val="21"/>
        </w:rPr>
        <w:t>海产品的批发、零售</w:t>
      </w:r>
      <w:bookmarkEnd w:id="13"/>
    </w:p>
    <w:p w:rsidR="00BE3A66" w:rsidRPr="00CB1179" w:rsidRDefault="00BE3A66" w:rsidP="00180B57">
      <w:pPr>
        <w:pStyle w:val="a3"/>
        <w:spacing w:line="240" w:lineRule="auto"/>
        <w:ind w:firstLine="0"/>
        <w:rPr>
          <w:b/>
          <w:color w:val="000000" w:themeColor="text1"/>
          <w:sz w:val="22"/>
          <w:szCs w:val="22"/>
        </w:rPr>
      </w:pPr>
    </w:p>
    <w:p w:rsidR="00BE70B5" w:rsidRDefault="008B2008" w:rsidP="00BE70B5">
      <w:pPr>
        <w:pStyle w:val="a3"/>
        <w:spacing w:line="360" w:lineRule="exact"/>
        <w:ind w:firstLine="0"/>
        <w:rPr>
          <w:color w:val="000000" w:themeColor="text1"/>
          <w:sz w:val="22"/>
          <w:szCs w:val="22"/>
        </w:rPr>
      </w:pPr>
      <w:r>
        <w:rPr>
          <w:rFonts w:hint="eastAsia"/>
          <w:b/>
          <w:color w:val="000000" w:themeColor="text1"/>
          <w:sz w:val="22"/>
          <w:szCs w:val="22"/>
        </w:rPr>
        <w:t>证书类型：</w:t>
      </w:r>
      <w:r w:rsidR="0086169A">
        <w:sym w:font="Wingdings" w:char="00FE"/>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86169A">
        <w:sym w:font="Wingdings" w:char="00FE"/>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E70B5" w:rsidRPr="00B57969" w:rsidRDefault="008B2008" w:rsidP="00BE70B5">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180B57" w:rsidRDefault="008B2008" w:rsidP="00FB2D90">
      <w:pPr>
        <w:pStyle w:val="a3"/>
        <w:spacing w:line="24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sidR="00FB2D90">
        <w:rPr>
          <w:b/>
          <w:noProof/>
          <w:color w:val="000000" w:themeColor="text1"/>
          <w:sz w:val="22"/>
          <w:szCs w:val="22"/>
        </w:rPr>
        <w:drawing>
          <wp:inline distT="0" distB="0" distL="0" distR="0">
            <wp:extent cx="819150" cy="26122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577" cy="270292"/>
                    </a:xfrm>
                    <a:prstGeom prst="rect">
                      <a:avLst/>
                    </a:prstGeom>
                  </pic:spPr>
                </pic:pic>
              </a:graphicData>
            </a:graphic>
          </wp:inline>
        </w:drawing>
      </w:r>
    </w:p>
    <w:p w:rsidR="00180B57" w:rsidRDefault="008B2008" w:rsidP="00FB2D90">
      <w:pPr>
        <w:pStyle w:val="a3"/>
        <w:spacing w:line="24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FB2D90">
        <w:rPr>
          <w:rFonts w:hint="eastAsia"/>
          <w:b/>
          <w:color w:val="000000" w:themeColor="text1"/>
          <w:sz w:val="22"/>
          <w:szCs w:val="22"/>
        </w:rPr>
        <w:t>2021.6.29</w:t>
      </w:r>
    </w:p>
    <w:p w:rsidR="00180B57" w:rsidRDefault="008B2008" w:rsidP="00180B57">
      <w:pPr>
        <w:pStyle w:val="a3"/>
        <w:spacing w:line="0" w:lineRule="atLeast"/>
        <w:ind w:firstLine="0"/>
        <w:rPr>
          <w:b/>
          <w:color w:val="000000" w:themeColor="text1"/>
          <w:sz w:val="18"/>
          <w:szCs w:val="18"/>
        </w:rPr>
      </w:pPr>
      <w:r>
        <w:rPr>
          <w:b/>
          <w:color w:val="000000" w:themeColor="text1"/>
          <w:sz w:val="18"/>
          <w:szCs w:val="18"/>
        </w:rPr>
        <w:t>注：</w:t>
      </w:r>
      <w:r w:rsidR="00FB2D90">
        <w:rPr>
          <w:rFonts w:hint="eastAsia"/>
          <w:b/>
          <w:color w:val="000000" w:themeColor="text1"/>
          <w:sz w:val="18"/>
          <w:szCs w:val="18"/>
        </w:rPr>
        <w:t xml:space="preserve"> </w:t>
      </w:r>
    </w:p>
    <w:p w:rsidR="00797E3A" w:rsidRPr="00B57969" w:rsidRDefault="008B2008" w:rsidP="00797E3A">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p w:rsidR="00180B57" w:rsidRPr="00797E3A" w:rsidRDefault="00187AEA" w:rsidP="00180B57">
      <w:pPr>
        <w:pStyle w:val="a3"/>
        <w:spacing w:line="0" w:lineRule="atLeast"/>
        <w:ind w:firstLineChars="200" w:firstLine="361"/>
        <w:rPr>
          <w:b/>
          <w:color w:val="000000" w:themeColor="text1"/>
          <w:sz w:val="18"/>
          <w:szCs w:val="18"/>
        </w:rPr>
      </w:pPr>
    </w:p>
    <w:p w:rsidR="00FB5842" w:rsidRPr="00180B57" w:rsidRDefault="00187AEA" w:rsidP="00180B57"/>
    <w:sectPr w:rsidR="00FB5842" w:rsidRPr="00180B57"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AEA" w:rsidRDefault="00187AEA">
      <w:r>
        <w:separator/>
      </w:r>
    </w:p>
  </w:endnote>
  <w:endnote w:type="continuationSeparator" w:id="0">
    <w:p w:rsidR="00187AEA" w:rsidRDefault="0018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AEA" w:rsidRDefault="00187AEA">
      <w:r>
        <w:separator/>
      </w:r>
    </w:p>
  </w:footnote>
  <w:footnote w:type="continuationSeparator" w:id="0">
    <w:p w:rsidR="00187AEA" w:rsidRDefault="00187A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41A" w:rsidRPr="00390345" w:rsidRDefault="008B2008"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5041A" w:rsidRPr="001B474C" w:rsidRDefault="00911653" w:rsidP="0015041A">
    <w:pPr>
      <w:pStyle w:val="a7"/>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3848100</wp:posOffset>
              </wp:positionH>
              <wp:positionV relativeFrom="paragraph">
                <wp:posOffset>27940</wp:posOffset>
              </wp:positionV>
              <wp:extent cx="2305050" cy="256540"/>
              <wp:effectExtent l="0" t="0" r="0" b="127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041A" w:rsidRPr="000B51BD" w:rsidRDefault="008B2008"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03pt;margin-top:2.2pt;width:181.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" stroked="f">
              <v:textbox>
                <w:txbxContent>
                  <w:p w:rsidR="0015041A" w:rsidRPr="000B51BD" w:rsidRDefault="008B2008"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8B2008" w:rsidRPr="001B474C">
      <w:rPr>
        <w:rStyle w:val="CharChar1"/>
        <w:rFonts w:hint="default"/>
        <w:w w:val="90"/>
        <w:sz w:val="18"/>
      </w:rPr>
      <w:t xml:space="preserve">Beijing </w:t>
    </w:r>
    <w:proofErr w:type="spellStart"/>
    <w:r w:rsidR="008B2008" w:rsidRPr="001B474C">
      <w:rPr>
        <w:rStyle w:val="CharChar1"/>
        <w:rFonts w:hint="default"/>
        <w:w w:val="90"/>
        <w:sz w:val="18"/>
      </w:rPr>
      <w:t>InternationalStandard</w:t>
    </w:r>
    <w:proofErr w:type="spellEnd"/>
    <w:r w:rsidR="008B2008" w:rsidRPr="001B474C">
      <w:rPr>
        <w:rStyle w:val="CharChar1"/>
        <w:rFonts w:hint="default"/>
        <w:w w:val="90"/>
        <w:sz w:val="18"/>
      </w:rPr>
      <w:t xml:space="preserve"> united Certification </w:t>
    </w:r>
    <w:proofErr w:type="spellStart"/>
    <w:proofErr w:type="gramStart"/>
    <w:r w:rsidR="008B2008" w:rsidRPr="001B474C">
      <w:rPr>
        <w:rStyle w:val="CharChar1"/>
        <w:rFonts w:hint="default"/>
        <w:w w:val="90"/>
        <w:sz w:val="18"/>
      </w:rPr>
      <w:t>Co.,Ltd</w:t>
    </w:r>
    <w:proofErr w:type="spellEnd"/>
    <w:r w:rsidR="008B2008" w:rsidRPr="001B474C">
      <w:rPr>
        <w:rStyle w:val="CharChar1"/>
        <w:rFonts w:hint="default"/>
        <w:w w:val="90"/>
        <w:sz w:val="18"/>
      </w:rPr>
      <w:t>.</w:t>
    </w:r>
    <w:proofErr w:type="gramEnd"/>
  </w:p>
  <w:p w:rsidR="0015041A" w:rsidRDefault="00911653" w:rsidP="0015041A">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3"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3CCDB"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1E"/>
    <w:rsid w:val="00011F68"/>
    <w:rsid w:val="0008451E"/>
    <w:rsid w:val="00151D75"/>
    <w:rsid w:val="00187AEA"/>
    <w:rsid w:val="001C6E24"/>
    <w:rsid w:val="002E54F0"/>
    <w:rsid w:val="005952CC"/>
    <w:rsid w:val="00630318"/>
    <w:rsid w:val="006C52AA"/>
    <w:rsid w:val="007142F2"/>
    <w:rsid w:val="00750FEF"/>
    <w:rsid w:val="007F29B9"/>
    <w:rsid w:val="0086169A"/>
    <w:rsid w:val="00875150"/>
    <w:rsid w:val="008B2008"/>
    <w:rsid w:val="00911653"/>
    <w:rsid w:val="00A01E62"/>
    <w:rsid w:val="00AC6F95"/>
    <w:rsid w:val="00B01C6E"/>
    <w:rsid w:val="00B12FAA"/>
    <w:rsid w:val="00B43E99"/>
    <w:rsid w:val="00BB721F"/>
    <w:rsid w:val="00BE3A66"/>
    <w:rsid w:val="00C14545"/>
    <w:rsid w:val="00CB1179"/>
    <w:rsid w:val="00D516B3"/>
    <w:rsid w:val="00DE11BA"/>
    <w:rsid w:val="00E27B22"/>
    <w:rsid w:val="00E51A9C"/>
    <w:rsid w:val="00EE4663"/>
    <w:rsid w:val="00F54460"/>
    <w:rsid w:val="00FA12F4"/>
    <w:rsid w:val="00FB2D90"/>
    <w:rsid w:val="00FC48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9D6F6"/>
  <w15:docId w15:val="{CA3AFED9-1A56-47CA-BBFF-4C09AFD6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9">
    <w:name w:val="Balloon Text"/>
    <w:basedOn w:val="a"/>
    <w:link w:val="aa"/>
    <w:uiPriority w:val="99"/>
    <w:semiHidden/>
    <w:unhideWhenUsed/>
    <w:rsid w:val="00DE11BA"/>
    <w:rPr>
      <w:sz w:val="18"/>
      <w:szCs w:val="18"/>
    </w:rPr>
  </w:style>
  <w:style w:type="character" w:customStyle="1" w:styleId="aa">
    <w:name w:val="批注框文本 字符"/>
    <w:basedOn w:val="a0"/>
    <w:link w:val="a9"/>
    <w:uiPriority w:val="99"/>
    <w:semiHidden/>
    <w:rsid w:val="00DE11B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0</DocSecurity>
  <Lines>6</Lines>
  <Paragraphs>1</Paragraphs>
  <ScaleCrop>false</ScaleCrop>
  <Company>微软中国</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2021-06-29T01:58:00Z</cp:lastPrinted>
  <dcterms:created xsi:type="dcterms:W3CDTF">2021-06-29T02:00:00Z</dcterms:created>
  <dcterms:modified xsi:type="dcterms:W3CDTF">2021-06-29T02:00:00Z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