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1"/>
        <w:gridCol w:w="244"/>
        <w:gridCol w:w="894"/>
        <w:gridCol w:w="670"/>
        <w:gridCol w:w="41"/>
        <w:gridCol w:w="955"/>
        <w:gridCol w:w="142"/>
        <w:gridCol w:w="1559"/>
        <w:gridCol w:w="6"/>
        <w:gridCol w:w="569"/>
        <w:gridCol w:w="1143"/>
        <w:gridCol w:w="103"/>
        <w:gridCol w:w="77"/>
        <w:gridCol w:w="100"/>
        <w:gridCol w:w="590"/>
        <w:gridCol w:w="264"/>
        <w:gridCol w:w="383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成都翰飞电力工程技术有限公司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四川省成都市武侯区府城大道西段399号天府新谷7栋1单元903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程晓玉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13551881476</w:t>
            </w:r>
            <w:bookmarkEnd w:id="3"/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610094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王林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21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0676-2021-Q</w:t>
            </w:r>
            <w:bookmarkEnd w:id="8"/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0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9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9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计算机应用软件开发、销售</w:t>
            </w:r>
            <w:bookmarkEnd w:id="13"/>
          </w:p>
        </w:tc>
        <w:tc>
          <w:tcPr>
            <w:tcW w:w="9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2021年07月01日 上午至2021年07月01日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59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陈伟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李林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29.09.01,33.02.01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5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2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3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3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10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2021.6.28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2021.6.28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10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1100" w:tblpY="386"/>
        <w:tblOverlap w:val="never"/>
        <w:tblW w:w="975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9"/>
        <w:gridCol w:w="1357"/>
        <w:gridCol w:w="6431"/>
        <w:gridCol w:w="13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4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97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2" w:hRule="atLeast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9.2内部审核；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；范围的确认、资质的确认、标准/规范/法规的执行情况、投诉或事故、监督抽查情况、一阶段不符合的验证。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软件开发部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  <w:t>市场部: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  <w:t>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</w:t>
            </w:r>
            <w: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  <w:t>8.5.5交付后的活动；9.1.2顾客满意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  <w:bookmarkEnd w:id="17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8" w:name="_GoBack" w:colFirst="3" w:colLast="3"/>
            <w:bookmarkEnd w:id="18"/>
          </w:p>
        </w:tc>
        <w:tc>
          <w:tcPr>
            <w:tcW w:w="135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5.3组织的角色、职责和权限；6.2质量目标及其实现的策划；7.1.2人员；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7.2能力；7.3意识；7.5文件化信息；9.1.3分析和评价；10.2不合格和纠正措施 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6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李林、陈伟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E4D25"/>
    <w:rsid w:val="01732775"/>
    <w:rsid w:val="05D96172"/>
    <w:rsid w:val="0A042DD5"/>
    <w:rsid w:val="0A8F08CE"/>
    <w:rsid w:val="0B6F11AA"/>
    <w:rsid w:val="0B781581"/>
    <w:rsid w:val="0BBC0E8F"/>
    <w:rsid w:val="0D387EBA"/>
    <w:rsid w:val="11352B0C"/>
    <w:rsid w:val="13D270A6"/>
    <w:rsid w:val="14042A71"/>
    <w:rsid w:val="14712D91"/>
    <w:rsid w:val="14D54838"/>
    <w:rsid w:val="14F407D8"/>
    <w:rsid w:val="15DE23E0"/>
    <w:rsid w:val="17704C9E"/>
    <w:rsid w:val="1B3C541E"/>
    <w:rsid w:val="1BAD39C7"/>
    <w:rsid w:val="1BBD56ED"/>
    <w:rsid w:val="1D0208E8"/>
    <w:rsid w:val="20307B57"/>
    <w:rsid w:val="20A35D47"/>
    <w:rsid w:val="24CD70FA"/>
    <w:rsid w:val="24ED000A"/>
    <w:rsid w:val="252F717B"/>
    <w:rsid w:val="260E62AD"/>
    <w:rsid w:val="28580873"/>
    <w:rsid w:val="2B2544FE"/>
    <w:rsid w:val="2B462DA6"/>
    <w:rsid w:val="2CE50006"/>
    <w:rsid w:val="307356ED"/>
    <w:rsid w:val="33F11ED1"/>
    <w:rsid w:val="35223A51"/>
    <w:rsid w:val="358914BA"/>
    <w:rsid w:val="35E65666"/>
    <w:rsid w:val="3608533C"/>
    <w:rsid w:val="37225FEC"/>
    <w:rsid w:val="39481BFF"/>
    <w:rsid w:val="39647B26"/>
    <w:rsid w:val="3974273D"/>
    <w:rsid w:val="3AFE3D96"/>
    <w:rsid w:val="3C777553"/>
    <w:rsid w:val="3E0F3EEE"/>
    <w:rsid w:val="3F5F67B4"/>
    <w:rsid w:val="3FC809A7"/>
    <w:rsid w:val="413E5249"/>
    <w:rsid w:val="416B4D13"/>
    <w:rsid w:val="44294BBC"/>
    <w:rsid w:val="48585B8D"/>
    <w:rsid w:val="4C0A2565"/>
    <w:rsid w:val="4C8B09C5"/>
    <w:rsid w:val="50015E95"/>
    <w:rsid w:val="51DC7E48"/>
    <w:rsid w:val="528406A6"/>
    <w:rsid w:val="545C1E2C"/>
    <w:rsid w:val="5592227A"/>
    <w:rsid w:val="57116027"/>
    <w:rsid w:val="57283653"/>
    <w:rsid w:val="5D686E5F"/>
    <w:rsid w:val="5FC953B9"/>
    <w:rsid w:val="626C588C"/>
    <w:rsid w:val="63090AAC"/>
    <w:rsid w:val="63A50A8C"/>
    <w:rsid w:val="658C455F"/>
    <w:rsid w:val="66745555"/>
    <w:rsid w:val="68C5121A"/>
    <w:rsid w:val="6CDC0BBA"/>
    <w:rsid w:val="6EB45E6F"/>
    <w:rsid w:val="6F483C36"/>
    <w:rsid w:val="70C37151"/>
    <w:rsid w:val="70CA7178"/>
    <w:rsid w:val="71C54B16"/>
    <w:rsid w:val="7205505B"/>
    <w:rsid w:val="72181796"/>
    <w:rsid w:val="738D4688"/>
    <w:rsid w:val="793C0C74"/>
    <w:rsid w:val="7BBF3F03"/>
    <w:rsid w:val="7C8C1A89"/>
    <w:rsid w:val="7EEC483F"/>
    <w:rsid w:val="7F8F7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2021-07-01T06:18:45Z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BEA0544D4D234017A243F3CFEB0035D3</vt:lpwstr>
  </property>
</Properties>
</file>