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AB8050">
      <w:pPr>
        <w:rPr>
          <w:b/>
        </w:rPr>
      </w:pPr>
      <w:r>
        <w:rPr>
          <w:rFonts w:hint="eastAsia"/>
          <w:b/>
        </w:rPr>
        <w:t>项目编号：</w:t>
      </w:r>
      <w:bookmarkStart w:id="0" w:name="合同编号"/>
      <w:bookmarkEnd w:id="0"/>
      <w:r>
        <w:rPr>
          <w:rFonts w:hint="eastAsia"/>
          <w:szCs w:val="21"/>
        </w:rPr>
        <w:t>20821-2025-QEO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10" cstate="print"/>
                    <a:stretch>
                      <a:fillRect/>
                    </a:stretch>
                  </pic:blipFill>
                  <pic:spPr>
                    <a:xfrm>
                      <a:off x="0" y="0"/>
                      <a:ext cx="1285240" cy="1289685"/>
                    </a:xfrm>
                    <a:prstGeom prst="rect">
                      <a:avLst/>
                    </a:prstGeom>
                  </pic:spPr>
                </pic:pic>
              </a:graphicData>
            </a:graphic>
          </wp:anchor>
        </w:drawing>
      </w:r>
    </w:p>
    <w:p w14:paraId="5BBCF440">
      <w:pPr>
        <w:pStyle w:val="2"/>
      </w:pPr>
    </w:p>
    <w:p w14:paraId="2A3119EC">
      <w:pPr>
        <w:pStyle w:val="2"/>
      </w:pPr>
    </w:p>
    <w:p w14:paraId="064903FC">
      <w:pPr>
        <w:pStyle w:val="2"/>
      </w:pPr>
    </w:p>
    <w:p w14:paraId="2D93F564">
      <w:pPr>
        <w:pStyle w:val="2"/>
      </w:pPr>
    </w:p>
    <w:p w14:paraId="26547A64">
      <w:pPr>
        <w:pStyle w:val="2"/>
      </w:pPr>
    </w:p>
    <w:p w14:paraId="16E1D7B4">
      <w:pPr>
        <w:pStyle w:val="2"/>
      </w:pPr>
    </w:p>
    <w:p w14:paraId="723E7E38">
      <w:pPr>
        <w:spacing w:line="480" w:lineRule="auto"/>
        <w:ind w:firstLine="2101"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杭州萧山蓝天宾馆有限公司金惠路酒店分公司</w:t>
      </w:r>
    </w:p>
    <w:p w14:paraId="57EAA53E">
      <w:pPr>
        <w:pStyle w:val="2"/>
        <w:spacing w:line="360" w:lineRule="auto"/>
        <w:ind w:left="3114" w:leftChars="1013" w:hanging="987"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55873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3C1BFB90">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2C0E00E3">
            <w:pPr>
              <w:pStyle w:val="2"/>
            </w:pPr>
            <w:bookmarkStart w:id="2" w:name="总组长"/>
            <w:bookmarkEnd w:id="2"/>
            <w:r>
              <w:rPr>
                <w:rFonts w:hint="eastAsia"/>
              </w:rPr>
              <w:t>王献华</w:t>
            </w:r>
          </w:p>
        </w:tc>
      </w:tr>
      <w:tr w14:paraId="19EBD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27307D30">
            <w:pPr>
              <w:pStyle w:val="2"/>
            </w:pPr>
            <w:r>
              <w:rPr>
                <w:rFonts w:hint="eastAsia"/>
                <w:b/>
                <w:bCs w:val="0"/>
              </w:rPr>
              <w:t>审核组员（签字）：</w:t>
            </w:r>
          </w:p>
        </w:tc>
        <w:tc>
          <w:tcPr>
            <w:tcW w:w="4077" w:type="dxa"/>
            <w:tcBorders>
              <w:left w:val="nil"/>
              <w:bottom w:val="single" w:color="auto" w:sz="4" w:space="0"/>
              <w:right w:val="nil"/>
            </w:tcBorders>
            <w:vAlign w:val="center"/>
          </w:tcPr>
          <w:p w14:paraId="51799BED">
            <w:pPr>
              <w:pStyle w:val="2"/>
            </w:pPr>
            <w:bookmarkStart w:id="3" w:name="审核组成员不含组长"/>
            <w:bookmarkEnd w:id="3"/>
            <w:r>
              <w:rPr>
                <w:rFonts w:hint="eastAsia"/>
              </w:rPr>
              <w:t xml:space="preserve">王献华、蒋建峰、卢晶、沈建敏、汪碧乔 </w:t>
            </w:r>
          </w:p>
        </w:tc>
      </w:tr>
      <w:tr w14:paraId="692A4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7086EE16">
            <w:pPr>
              <w:pStyle w:val="2"/>
            </w:pPr>
            <w:r>
              <w:rPr>
                <w:rFonts w:hint="eastAsia"/>
                <w:b/>
                <w:bCs w:val="0"/>
              </w:rPr>
              <w:t>报告日期：</w:t>
            </w:r>
          </w:p>
        </w:tc>
        <w:tc>
          <w:tcPr>
            <w:tcW w:w="4077" w:type="dxa"/>
            <w:tcBorders>
              <w:left w:val="nil"/>
              <w:right w:val="nil"/>
            </w:tcBorders>
            <w:vAlign w:val="center"/>
          </w:tcPr>
          <w:p w14:paraId="2B1B51EC">
            <w:pPr>
              <w:pStyle w:val="2"/>
              <w:ind w:firstLine="564" w:firstLineChars="245"/>
              <w:jc w:val="center"/>
            </w:pPr>
            <w:r>
              <w:rPr>
                <w:rFonts w:hint="eastAsia"/>
                <w:b/>
                <w:bCs w:val="0"/>
              </w:rPr>
              <w:t>年   月  日</w:t>
            </w:r>
          </w:p>
        </w:tc>
      </w:tr>
    </w:tbl>
    <w:p w14:paraId="3499402F">
      <w:pPr>
        <w:pStyle w:val="2"/>
      </w:pPr>
    </w:p>
    <w:p w14:paraId="0D6F77B4">
      <w:pPr>
        <w:pStyle w:val="2"/>
      </w:pPr>
    </w:p>
    <w:p w14:paraId="22D303F7">
      <w:pPr>
        <w:pStyle w:val="2"/>
      </w:pPr>
    </w:p>
    <w:p w14:paraId="3E5ABB9F">
      <w:pPr>
        <w:pStyle w:val="2"/>
      </w:pPr>
    </w:p>
    <w:p w14:paraId="53DCE7A2">
      <w:pPr>
        <w:pStyle w:val="2"/>
      </w:pPr>
    </w:p>
    <w:p w14:paraId="140AB158">
      <w:pPr>
        <w:pStyle w:val="2"/>
      </w:pPr>
    </w:p>
    <w:p w14:paraId="58FE3B9F">
      <w:pPr>
        <w:pStyle w:val="2"/>
      </w:pPr>
    </w:p>
    <w:p w14:paraId="4AF752BC">
      <w:pPr>
        <w:pStyle w:val="2"/>
      </w:pPr>
    </w:p>
    <w:p w14:paraId="0BDB799A">
      <w:pPr>
        <w:pStyle w:val="2"/>
      </w:pPr>
    </w:p>
    <w:p w14:paraId="295CC559">
      <w:pPr>
        <w:pStyle w:val="2"/>
      </w:pPr>
    </w:p>
    <w:p w14:paraId="4F64112E">
      <w:pPr>
        <w:pStyle w:val="2"/>
      </w:pPr>
    </w:p>
    <w:p w14:paraId="224F6B3E">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1CFAC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2"/>
              <w:jc w:val="left"/>
            </w:pPr>
          </w:p>
          <w:p w14:paraId="4C541F70">
            <w:pPr>
              <w:pStyle w:val="2"/>
              <w:jc w:val="left"/>
            </w:pPr>
          </w:p>
          <w:p w14:paraId="782EA623">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2"/>
              <w:jc w:val="left"/>
            </w:pPr>
            <w:r>
              <w:rPr>
                <w:rFonts w:hint="eastAsia"/>
                <w:sz w:val="15"/>
                <w:szCs w:val="15"/>
              </w:rPr>
              <w:t>联系我们，扫一扫！</w:t>
            </w:r>
          </w:p>
        </w:tc>
      </w:tr>
      <w:tr w14:paraId="3D2C7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5C148F3F">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124F1DB6">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793730C0">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0977AB24">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23B4E375">
            <w:pPr>
              <w:pStyle w:val="2"/>
              <w:jc w:val="center"/>
            </w:pPr>
          </w:p>
        </w:tc>
      </w:tr>
    </w:tbl>
    <w:p w14:paraId="2A59E820">
      <w:pPr>
        <w:pStyle w:val="2"/>
      </w:pPr>
    </w:p>
    <w:p w14:paraId="25210266">
      <w:pPr>
        <w:pStyle w:val="2"/>
      </w:pPr>
    </w:p>
    <w:p w14:paraId="57868844">
      <w:pPr>
        <w:pStyle w:val="2"/>
      </w:pPr>
    </w:p>
    <w:p w14:paraId="511395A3">
      <w:pPr>
        <w:pStyle w:val="2"/>
      </w:pPr>
    </w:p>
    <w:p w14:paraId="307539D9">
      <w:pPr>
        <w:spacing w:line="360" w:lineRule="auto"/>
        <w:jc w:val="center"/>
        <w:rPr>
          <w:rFonts w:hint="eastAsia"/>
          <w:b/>
          <w:sz w:val="28"/>
          <w:szCs w:val="28"/>
        </w:rPr>
        <w:sectPr>
          <w:footerReference r:id="rId5" w:type="first"/>
          <w:headerReference r:id="rId3" w:type="default"/>
          <w:footerReference r:id="rId4" w:type="default"/>
          <w:pgSz w:w="11906" w:h="16838"/>
          <w:pgMar w:top="1134" w:right="1077" w:bottom="1077" w:left="1077" w:header="510" w:footer="567" w:gutter="0"/>
          <w:pgNumType w:fmt="decimal" w:start="0"/>
          <w:cols w:space="425" w:num="1"/>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14:paraId="6561E565">
      <w:pPr>
        <w:spacing w:line="380" w:lineRule="exact"/>
        <w:ind w:firstLine="482" w:firstLineChars="200"/>
        <w:jc w:val="left"/>
        <w:rPr>
          <w:szCs w:val="21"/>
        </w:rPr>
      </w:pPr>
      <w:r>
        <w:rPr>
          <w:rFonts w:hint="eastAsia" w:ascii="仿宋_GB2312" w:hAnsi="宋体" w:eastAsia="仿宋_GB2312"/>
          <w:b/>
          <w:bCs/>
          <w:sz w:val="24"/>
        </w:rPr>
        <w:t>■</w:t>
      </w:r>
      <w:r>
        <w:rPr>
          <w:rFonts w:hint="eastAsia"/>
          <w:szCs w:val="21"/>
        </w:rPr>
        <w:t>管理体系审核计划（通知）书</w:t>
      </w:r>
      <w:r>
        <w:rPr>
          <w:rFonts w:hint="eastAsia" w:ascii="仿宋_GB2312" w:hAnsi="宋体" w:eastAsia="仿宋_GB2312"/>
          <w:b/>
          <w:bCs/>
          <w:sz w:val="24"/>
        </w:rPr>
        <w:t>■</w:t>
      </w:r>
      <w:r>
        <w:rPr>
          <w:rFonts w:hint="eastAsia"/>
          <w:szCs w:val="21"/>
        </w:rPr>
        <w:t>首末次会议签到表</w:t>
      </w:r>
      <w:r>
        <w:rPr>
          <w:rFonts w:hint="eastAsia" w:ascii="仿宋_GB2312" w:hAnsi="宋体" w:eastAsia="仿宋_GB2312"/>
          <w:b/>
          <w:bCs/>
          <w:sz w:val="24"/>
        </w:rPr>
        <w:t>■</w:t>
      </w:r>
      <w:r>
        <w:rPr>
          <w:rFonts w:hint="eastAsia"/>
          <w:szCs w:val="21"/>
        </w:rPr>
        <w:t>文件审核报告</w:t>
      </w:r>
    </w:p>
    <w:p w14:paraId="030D563D">
      <w:pPr>
        <w:spacing w:line="380" w:lineRule="exact"/>
        <w:ind w:firstLine="482" w:firstLineChars="200"/>
        <w:jc w:val="left"/>
        <w:rPr>
          <w:szCs w:val="21"/>
        </w:rPr>
      </w:pPr>
      <w:r>
        <w:rPr>
          <w:rFonts w:hint="eastAsia" w:ascii="仿宋_GB2312" w:hAnsi="宋体" w:eastAsia="仿宋_GB2312"/>
          <w:b/>
          <w:bCs/>
          <w:sz w:val="24"/>
        </w:rPr>
        <w:t>■</w:t>
      </w:r>
      <w:r>
        <w:rPr>
          <w:rFonts w:hint="eastAsia"/>
          <w:szCs w:val="21"/>
        </w:rPr>
        <w:t>第一阶段审核报告</w:t>
      </w:r>
      <w:r>
        <w:rPr>
          <w:rFonts w:hint="eastAsia" w:ascii="仿宋_GB2312" w:hAnsi="宋体" w:eastAsia="仿宋_GB2312"/>
          <w:b/>
          <w:bCs/>
          <w:sz w:val="21"/>
          <w:szCs w:val="21"/>
        </w:rPr>
        <w:t>■</w:t>
      </w:r>
      <w:r>
        <w:rPr>
          <w:rFonts w:hint="eastAsia"/>
          <w:szCs w:val="21"/>
        </w:rPr>
        <w:t>不符合项报告</w:t>
      </w:r>
      <w:r>
        <w:rPr>
          <w:rFonts w:hint="eastAsia" w:ascii="宋体" w:hAnsi="宋体"/>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0170E88B">
      <w:pPr>
        <w:spacing w:line="380" w:lineRule="exact"/>
        <w:ind w:firstLine="3053" w:firstLineChars="1090"/>
        <w:rPr>
          <w:b/>
          <w:sz w:val="28"/>
          <w:szCs w:val="28"/>
        </w:rPr>
      </w:pPr>
      <w:r>
        <w:rPr>
          <w:rFonts w:hint="eastAsia"/>
          <w:b/>
          <w:sz w:val="28"/>
          <w:szCs w:val="28"/>
        </w:rPr>
        <w:t>审核组公正性、保密性承诺</w:t>
      </w:r>
    </w:p>
    <w:p w14:paraId="568FD243">
      <w:pPr>
        <w:spacing w:line="380" w:lineRule="exact"/>
        <w:ind w:left="315" w:leftChars="150" w:firstLine="2835"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26"/>
        <w:spacing w:before="156" w:beforeLines="50" w:after="156" w:afterLines="50" w:line="276" w:lineRule="auto"/>
        <w:rPr>
          <w:b/>
          <w:color w:val="auto"/>
          <w:kern w:val="2"/>
          <w:sz w:val="21"/>
        </w:rPr>
      </w:pPr>
    </w:p>
    <w:p w14:paraId="20EE56A3">
      <w:pPr>
        <w:pStyle w:val="26"/>
        <w:spacing w:before="156" w:beforeLines="50" w:after="156" w:afterLines="50" w:line="276" w:lineRule="auto"/>
        <w:rPr>
          <w:b/>
          <w:color w:val="auto"/>
          <w:kern w:val="2"/>
          <w:sz w:val="21"/>
          <w:lang w:val="en-GB"/>
        </w:rPr>
      </w:pPr>
    </w:p>
    <w:p w14:paraId="7B4F4338">
      <w:pPr>
        <w:pStyle w:val="26"/>
        <w:spacing w:before="156" w:beforeLines="50" w:after="156" w:afterLines="50" w:line="276" w:lineRule="auto"/>
        <w:rPr>
          <w:b/>
          <w:color w:val="auto"/>
          <w:kern w:val="2"/>
          <w:sz w:val="21"/>
        </w:rPr>
      </w:pPr>
      <w:r>
        <w:rPr>
          <w:rFonts w:hint="eastAsia"/>
          <w:b/>
          <w:color w:val="auto"/>
          <w:kern w:val="2"/>
          <w:sz w:val="21"/>
          <w:lang w:val="en-GB"/>
        </w:rPr>
        <w:t>受审核方名称：杭州萧山蓝天宾馆有限公司金惠路酒店分公司</w:t>
      </w:r>
    </w:p>
    <w:p w14:paraId="49F3FEFC">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416"/>
        <w:gridCol w:w="2997"/>
      </w:tblGrid>
      <w:tr w14:paraId="4F46A3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416" w:type="dxa"/>
            <w:vAlign w:val="center"/>
          </w:tcPr>
          <w:p w14:paraId="6A53832E">
            <w:pPr>
              <w:spacing w:line="360" w:lineRule="exact"/>
              <w:jc w:val="center"/>
              <w:rPr>
                <w:b/>
                <w:szCs w:val="21"/>
              </w:rPr>
            </w:pPr>
            <w:r>
              <w:rPr>
                <w:rFonts w:hint="eastAsia"/>
                <w:b/>
                <w:szCs w:val="21"/>
              </w:rPr>
              <w:t>审核员注册证书号</w:t>
            </w:r>
          </w:p>
        </w:tc>
        <w:tc>
          <w:tcPr>
            <w:tcW w:w="2997" w:type="dxa"/>
            <w:vAlign w:val="center"/>
          </w:tcPr>
          <w:p w14:paraId="0D2A5AF4">
            <w:pPr>
              <w:spacing w:line="360" w:lineRule="exact"/>
              <w:jc w:val="center"/>
              <w:rPr>
                <w:b/>
                <w:szCs w:val="21"/>
              </w:rPr>
            </w:pPr>
            <w:r>
              <w:rPr>
                <w:rFonts w:hint="eastAsia"/>
                <w:b/>
                <w:szCs w:val="21"/>
              </w:rPr>
              <w:t>专业代码</w:t>
            </w:r>
          </w:p>
        </w:tc>
      </w:tr>
      <w:tr w14:paraId="43F818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王献华</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416" w:type="dxa"/>
            <w:vAlign w:val="center"/>
          </w:tcPr>
          <w:p w14:paraId="5D58C131">
            <w:pPr>
              <w:spacing w:line="360" w:lineRule="exact"/>
              <w:jc w:val="center"/>
              <w:rPr>
                <w:szCs w:val="21"/>
              </w:rPr>
            </w:pPr>
            <w:r>
              <w:t>2024-N1EMS-2244982</w:t>
            </w:r>
          </w:p>
        </w:tc>
        <w:tc>
          <w:tcPr>
            <w:tcW w:w="2997" w:type="dxa"/>
            <w:vAlign w:val="center"/>
          </w:tcPr>
          <w:p w14:paraId="1EF07270">
            <w:pPr>
              <w:spacing w:line="360" w:lineRule="exact"/>
              <w:jc w:val="center"/>
              <w:rPr>
                <w:szCs w:val="21"/>
              </w:rPr>
            </w:pPr>
            <w:r>
              <w:t xml:space="preserve">30.01.00 </w:t>
            </w:r>
          </w:p>
        </w:tc>
      </w:tr>
      <w:tr w14:paraId="638218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王献华</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416" w:type="dxa"/>
            <w:vAlign w:val="center"/>
          </w:tcPr>
          <w:p w14:paraId="3A7643E9">
            <w:pPr>
              <w:spacing w:line="360" w:lineRule="exact"/>
              <w:jc w:val="center"/>
            </w:pPr>
            <w:r>
              <w:t>2024-N1QMS-2244982</w:t>
            </w:r>
          </w:p>
        </w:tc>
        <w:tc>
          <w:tcPr>
            <w:tcW w:w="2997" w:type="dxa"/>
            <w:vAlign w:val="center"/>
          </w:tcPr>
          <w:p w14:paraId="0773CEA1">
            <w:pPr>
              <w:spacing w:line="360" w:lineRule="exact"/>
              <w:jc w:val="center"/>
            </w:pPr>
            <w:r>
              <w:t xml:space="preserve">30.01.00 </w:t>
            </w:r>
          </w:p>
        </w:tc>
      </w:tr>
      <w:tr w14:paraId="08C9BB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王献华</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416" w:type="dxa"/>
            <w:vAlign w:val="center"/>
          </w:tcPr>
          <w:p w14:paraId="211AF98E">
            <w:pPr>
              <w:spacing w:line="360" w:lineRule="exact"/>
              <w:jc w:val="center"/>
            </w:pPr>
            <w:r>
              <w:t>2024-N1OHSMS-2244982</w:t>
            </w:r>
          </w:p>
        </w:tc>
        <w:tc>
          <w:tcPr>
            <w:tcW w:w="2997" w:type="dxa"/>
            <w:vAlign w:val="center"/>
          </w:tcPr>
          <w:p w14:paraId="7F43F701">
            <w:pPr>
              <w:spacing w:line="360" w:lineRule="exact"/>
              <w:jc w:val="center"/>
            </w:pPr>
            <w:r>
              <w:t xml:space="preserve">30.01.00 </w:t>
            </w:r>
          </w:p>
        </w:tc>
      </w:tr>
      <w:tr w14:paraId="32DA0B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72A066FA">
            <w:pPr>
              <w:jc w:val="center"/>
            </w:pPr>
          </w:p>
        </w:tc>
        <w:tc>
          <w:tcPr>
            <w:tcW w:w="1247" w:type="dxa"/>
            <w:vAlign w:val="center"/>
          </w:tcPr>
          <w:p w14:paraId="4B3D3B03">
            <w:pPr>
              <w:jc w:val="center"/>
            </w:pPr>
            <w:r>
              <w:t>蒋建峰</w:t>
            </w:r>
          </w:p>
        </w:tc>
        <w:tc>
          <w:tcPr>
            <w:tcW w:w="1051" w:type="dxa"/>
            <w:vAlign w:val="center"/>
          </w:tcPr>
          <w:p w14:paraId="6F7984FD">
            <w:pPr>
              <w:jc w:val="center"/>
            </w:pPr>
            <w:r>
              <w:t>组员</w:t>
            </w:r>
          </w:p>
        </w:tc>
        <w:tc>
          <w:tcPr>
            <w:tcW w:w="1466" w:type="dxa"/>
            <w:vAlign w:val="center"/>
          </w:tcPr>
          <w:p w14:paraId="3E0C5190">
            <w:pPr>
              <w:jc w:val="center"/>
            </w:pPr>
            <w:r>
              <w:t>审核员</w:t>
            </w:r>
          </w:p>
        </w:tc>
        <w:tc>
          <w:tcPr>
            <w:tcW w:w="2416" w:type="dxa"/>
            <w:vAlign w:val="center"/>
          </w:tcPr>
          <w:p w14:paraId="3B250689">
            <w:pPr>
              <w:jc w:val="center"/>
            </w:pPr>
            <w:r>
              <w:t>2025-N1EMS-1275138</w:t>
            </w:r>
          </w:p>
        </w:tc>
        <w:tc>
          <w:tcPr>
            <w:tcW w:w="2997" w:type="dxa"/>
            <w:vAlign w:val="center"/>
          </w:tcPr>
          <w:p w14:paraId="5082CD9D">
            <w:pPr>
              <w:jc w:val="center"/>
            </w:pPr>
            <w:r>
              <w:t xml:space="preserve">30.01.00 </w:t>
            </w:r>
          </w:p>
        </w:tc>
      </w:tr>
      <w:tr w14:paraId="1FDEAB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7F344312">
            <w:pPr>
              <w:jc w:val="center"/>
            </w:pPr>
          </w:p>
        </w:tc>
        <w:tc>
          <w:tcPr>
            <w:tcW w:w="1247" w:type="dxa"/>
            <w:vAlign w:val="center"/>
          </w:tcPr>
          <w:p w14:paraId="478E61E0">
            <w:pPr>
              <w:jc w:val="center"/>
            </w:pPr>
            <w:r>
              <w:t>蒋建峰</w:t>
            </w:r>
          </w:p>
        </w:tc>
        <w:tc>
          <w:tcPr>
            <w:tcW w:w="1051" w:type="dxa"/>
            <w:vAlign w:val="center"/>
          </w:tcPr>
          <w:p w14:paraId="31CDE0DF">
            <w:pPr>
              <w:jc w:val="center"/>
            </w:pPr>
            <w:r>
              <w:t>组员</w:t>
            </w:r>
          </w:p>
        </w:tc>
        <w:tc>
          <w:tcPr>
            <w:tcW w:w="1466" w:type="dxa"/>
            <w:vAlign w:val="center"/>
          </w:tcPr>
          <w:p w14:paraId="3CB1A1DC">
            <w:pPr>
              <w:jc w:val="center"/>
            </w:pPr>
            <w:r>
              <w:t>审核员</w:t>
            </w:r>
          </w:p>
        </w:tc>
        <w:tc>
          <w:tcPr>
            <w:tcW w:w="2416" w:type="dxa"/>
            <w:vAlign w:val="center"/>
          </w:tcPr>
          <w:p w14:paraId="2A38D072">
            <w:pPr>
              <w:jc w:val="center"/>
            </w:pPr>
            <w:r>
              <w:t>2025-N1QMS-1275138</w:t>
            </w:r>
          </w:p>
        </w:tc>
        <w:tc>
          <w:tcPr>
            <w:tcW w:w="2997" w:type="dxa"/>
            <w:vAlign w:val="center"/>
          </w:tcPr>
          <w:p w14:paraId="4A4302C2">
            <w:pPr>
              <w:jc w:val="center"/>
            </w:pPr>
          </w:p>
        </w:tc>
      </w:tr>
      <w:tr w14:paraId="7D04ED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521AB176">
            <w:pPr>
              <w:jc w:val="center"/>
            </w:pPr>
          </w:p>
        </w:tc>
        <w:tc>
          <w:tcPr>
            <w:tcW w:w="1247" w:type="dxa"/>
            <w:vAlign w:val="center"/>
          </w:tcPr>
          <w:p w14:paraId="28F22E52">
            <w:pPr>
              <w:jc w:val="center"/>
            </w:pPr>
            <w:r>
              <w:t>蒋建峰</w:t>
            </w:r>
          </w:p>
        </w:tc>
        <w:tc>
          <w:tcPr>
            <w:tcW w:w="1051" w:type="dxa"/>
            <w:vAlign w:val="center"/>
          </w:tcPr>
          <w:p w14:paraId="1F8A466A">
            <w:pPr>
              <w:jc w:val="center"/>
            </w:pPr>
            <w:r>
              <w:t>组员</w:t>
            </w:r>
          </w:p>
        </w:tc>
        <w:tc>
          <w:tcPr>
            <w:tcW w:w="1466" w:type="dxa"/>
            <w:vAlign w:val="center"/>
          </w:tcPr>
          <w:p w14:paraId="0C5F25FC">
            <w:pPr>
              <w:jc w:val="center"/>
            </w:pPr>
            <w:r>
              <w:t>审核员</w:t>
            </w:r>
          </w:p>
        </w:tc>
        <w:tc>
          <w:tcPr>
            <w:tcW w:w="2416" w:type="dxa"/>
            <w:vAlign w:val="center"/>
          </w:tcPr>
          <w:p w14:paraId="57E1F405">
            <w:pPr>
              <w:jc w:val="center"/>
            </w:pPr>
            <w:r>
              <w:t>2025-N1OHSMS-1275138</w:t>
            </w:r>
          </w:p>
        </w:tc>
        <w:tc>
          <w:tcPr>
            <w:tcW w:w="2997" w:type="dxa"/>
            <w:vAlign w:val="center"/>
          </w:tcPr>
          <w:p w14:paraId="35CD6E3B">
            <w:pPr>
              <w:jc w:val="center"/>
            </w:pPr>
          </w:p>
        </w:tc>
      </w:tr>
      <w:tr w14:paraId="0381FB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159E1DE9">
            <w:pPr>
              <w:jc w:val="center"/>
            </w:pPr>
          </w:p>
        </w:tc>
        <w:tc>
          <w:tcPr>
            <w:tcW w:w="1247" w:type="dxa"/>
            <w:vAlign w:val="center"/>
          </w:tcPr>
          <w:p w14:paraId="389BC2A6">
            <w:pPr>
              <w:jc w:val="center"/>
            </w:pPr>
            <w:r>
              <w:t>卢晶</w:t>
            </w:r>
          </w:p>
        </w:tc>
        <w:tc>
          <w:tcPr>
            <w:tcW w:w="1051" w:type="dxa"/>
            <w:vAlign w:val="center"/>
          </w:tcPr>
          <w:p w14:paraId="71378D61">
            <w:pPr>
              <w:jc w:val="center"/>
            </w:pPr>
            <w:r>
              <w:t>组员</w:t>
            </w:r>
          </w:p>
        </w:tc>
        <w:tc>
          <w:tcPr>
            <w:tcW w:w="1466" w:type="dxa"/>
            <w:vAlign w:val="center"/>
          </w:tcPr>
          <w:p w14:paraId="1816F194">
            <w:pPr>
              <w:jc w:val="center"/>
            </w:pPr>
            <w:r>
              <w:t>审核员</w:t>
            </w:r>
          </w:p>
        </w:tc>
        <w:tc>
          <w:tcPr>
            <w:tcW w:w="2416" w:type="dxa"/>
            <w:vAlign w:val="center"/>
          </w:tcPr>
          <w:p w14:paraId="7C77CB83">
            <w:pPr>
              <w:jc w:val="center"/>
            </w:pPr>
            <w:r>
              <w:t>2022-N1EMS-1251867</w:t>
            </w:r>
          </w:p>
        </w:tc>
        <w:tc>
          <w:tcPr>
            <w:tcW w:w="2997" w:type="dxa"/>
            <w:vAlign w:val="center"/>
          </w:tcPr>
          <w:p w14:paraId="58D4A723">
            <w:pPr>
              <w:jc w:val="center"/>
            </w:pPr>
            <w:r>
              <w:t xml:space="preserve">30.01.00 </w:t>
            </w:r>
          </w:p>
        </w:tc>
      </w:tr>
      <w:tr w14:paraId="1C0634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2BF58D8A">
            <w:pPr>
              <w:jc w:val="center"/>
            </w:pPr>
          </w:p>
        </w:tc>
        <w:tc>
          <w:tcPr>
            <w:tcW w:w="1247" w:type="dxa"/>
            <w:vAlign w:val="center"/>
          </w:tcPr>
          <w:p w14:paraId="0DB096E5">
            <w:pPr>
              <w:jc w:val="center"/>
            </w:pPr>
            <w:r>
              <w:t>卢晶</w:t>
            </w:r>
          </w:p>
        </w:tc>
        <w:tc>
          <w:tcPr>
            <w:tcW w:w="1051" w:type="dxa"/>
            <w:vAlign w:val="center"/>
          </w:tcPr>
          <w:p w14:paraId="3CBB4E12">
            <w:pPr>
              <w:jc w:val="center"/>
            </w:pPr>
            <w:r>
              <w:t>组员</w:t>
            </w:r>
          </w:p>
        </w:tc>
        <w:tc>
          <w:tcPr>
            <w:tcW w:w="1466" w:type="dxa"/>
            <w:vAlign w:val="center"/>
          </w:tcPr>
          <w:p w14:paraId="3A5D8003">
            <w:pPr>
              <w:jc w:val="center"/>
            </w:pPr>
            <w:r>
              <w:t>审核员</w:t>
            </w:r>
          </w:p>
        </w:tc>
        <w:tc>
          <w:tcPr>
            <w:tcW w:w="2416" w:type="dxa"/>
            <w:vAlign w:val="center"/>
          </w:tcPr>
          <w:p w14:paraId="73EA4234">
            <w:pPr>
              <w:jc w:val="center"/>
            </w:pPr>
            <w:r>
              <w:t>2025-N1QMS-2251867</w:t>
            </w:r>
          </w:p>
        </w:tc>
        <w:tc>
          <w:tcPr>
            <w:tcW w:w="2997" w:type="dxa"/>
            <w:vAlign w:val="center"/>
          </w:tcPr>
          <w:p w14:paraId="766F14A5">
            <w:pPr>
              <w:jc w:val="center"/>
            </w:pPr>
          </w:p>
        </w:tc>
      </w:tr>
      <w:tr w14:paraId="1B563C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4AF3C7E3">
            <w:pPr>
              <w:jc w:val="center"/>
            </w:pPr>
          </w:p>
        </w:tc>
        <w:tc>
          <w:tcPr>
            <w:tcW w:w="1247" w:type="dxa"/>
            <w:vAlign w:val="center"/>
          </w:tcPr>
          <w:p w14:paraId="7294539D">
            <w:pPr>
              <w:jc w:val="center"/>
            </w:pPr>
            <w:r>
              <w:t>卢晶</w:t>
            </w:r>
          </w:p>
        </w:tc>
        <w:tc>
          <w:tcPr>
            <w:tcW w:w="1051" w:type="dxa"/>
            <w:vAlign w:val="center"/>
          </w:tcPr>
          <w:p w14:paraId="3A0936E2">
            <w:pPr>
              <w:jc w:val="center"/>
            </w:pPr>
            <w:r>
              <w:t>组员</w:t>
            </w:r>
          </w:p>
        </w:tc>
        <w:tc>
          <w:tcPr>
            <w:tcW w:w="1466" w:type="dxa"/>
            <w:vAlign w:val="center"/>
          </w:tcPr>
          <w:p w14:paraId="3941ACB3">
            <w:pPr>
              <w:jc w:val="center"/>
            </w:pPr>
            <w:r>
              <w:t>审核员</w:t>
            </w:r>
          </w:p>
        </w:tc>
        <w:tc>
          <w:tcPr>
            <w:tcW w:w="2416" w:type="dxa"/>
            <w:vAlign w:val="center"/>
          </w:tcPr>
          <w:p w14:paraId="0FAEF8AD">
            <w:pPr>
              <w:jc w:val="center"/>
            </w:pPr>
            <w:r>
              <w:t>2024-N1OHSMS-1251867</w:t>
            </w:r>
          </w:p>
        </w:tc>
        <w:tc>
          <w:tcPr>
            <w:tcW w:w="2997" w:type="dxa"/>
            <w:vAlign w:val="center"/>
          </w:tcPr>
          <w:p w14:paraId="14F1C353">
            <w:pPr>
              <w:jc w:val="center"/>
            </w:pPr>
          </w:p>
        </w:tc>
      </w:tr>
      <w:tr w14:paraId="7B1072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2FEFCDA1">
            <w:pPr>
              <w:jc w:val="center"/>
            </w:pPr>
          </w:p>
        </w:tc>
        <w:tc>
          <w:tcPr>
            <w:tcW w:w="1247" w:type="dxa"/>
            <w:vAlign w:val="center"/>
          </w:tcPr>
          <w:p w14:paraId="54CAB4D0">
            <w:pPr>
              <w:jc w:val="center"/>
            </w:pPr>
            <w:r>
              <w:t>沈建敏</w:t>
            </w:r>
          </w:p>
        </w:tc>
        <w:tc>
          <w:tcPr>
            <w:tcW w:w="1051" w:type="dxa"/>
            <w:vAlign w:val="center"/>
          </w:tcPr>
          <w:p w14:paraId="5E9B99C0">
            <w:pPr>
              <w:jc w:val="center"/>
            </w:pPr>
            <w:r>
              <w:t>组员</w:t>
            </w:r>
          </w:p>
        </w:tc>
        <w:tc>
          <w:tcPr>
            <w:tcW w:w="1466" w:type="dxa"/>
            <w:vAlign w:val="center"/>
          </w:tcPr>
          <w:p w14:paraId="4FF65970">
            <w:pPr>
              <w:jc w:val="center"/>
            </w:pPr>
            <w:r>
              <w:t>实习审核员</w:t>
            </w:r>
          </w:p>
        </w:tc>
        <w:tc>
          <w:tcPr>
            <w:tcW w:w="2416" w:type="dxa"/>
            <w:vAlign w:val="center"/>
          </w:tcPr>
          <w:p w14:paraId="20EB0CAE">
            <w:pPr>
              <w:jc w:val="center"/>
            </w:pPr>
            <w:r>
              <w:t>2025-N0QMS-1335520</w:t>
            </w:r>
          </w:p>
        </w:tc>
        <w:tc>
          <w:tcPr>
            <w:tcW w:w="2997" w:type="dxa"/>
            <w:vAlign w:val="center"/>
          </w:tcPr>
          <w:p w14:paraId="1390A177">
            <w:pPr>
              <w:jc w:val="center"/>
            </w:pPr>
          </w:p>
        </w:tc>
      </w:tr>
      <w:tr w14:paraId="51948D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4D426388">
            <w:pPr>
              <w:jc w:val="center"/>
            </w:pPr>
            <w:bookmarkStart w:id="19" w:name="_GoBack" w:colFirst="1" w:colLast="3"/>
          </w:p>
        </w:tc>
        <w:tc>
          <w:tcPr>
            <w:tcW w:w="1247" w:type="dxa"/>
            <w:vAlign w:val="center"/>
          </w:tcPr>
          <w:p w14:paraId="3D83184A">
            <w:pPr>
              <w:jc w:val="center"/>
            </w:pPr>
            <w:r>
              <w:t>沈建敏</w:t>
            </w:r>
          </w:p>
        </w:tc>
        <w:tc>
          <w:tcPr>
            <w:tcW w:w="1051" w:type="dxa"/>
            <w:vAlign w:val="center"/>
          </w:tcPr>
          <w:p w14:paraId="337E4B8C">
            <w:pPr>
              <w:jc w:val="center"/>
            </w:pPr>
            <w:r>
              <w:t>组员</w:t>
            </w:r>
          </w:p>
        </w:tc>
        <w:tc>
          <w:tcPr>
            <w:tcW w:w="1466" w:type="dxa"/>
            <w:vAlign w:val="center"/>
          </w:tcPr>
          <w:p w14:paraId="5FDB5983">
            <w:pPr>
              <w:jc w:val="center"/>
            </w:pPr>
            <w:r>
              <w:t>实习审核员</w:t>
            </w:r>
          </w:p>
        </w:tc>
        <w:tc>
          <w:tcPr>
            <w:tcW w:w="2416" w:type="dxa"/>
            <w:vAlign w:val="center"/>
          </w:tcPr>
          <w:p w14:paraId="6FAFA1E1">
            <w:pPr>
              <w:jc w:val="center"/>
            </w:pPr>
            <w:r>
              <w:rPr>
                <w:rFonts w:hint="eastAsia"/>
              </w:rPr>
              <w:t>2025-N0OHSMS-1335520</w:t>
            </w:r>
          </w:p>
        </w:tc>
        <w:tc>
          <w:tcPr>
            <w:tcW w:w="2997" w:type="dxa"/>
            <w:vAlign w:val="center"/>
          </w:tcPr>
          <w:p w14:paraId="217D9A92">
            <w:pPr>
              <w:jc w:val="center"/>
            </w:pPr>
          </w:p>
        </w:tc>
      </w:tr>
      <w:bookmarkEnd w:id="19"/>
      <w:tr w14:paraId="23D7E3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05D474BE">
            <w:pPr>
              <w:jc w:val="center"/>
            </w:pPr>
          </w:p>
        </w:tc>
        <w:tc>
          <w:tcPr>
            <w:tcW w:w="1247" w:type="dxa"/>
            <w:vAlign w:val="center"/>
          </w:tcPr>
          <w:p w14:paraId="6F273FDE">
            <w:pPr>
              <w:jc w:val="center"/>
            </w:pPr>
            <w:r>
              <w:t>汪碧乔</w:t>
            </w:r>
          </w:p>
        </w:tc>
        <w:tc>
          <w:tcPr>
            <w:tcW w:w="1051" w:type="dxa"/>
            <w:vAlign w:val="center"/>
          </w:tcPr>
          <w:p w14:paraId="3F47C992">
            <w:pPr>
              <w:jc w:val="center"/>
            </w:pPr>
            <w:r>
              <w:t>组员</w:t>
            </w:r>
          </w:p>
        </w:tc>
        <w:tc>
          <w:tcPr>
            <w:tcW w:w="1466" w:type="dxa"/>
            <w:vAlign w:val="center"/>
          </w:tcPr>
          <w:p w14:paraId="7802F796">
            <w:pPr>
              <w:jc w:val="center"/>
            </w:pPr>
            <w:r>
              <w:t>实习审核员</w:t>
            </w:r>
          </w:p>
        </w:tc>
        <w:tc>
          <w:tcPr>
            <w:tcW w:w="2416" w:type="dxa"/>
            <w:vAlign w:val="center"/>
          </w:tcPr>
          <w:p w14:paraId="37A5BAA0">
            <w:pPr>
              <w:jc w:val="center"/>
            </w:pPr>
            <w:r>
              <w:t>2025-N0EMS-1474491</w:t>
            </w:r>
          </w:p>
        </w:tc>
        <w:tc>
          <w:tcPr>
            <w:tcW w:w="2997" w:type="dxa"/>
            <w:vAlign w:val="center"/>
          </w:tcPr>
          <w:p w14:paraId="6518895A">
            <w:pPr>
              <w:jc w:val="center"/>
            </w:pPr>
            <w:r>
              <w:t xml:space="preserve">30.01.00 </w:t>
            </w:r>
          </w:p>
        </w:tc>
      </w:tr>
      <w:tr w14:paraId="16CAEE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5D39276A">
            <w:pPr>
              <w:jc w:val="center"/>
            </w:pPr>
          </w:p>
        </w:tc>
        <w:tc>
          <w:tcPr>
            <w:tcW w:w="1247" w:type="dxa"/>
            <w:vAlign w:val="center"/>
          </w:tcPr>
          <w:p w14:paraId="583DA3BC">
            <w:pPr>
              <w:jc w:val="center"/>
            </w:pPr>
            <w:r>
              <w:t>汪碧乔</w:t>
            </w:r>
          </w:p>
        </w:tc>
        <w:tc>
          <w:tcPr>
            <w:tcW w:w="1051" w:type="dxa"/>
            <w:vAlign w:val="center"/>
          </w:tcPr>
          <w:p w14:paraId="64E06D49">
            <w:pPr>
              <w:jc w:val="center"/>
            </w:pPr>
            <w:r>
              <w:t>组员</w:t>
            </w:r>
          </w:p>
        </w:tc>
        <w:tc>
          <w:tcPr>
            <w:tcW w:w="1466" w:type="dxa"/>
            <w:vAlign w:val="center"/>
          </w:tcPr>
          <w:p w14:paraId="37EEDC85">
            <w:pPr>
              <w:jc w:val="center"/>
            </w:pPr>
            <w:r>
              <w:t>实习审核员</w:t>
            </w:r>
          </w:p>
        </w:tc>
        <w:tc>
          <w:tcPr>
            <w:tcW w:w="2416" w:type="dxa"/>
            <w:vAlign w:val="center"/>
          </w:tcPr>
          <w:p w14:paraId="4A76AE89">
            <w:pPr>
              <w:jc w:val="center"/>
            </w:pPr>
            <w:r>
              <w:t>2024-N0QMS-1474491</w:t>
            </w:r>
          </w:p>
        </w:tc>
        <w:tc>
          <w:tcPr>
            <w:tcW w:w="2997" w:type="dxa"/>
            <w:vAlign w:val="center"/>
          </w:tcPr>
          <w:p w14:paraId="05A0E9AC">
            <w:pPr>
              <w:jc w:val="center"/>
            </w:pPr>
          </w:p>
        </w:tc>
      </w:tr>
      <w:tr w14:paraId="5A95C8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2BFDD7A6">
            <w:pPr>
              <w:jc w:val="center"/>
            </w:pPr>
          </w:p>
        </w:tc>
        <w:tc>
          <w:tcPr>
            <w:tcW w:w="1247" w:type="dxa"/>
            <w:vAlign w:val="center"/>
          </w:tcPr>
          <w:p w14:paraId="5341F725">
            <w:pPr>
              <w:jc w:val="center"/>
            </w:pPr>
            <w:r>
              <w:t>汪碧乔</w:t>
            </w:r>
          </w:p>
        </w:tc>
        <w:tc>
          <w:tcPr>
            <w:tcW w:w="1051" w:type="dxa"/>
            <w:vAlign w:val="center"/>
          </w:tcPr>
          <w:p w14:paraId="68B07458">
            <w:pPr>
              <w:jc w:val="center"/>
            </w:pPr>
            <w:r>
              <w:t>组员</w:t>
            </w:r>
          </w:p>
        </w:tc>
        <w:tc>
          <w:tcPr>
            <w:tcW w:w="1466" w:type="dxa"/>
            <w:vAlign w:val="center"/>
          </w:tcPr>
          <w:p w14:paraId="0BAE63FB">
            <w:pPr>
              <w:jc w:val="center"/>
            </w:pPr>
            <w:r>
              <w:t>实习审核员</w:t>
            </w:r>
          </w:p>
        </w:tc>
        <w:tc>
          <w:tcPr>
            <w:tcW w:w="2416" w:type="dxa"/>
            <w:vAlign w:val="center"/>
          </w:tcPr>
          <w:p w14:paraId="719380A4">
            <w:pPr>
              <w:jc w:val="center"/>
            </w:pPr>
            <w:r>
              <w:t>2025-N0OHSMS-1474491</w:t>
            </w:r>
          </w:p>
        </w:tc>
        <w:tc>
          <w:tcPr>
            <w:tcW w:w="2997" w:type="dxa"/>
            <w:vAlign w:val="center"/>
          </w:tcPr>
          <w:p w14:paraId="6345D160">
            <w:pPr>
              <w:jc w:val="center"/>
            </w:pPr>
          </w:p>
        </w:tc>
      </w:tr>
    </w:tbl>
    <w:p w14:paraId="1232DA4A">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302C1D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hint="eastAsia" w:cs="宋体" w:asciiTheme="minorEastAsia" w:hAnsiTheme="minorEastAsia" w:eastAsiaTheme="minorEastAsia"/>
          <w:b/>
          <w:kern w:val="0"/>
          <w:szCs w:val="21"/>
        </w:rPr>
        <w:t>环境管理体系、质量管理体系、职业健康安全管理体系</w:t>
      </w:r>
      <w:r>
        <w:rPr>
          <w:rFonts w:hint="eastAsia" w:cs="宋体"/>
          <w:b/>
          <w:kern w:val="0"/>
          <w:szCs w:val="21"/>
        </w:rPr>
        <w:t>）</w:t>
      </w:r>
      <w:r>
        <w:rPr>
          <w:rFonts w:hint="eastAsia" w:cs="宋体"/>
          <w:kern w:val="0"/>
          <w:szCs w:val="21"/>
        </w:rPr>
        <w:t>与审核准则的符合性和有效性，从而确定能否推荐注册认证。</w:t>
      </w:r>
    </w:p>
    <w:p w14:paraId="58E01EDE">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5E15EA4C">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14:paraId="15BD88BD">
        <w:tblPrEx>
          <w:tblCellMar>
            <w:top w:w="0" w:type="dxa"/>
            <w:left w:w="108" w:type="dxa"/>
            <w:bottom w:w="0" w:type="dxa"/>
            <w:right w:w="108" w:type="dxa"/>
          </w:tblCellMar>
        </w:tblPrEx>
        <w:tc>
          <w:tcPr>
            <w:tcW w:w="7796" w:type="dxa"/>
          </w:tcPr>
          <w:p w14:paraId="1A938B31">
            <w:pPr>
              <w:pStyle w:val="26"/>
              <w:spacing w:line="276" w:lineRule="auto"/>
              <w:ind w:firstLine="420" w:firstLineChars="200"/>
              <w:jc w:val="both"/>
              <w:rPr>
                <w:color w:val="auto"/>
                <w:kern w:val="2"/>
                <w:sz w:val="21"/>
                <w:szCs w:val="21"/>
              </w:rPr>
            </w:pPr>
            <w:r>
              <w:rPr>
                <w:rFonts w:hint="eastAsia" w:ascii="宋体" w:hAnsi="宋体" w:cs="宋体"/>
                <w:color w:val="auto"/>
                <w:kern w:val="2"/>
                <w:sz w:val="21"/>
                <w:szCs w:val="21"/>
                <w:lang w:val="de-DE"/>
              </w:rPr>
              <w:t>GB/T 24001-2016/ISO14001:2015、GB/T19001-2016/ISO9001:2015、GB/T45001-2020 / ISO45001：2018</w:t>
            </w:r>
          </w:p>
        </w:tc>
      </w:tr>
    </w:tbl>
    <w:p w14:paraId="5B45B360">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4"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4"/>
      <w:r>
        <w:rPr>
          <w:rFonts w:hint="eastAsia"/>
          <w:color w:val="auto"/>
          <w:kern w:val="2"/>
          <w:sz w:val="21"/>
          <w:szCs w:val="21"/>
        </w:rPr>
        <w:t>；</w:t>
      </w:r>
    </w:p>
    <w:p w14:paraId="2BA3DFA0">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5" w:name="_Toc200428866"/>
      <w:bookmarkStart w:id="6" w:name="_Toc199916228"/>
    </w:p>
    <w:p w14:paraId="386AAFAA">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5"/>
      <w:bookmarkEnd w:id="6"/>
      <w:r>
        <w:rPr>
          <w:rFonts w:hint="eastAsia"/>
          <w:b/>
          <w:color w:val="auto"/>
          <w:kern w:val="2"/>
          <w:sz w:val="21"/>
          <w:szCs w:val="21"/>
          <w:lang w:val="en-GB"/>
        </w:rPr>
        <w:t>实施过程概述</w:t>
      </w:r>
    </w:p>
    <w:p w14:paraId="3F970E58">
      <w:pPr>
        <w:pStyle w:val="26"/>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2025年06月17日上午至2025年06月18日下午实施审核。</w:t>
      </w:r>
    </w:p>
    <w:p w14:paraId="031DB003">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759FA923">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7" w:name="现场审核勾选"/>
      <w:r>
        <w:rPr>
          <w:rFonts w:hint="eastAsia" w:ascii="宋体" w:hAnsi="宋体" w:cs="宋体"/>
          <w:sz w:val="21"/>
          <w:szCs w:val="21"/>
        </w:rPr>
        <w:t>■</w:t>
      </w:r>
      <w:bookmarkEnd w:id="7"/>
      <w:r>
        <w:rPr>
          <w:rFonts w:hint="eastAsia" w:ascii="宋体" w:hAnsi="宋体" w:cs="宋体"/>
          <w:sz w:val="21"/>
          <w:szCs w:val="21"/>
        </w:rPr>
        <w:t xml:space="preserve">现场审核   </w:t>
      </w:r>
      <w:bookmarkStart w:id="8" w:name="远程审核勾选"/>
      <w:r>
        <w:rPr>
          <w:rFonts w:hint="eastAsia" w:ascii="宋体" w:hAnsi="宋体" w:cs="宋体"/>
          <w:sz w:val="21"/>
          <w:szCs w:val="21"/>
        </w:rPr>
        <w:t>□</w:t>
      </w:r>
      <w:bookmarkEnd w:id="8"/>
      <w:r>
        <w:rPr>
          <w:rFonts w:hint="eastAsia" w:ascii="宋体" w:hAnsi="宋体" w:cs="宋体"/>
          <w:sz w:val="21"/>
          <w:szCs w:val="21"/>
        </w:rPr>
        <w:t xml:space="preserve">远程审核   </w:t>
      </w:r>
      <w:bookmarkStart w:id="9" w:name="现场与远程审核勾选"/>
      <w:r>
        <w:rPr>
          <w:rFonts w:hint="eastAsia" w:ascii="宋体" w:hAnsi="宋体" w:cs="宋体"/>
          <w:sz w:val="21"/>
          <w:szCs w:val="21"/>
        </w:rPr>
        <w:t>□</w:t>
      </w:r>
      <w:bookmarkEnd w:id="9"/>
      <w:r>
        <w:rPr>
          <w:rFonts w:hint="eastAsia" w:ascii="宋体" w:hAnsi="宋体" w:cs="宋体"/>
          <w:sz w:val="21"/>
          <w:szCs w:val="21"/>
        </w:rPr>
        <w:t>现场结合远程审核</w:t>
      </w:r>
    </w:p>
    <w:p w14:paraId="51035BE7">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26"/>
        <w:spacing w:line="360" w:lineRule="auto"/>
        <w:ind w:firstLine="424" w:firstLineChars="202"/>
        <w:jc w:val="both"/>
        <w:rPr>
          <w:color w:val="auto"/>
          <w:kern w:val="2"/>
          <w:sz w:val="21"/>
          <w:szCs w:val="21"/>
        </w:rPr>
      </w:pPr>
      <w:r>
        <w:rPr>
          <w:rFonts w:hint="eastAsia"/>
          <w:color w:val="auto"/>
          <w:kern w:val="2"/>
          <w:sz w:val="21"/>
          <w:szCs w:val="21"/>
        </w:rPr>
        <w:t>E:酒店管理服务所涉及场所的相关环境管理活动</w:t>
      </w:r>
    </w:p>
    <w:p w14:paraId="63BD2159">
      <w:pPr>
        <w:pStyle w:val="26"/>
        <w:spacing w:line="360" w:lineRule="auto"/>
        <w:ind w:firstLine="424" w:firstLineChars="202"/>
        <w:jc w:val="both"/>
        <w:rPr>
          <w:rFonts w:hint="eastAsia"/>
          <w:color w:val="auto"/>
          <w:kern w:val="2"/>
          <w:sz w:val="21"/>
          <w:szCs w:val="21"/>
        </w:rPr>
      </w:pPr>
      <w:r>
        <w:rPr>
          <w:rFonts w:hint="eastAsia"/>
          <w:color w:val="auto"/>
          <w:kern w:val="2"/>
          <w:sz w:val="21"/>
          <w:szCs w:val="21"/>
        </w:rPr>
        <w:t>Q:酒店管理服务</w:t>
      </w:r>
    </w:p>
    <w:p w14:paraId="57762742">
      <w:pPr>
        <w:pStyle w:val="26"/>
        <w:spacing w:line="360" w:lineRule="auto"/>
        <w:ind w:firstLine="424" w:firstLineChars="202"/>
        <w:jc w:val="both"/>
        <w:rPr>
          <w:rFonts w:hint="eastAsia"/>
          <w:color w:val="auto"/>
          <w:kern w:val="2"/>
          <w:sz w:val="21"/>
          <w:szCs w:val="21"/>
        </w:rPr>
      </w:pPr>
      <w:r>
        <w:rPr>
          <w:rFonts w:hint="eastAsia"/>
          <w:color w:val="auto"/>
          <w:kern w:val="2"/>
          <w:sz w:val="21"/>
          <w:szCs w:val="21"/>
        </w:rPr>
        <w:t>O:酒店管理服务所涉及场所的相关职业健康安全管理活动</w:t>
      </w:r>
    </w:p>
    <w:p w14:paraId="6405C152">
      <w:pPr>
        <w:pStyle w:val="26"/>
        <w:spacing w:line="360" w:lineRule="auto"/>
        <w:ind w:firstLine="424" w:firstLineChars="202"/>
        <w:jc w:val="both"/>
        <w:rPr>
          <w:rFonts w:hint="eastAsia"/>
          <w:color w:val="auto"/>
          <w:kern w:val="2"/>
          <w:sz w:val="21"/>
          <w:szCs w:val="21"/>
        </w:rPr>
      </w:pPr>
    </w:p>
    <w:p w14:paraId="5B2BCADA">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0" w:name="_Hlk131589579"/>
      <w:r>
        <w:rPr>
          <w:rFonts w:hint="eastAsia"/>
        </w:rPr>
        <w:t>注册地址：</w:t>
      </w:r>
      <w:bookmarkStart w:id="11" w:name="注册地址"/>
      <w:bookmarkEnd w:id="11"/>
      <w:r>
        <w:rPr>
          <w:rFonts w:hint="eastAsia"/>
        </w:rPr>
        <w:t>浙江省杭州市萧山区北干街道金惠路528号4幢</w:t>
      </w:r>
    </w:p>
    <w:p w14:paraId="5FB2C4BD">
      <w:pPr>
        <w:spacing w:line="360" w:lineRule="auto"/>
        <w:ind w:firstLine="420" w:firstLineChars="200"/>
      </w:pPr>
      <w:r>
        <w:rPr>
          <w:rFonts w:hint="eastAsia"/>
        </w:rPr>
        <w:t>办公地址：浙江省杭州市萧山区北干街道金惠路528号4幢</w:t>
      </w:r>
    </w:p>
    <w:p w14:paraId="3E2A92FF">
      <w:pPr>
        <w:spacing w:line="360" w:lineRule="auto"/>
        <w:ind w:firstLine="420" w:firstLineChars="200"/>
      </w:pPr>
      <w:r>
        <w:rPr>
          <w:rFonts w:hint="eastAsia"/>
        </w:rPr>
        <w:t>经营地址：</w:t>
      </w:r>
      <w:bookmarkStart w:id="12" w:name="生产地址"/>
      <w:bookmarkEnd w:id="12"/>
      <w:r>
        <w:rPr>
          <w:rFonts w:hint="eastAsia"/>
        </w:rPr>
        <w:t>浙江省杭州市萧山区北干街道金惠路528号4幢</w:t>
      </w:r>
    </w:p>
    <w:p w14:paraId="0A23E935">
      <w:pPr>
        <w:pStyle w:val="26"/>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于2025年06月16日 08:30至2025年06月16日 12:30进行了第一阶段审核，审核结果详见一阶段审核报告。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14:paraId="70C68153">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16CD81B6">
      <w:pPr>
        <w:spacing w:line="360" w:lineRule="auto"/>
        <w:ind w:firstLine="2311"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26"/>
        <w:spacing w:before="156" w:beforeLines="50" w:after="156" w:afterLines="50" w:line="360" w:lineRule="auto"/>
        <w:rPr>
          <w:b/>
          <w:color w:val="auto"/>
          <w:kern w:val="2"/>
          <w:sz w:val="21"/>
          <w:szCs w:val="21"/>
          <w:lang w:val="en-GB"/>
        </w:rPr>
      </w:pPr>
    </w:p>
    <w:p w14:paraId="6A293475">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hint="eastAsia" w:cs="宋体"/>
          <w:szCs w:val="21"/>
        </w:rPr>
        <w:t>1）组织成立时间：年月日体系实施时间：</w:t>
      </w:r>
      <w:r>
        <w:rPr>
          <w:rFonts w:hint="eastAsia"/>
          <w:szCs w:val="21"/>
        </w:rPr>
        <w:t>年月日</w:t>
      </w:r>
    </w:p>
    <w:p w14:paraId="29D7D826">
      <w:pPr>
        <w:spacing w:line="360" w:lineRule="auto"/>
        <w:rPr>
          <w:rFonts w:cs="宋体"/>
          <w:szCs w:val="21"/>
        </w:rPr>
      </w:pPr>
      <w:r>
        <w:rPr>
          <w:rFonts w:hint="eastAsia" w:cs="宋体"/>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hint="eastAsia" w:cs="宋体"/>
          <w:szCs w:val="21"/>
        </w:rPr>
        <w:t>3）审核范围内覆盖员工总人数：人。</w:t>
      </w:r>
    </w:p>
    <w:p w14:paraId="1DD754AD">
      <w:pPr>
        <w:spacing w:line="360" w:lineRule="auto"/>
        <w:ind w:firstLine="315" w:firstLineChars="150"/>
        <w:rPr>
          <w:rFonts w:cs="宋体"/>
          <w:szCs w:val="21"/>
        </w:rPr>
      </w:pPr>
      <w:r>
        <w:rPr>
          <w:rFonts w:hint="eastAsia" w:cs="宋体"/>
          <w:szCs w:val="21"/>
        </w:rPr>
        <w:t>倒班/轮班情况（若有，需注明具体班次信息）：</w:t>
      </w:r>
    </w:p>
    <w:p w14:paraId="4CA359DD">
      <w:pPr>
        <w:spacing w:line="360" w:lineRule="auto"/>
        <w:ind w:firstLine="315" w:firstLineChars="150"/>
        <w:rPr>
          <w:rFonts w:cs="宋体"/>
          <w:szCs w:val="21"/>
        </w:rPr>
      </w:pPr>
    </w:p>
    <w:p w14:paraId="74936743">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0E090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401B52E8">
            <w:pPr>
              <w:pStyle w:val="26"/>
              <w:spacing w:before="156" w:beforeLines="50" w:after="156" w:afterLines="50" w:line="360" w:lineRule="auto"/>
              <w:rPr>
                <w:b/>
                <w:color w:val="auto"/>
                <w:kern w:val="2"/>
                <w:sz w:val="21"/>
                <w:szCs w:val="21"/>
              </w:rPr>
            </w:pPr>
          </w:p>
          <w:p w14:paraId="37C64638">
            <w:pPr>
              <w:pStyle w:val="26"/>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74D36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26"/>
              <w:spacing w:before="156" w:beforeLines="50" w:after="156" w:afterLines="50" w:line="360" w:lineRule="auto"/>
              <w:rPr>
                <w:b/>
                <w:color w:val="auto"/>
                <w:kern w:val="2"/>
                <w:sz w:val="21"/>
                <w:szCs w:val="21"/>
              </w:rPr>
            </w:pPr>
          </w:p>
          <w:p w14:paraId="34833ECD">
            <w:pPr>
              <w:pStyle w:val="26"/>
              <w:spacing w:before="156" w:beforeLines="50" w:after="156" w:afterLines="50" w:line="360" w:lineRule="auto"/>
              <w:rPr>
                <w:b/>
                <w:color w:val="auto"/>
                <w:kern w:val="2"/>
                <w:sz w:val="21"/>
                <w:szCs w:val="21"/>
              </w:rPr>
            </w:pPr>
          </w:p>
        </w:tc>
      </w:tr>
    </w:tbl>
    <w:p w14:paraId="1723D4A6">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76E5C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35D2839">
            <w:pPr>
              <w:pStyle w:val="26"/>
              <w:spacing w:before="156" w:beforeLines="50" w:after="156" w:afterLines="50" w:line="360" w:lineRule="auto"/>
              <w:rPr>
                <w:b/>
                <w:color w:val="auto"/>
                <w:kern w:val="2"/>
                <w:sz w:val="21"/>
                <w:szCs w:val="21"/>
              </w:rPr>
            </w:pPr>
          </w:p>
          <w:p w14:paraId="32048426">
            <w:pPr>
              <w:pStyle w:val="26"/>
              <w:spacing w:before="156" w:beforeLines="50" w:after="156" w:afterLines="50" w:line="360" w:lineRule="auto"/>
              <w:rPr>
                <w:b/>
                <w:color w:val="auto"/>
                <w:kern w:val="2"/>
                <w:sz w:val="21"/>
                <w:szCs w:val="21"/>
              </w:rPr>
            </w:pPr>
          </w:p>
        </w:tc>
      </w:tr>
    </w:tbl>
    <w:p w14:paraId="3C4E43BE">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334DB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2"/>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2"/>
              <w:ind w:left="105"/>
            </w:pPr>
          </w:p>
          <w:p w14:paraId="4C1899A4">
            <w:pPr>
              <w:spacing w:line="360" w:lineRule="auto"/>
              <w:rPr>
                <w:szCs w:val="21"/>
              </w:rPr>
            </w:pPr>
            <w:r>
              <w:rPr>
                <w:rFonts w:hint="eastAsia"/>
                <w:b/>
                <w:bCs/>
                <w:szCs w:val="21"/>
                <w:lang w:val="en-GB"/>
              </w:rPr>
              <w:t>3）投诉的接受和处理情况：</w:t>
            </w:r>
          </w:p>
          <w:p w14:paraId="4382E99F">
            <w:pPr>
              <w:pStyle w:val="2"/>
            </w:pPr>
          </w:p>
          <w:p w14:paraId="04311239">
            <w:pPr>
              <w:pStyle w:val="2"/>
              <w:jc w:val="left"/>
            </w:pPr>
          </w:p>
        </w:tc>
      </w:tr>
    </w:tbl>
    <w:p w14:paraId="7FF26BD6">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2C939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2"/>
            </w:pPr>
          </w:p>
          <w:p w14:paraId="323C92A1">
            <w:pPr>
              <w:spacing w:line="360" w:lineRule="auto"/>
              <w:ind w:left="105"/>
              <w:jc w:val="left"/>
              <w:rPr>
                <w:b/>
                <w:bCs/>
                <w:szCs w:val="21"/>
              </w:rPr>
            </w:pPr>
            <w:r>
              <w:rPr>
                <w:rFonts w:hint="eastAsia"/>
                <w:b/>
                <w:szCs w:val="21"/>
              </w:rPr>
              <w:t>2）人员及能力、意识：</w:t>
            </w:r>
          </w:p>
          <w:p w14:paraId="2EB7788A">
            <w:pPr>
              <w:pStyle w:val="2"/>
            </w:pPr>
          </w:p>
          <w:p w14:paraId="7F4C4039">
            <w:pPr>
              <w:spacing w:line="360" w:lineRule="auto"/>
              <w:ind w:left="105"/>
              <w:jc w:val="left"/>
              <w:rPr>
                <w:b/>
                <w:szCs w:val="21"/>
              </w:rPr>
            </w:pPr>
            <w:r>
              <w:rPr>
                <w:rFonts w:hint="eastAsia"/>
                <w:b/>
                <w:szCs w:val="21"/>
              </w:rPr>
              <w:t>3）信息沟通：</w:t>
            </w:r>
          </w:p>
          <w:p w14:paraId="4841ACE7">
            <w:pPr>
              <w:pStyle w:val="2"/>
              <w:ind w:left="105"/>
            </w:pPr>
          </w:p>
          <w:p w14:paraId="29AEFAC0">
            <w:pPr>
              <w:pStyle w:val="2"/>
              <w:ind w:left="105"/>
              <w:rPr>
                <w:b/>
                <w:szCs w:val="21"/>
              </w:rPr>
            </w:pPr>
            <w:bookmarkStart w:id="13" w:name="_Hlk39847903"/>
            <w:r>
              <w:rPr>
                <w:rFonts w:hint="eastAsia"/>
                <w:b/>
                <w:szCs w:val="21"/>
              </w:rPr>
              <w:t>4）文件化信息</w:t>
            </w:r>
            <w:bookmarkEnd w:id="13"/>
            <w:r>
              <w:rPr>
                <w:rFonts w:hint="eastAsia"/>
                <w:b/>
                <w:szCs w:val="21"/>
              </w:rPr>
              <w:t>的管理：</w:t>
            </w:r>
          </w:p>
          <w:p w14:paraId="311F3539">
            <w:pPr>
              <w:pStyle w:val="2"/>
              <w:ind w:left="105"/>
              <w:rPr>
                <w:szCs w:val="21"/>
              </w:rPr>
            </w:pPr>
          </w:p>
        </w:tc>
      </w:tr>
    </w:tbl>
    <w:p w14:paraId="525E3539">
      <w:pPr>
        <w:pStyle w:val="26"/>
        <w:spacing w:before="120" w:after="120" w:line="360" w:lineRule="exact"/>
        <w:rPr>
          <w:b/>
          <w:bCs/>
          <w:szCs w:val="21"/>
        </w:rPr>
      </w:pPr>
      <w:bookmarkStart w:id="14" w:name="_Toc204739691"/>
      <w:bookmarkStart w:id="15" w:name="_Toc199153393"/>
      <w:bookmarkStart w:id="16" w:name="_Toc199916229"/>
      <w:r>
        <w:rPr>
          <w:rFonts w:hint="eastAsia"/>
          <w:b/>
          <w:bCs/>
          <w:sz w:val="21"/>
          <w:szCs w:val="21"/>
        </w:rPr>
        <w:t>四、</w:t>
      </w:r>
      <w:r>
        <w:rPr>
          <w:rFonts w:hint="eastAsia"/>
          <w:b/>
          <w:color w:val="auto"/>
          <w:kern w:val="2"/>
          <w:sz w:val="21"/>
          <w:lang w:val="en-GB"/>
        </w:rPr>
        <w:t>被认证方的基本信息暨认证范围的表述</w:t>
      </w:r>
      <w:bookmarkEnd w:id="14"/>
      <w:bookmarkEnd w:id="15"/>
      <w:bookmarkEnd w:id="16"/>
    </w:p>
    <w:p w14:paraId="7EC86FB7">
      <w:pPr>
        <w:pStyle w:val="2"/>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杭州萧山蓝天宾馆有限公司金惠路酒店分公司</w:t>
      </w:r>
      <w:r>
        <w:rPr>
          <w:rFonts w:hint="eastAsia" w:hAnsi="宋体"/>
          <w:color w:val="auto"/>
          <w:kern w:val="2"/>
          <w:sz w:val="21"/>
          <w:szCs w:val="21"/>
          <w:lang w:val="en-GB"/>
        </w:rPr>
        <w:t>的</w:t>
      </w:r>
    </w:p>
    <w:p w14:paraId="53ACD606">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67AE2B0B">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7881A67">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26"/>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26"/>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44E8D57D">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AC72CF8">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7A3DE026">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68B32DC">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D188169">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2"/>
      </w:pPr>
    </w:p>
    <w:p w14:paraId="2902AD11">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14:paraId="2419BF1F">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26"/>
        <w:spacing w:before="156" w:beforeLines="50" w:after="156" w:afterLines="50" w:line="360" w:lineRule="exact"/>
        <w:ind w:firstLine="3966" w:firstLineChars="1881"/>
        <w:rPr>
          <w:b/>
          <w:color w:val="auto"/>
          <w:kern w:val="2"/>
          <w:sz w:val="21"/>
          <w:lang w:val="en-GB"/>
        </w:rPr>
      </w:pPr>
      <w:r>
        <w:rPr>
          <w:rFonts w:hint="eastAsia"/>
          <w:b/>
          <w:color w:val="auto"/>
          <w:kern w:val="2"/>
          <w:sz w:val="21"/>
          <w:lang w:val="en-GB"/>
        </w:rPr>
        <w:t>北京国标联合认证有限公司</w:t>
      </w:r>
    </w:p>
    <w:p w14:paraId="68F46B1C">
      <w:pPr>
        <w:pStyle w:val="26"/>
        <w:spacing w:before="156" w:beforeLines="50" w:after="156" w:afterLines="50" w:line="360" w:lineRule="exact"/>
        <w:ind w:firstLine="3966"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王献华  王献华、蒋建峰、卢晶、沈建敏、汪碧乔</w:t>
      </w:r>
      <w:r>
        <w:rPr>
          <w:rFonts w:hint="eastAsia"/>
        </w:rPr>
        <w:t xml:space="preserve">  </w:t>
      </w:r>
    </w:p>
    <w:p w14:paraId="05C20693">
      <w:pPr>
        <w:pStyle w:val="2"/>
        <w:spacing w:line="360" w:lineRule="auto"/>
        <w:rPr>
          <w:szCs w:val="21"/>
        </w:rPr>
      </w:pPr>
    </w:p>
    <w:p w14:paraId="54109382">
      <w:pPr>
        <w:pStyle w:val="2"/>
        <w:spacing w:line="360" w:lineRule="auto"/>
        <w:rPr>
          <w:szCs w:val="21"/>
        </w:rPr>
      </w:pPr>
    </w:p>
    <w:p w14:paraId="5A39B346">
      <w:pPr>
        <w:pStyle w:val="2"/>
        <w:spacing w:line="360" w:lineRule="auto"/>
        <w:rPr>
          <w:szCs w:val="21"/>
        </w:rPr>
      </w:pPr>
    </w:p>
    <w:p w14:paraId="31770F40">
      <w:pPr>
        <w:pStyle w:val="2"/>
        <w:spacing w:line="360" w:lineRule="auto"/>
        <w:rPr>
          <w:szCs w:val="21"/>
        </w:rPr>
      </w:pPr>
    </w:p>
    <w:p w14:paraId="0016AA2B">
      <w:pPr>
        <w:pStyle w:val="2"/>
        <w:spacing w:line="360" w:lineRule="auto"/>
        <w:rPr>
          <w:szCs w:val="21"/>
        </w:rPr>
      </w:pPr>
    </w:p>
    <w:p w14:paraId="625CE747">
      <w:pPr>
        <w:pStyle w:val="2"/>
        <w:spacing w:line="360" w:lineRule="auto"/>
        <w:rPr>
          <w:szCs w:val="21"/>
        </w:rPr>
      </w:pPr>
    </w:p>
    <w:p w14:paraId="752A7022">
      <w:pPr>
        <w:pStyle w:val="2"/>
        <w:spacing w:line="360" w:lineRule="auto"/>
        <w:rPr>
          <w:szCs w:val="21"/>
        </w:rPr>
      </w:pPr>
    </w:p>
    <w:p w14:paraId="56DAB96F">
      <w:pPr>
        <w:pStyle w:val="2"/>
        <w:spacing w:line="360" w:lineRule="auto"/>
        <w:rPr>
          <w:szCs w:val="21"/>
        </w:rPr>
      </w:pPr>
    </w:p>
    <w:p w14:paraId="32F65772">
      <w:pPr>
        <w:pStyle w:val="2"/>
        <w:spacing w:line="360" w:lineRule="auto"/>
        <w:rPr>
          <w:szCs w:val="21"/>
        </w:rPr>
      </w:pPr>
    </w:p>
    <w:p w14:paraId="4435E288">
      <w:pPr>
        <w:pStyle w:val="2"/>
        <w:spacing w:line="360" w:lineRule="auto"/>
        <w:rPr>
          <w:szCs w:val="21"/>
        </w:rPr>
      </w:pPr>
    </w:p>
    <w:p w14:paraId="6F63362D">
      <w:pPr>
        <w:pStyle w:val="2"/>
        <w:spacing w:line="360" w:lineRule="auto"/>
        <w:rPr>
          <w:szCs w:val="21"/>
        </w:rPr>
      </w:pPr>
    </w:p>
    <w:p w14:paraId="268F683D">
      <w:pPr>
        <w:pStyle w:val="2"/>
        <w:spacing w:line="360" w:lineRule="auto"/>
        <w:rPr>
          <w:szCs w:val="21"/>
        </w:rPr>
      </w:pPr>
    </w:p>
    <w:p w14:paraId="72BE06AE">
      <w:pPr>
        <w:pStyle w:val="2"/>
        <w:spacing w:line="360" w:lineRule="auto"/>
        <w:rPr>
          <w:szCs w:val="21"/>
        </w:rPr>
      </w:pPr>
    </w:p>
    <w:p w14:paraId="5F462CFC">
      <w:pPr>
        <w:pStyle w:val="2"/>
        <w:spacing w:line="360" w:lineRule="auto"/>
        <w:rPr>
          <w:szCs w:val="21"/>
        </w:rPr>
      </w:pPr>
    </w:p>
    <w:p w14:paraId="0C565064">
      <w:pPr>
        <w:pStyle w:val="2"/>
        <w:spacing w:line="360" w:lineRule="auto"/>
        <w:rPr>
          <w:szCs w:val="21"/>
        </w:rPr>
      </w:pPr>
    </w:p>
    <w:p w14:paraId="437A8C37">
      <w:pPr>
        <w:pStyle w:val="2"/>
        <w:spacing w:line="360" w:lineRule="auto"/>
        <w:rPr>
          <w:szCs w:val="21"/>
        </w:rPr>
      </w:pPr>
    </w:p>
    <w:p w14:paraId="78FEC74C">
      <w:pPr>
        <w:pStyle w:val="2"/>
        <w:spacing w:line="360" w:lineRule="auto"/>
        <w:rPr>
          <w:szCs w:val="21"/>
        </w:rPr>
      </w:pPr>
    </w:p>
    <w:p w14:paraId="12E9ADBD">
      <w:pPr>
        <w:pStyle w:val="2"/>
        <w:spacing w:line="360" w:lineRule="auto"/>
        <w:rPr>
          <w:szCs w:val="21"/>
        </w:rPr>
      </w:pPr>
    </w:p>
    <w:p w14:paraId="2B76E6AF">
      <w:pPr>
        <w:pStyle w:val="2"/>
        <w:spacing w:line="360" w:lineRule="auto"/>
        <w:rPr>
          <w:szCs w:val="21"/>
        </w:rPr>
        <w:sectPr>
          <w:footerReference r:id="rId6" w:type="default"/>
          <w:pgSz w:w="11906" w:h="16838"/>
          <w:pgMar w:top="1134" w:right="1077" w:bottom="1077" w:left="1077" w:header="510" w:footer="567" w:gutter="0"/>
          <w:pgNumType w:fmt="decimal" w:start="1"/>
          <w:cols w:space="425" w:num="1"/>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int="eastAsia" w:hAnsi="宋体"/>
          <w:szCs w:val="21"/>
        </w:rPr>
        <w:t>（本事项应在末次会议上宣读）</w:t>
      </w:r>
    </w:p>
    <w:p w14:paraId="25D206E8">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rPr>
          <w:rFonts w:hint="eastAsia" w:hAnsi="宋体"/>
          <w:szCs w:val="21"/>
        </w:rPr>
        <w:fldChar w:fldCharType="end"/>
      </w:r>
    </w:p>
    <w:p w14:paraId="78F43ACD">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int="eastAsia" w:hAnsi="宋体"/>
          <w:szCs w:val="21"/>
        </w:rPr>
        <w:t>我们真诚的预祝贵单位获得认证后得到更大的发展机会。</w:t>
      </w:r>
    </w:p>
    <w:sectPr>
      <w:footerReference r:id="rId8" w:type="first"/>
      <w:footerReference r:id="rId7" w:type="default"/>
      <w:pgSz w:w="11906" w:h="16838"/>
      <w:pgMar w:top="1134" w:right="1077" w:bottom="1077" w:left="1077" w:header="510" w:footer="567"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AE985">
    <w:pPr>
      <w:pStyle w:val="6"/>
      <w:jc w:val="center"/>
    </w:pPr>
  </w:p>
  <w:p w14:paraId="66A3674F">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32A2F">
    <w:pPr>
      <w:pStyle w:val="6"/>
    </w:pPr>
    <w:r>
      <w:rPr>
        <w:sz w:val="18"/>
      </w:rPr>
      <w:pict>
        <v:shape id="_x0000_s2050" o:spid="_x0000_s205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aspectratio="f"/>
          <v:textbox inset="0mm,0mm,0mm,0mm" style="mso-fit-shape-to-text:t;">
            <w:txbxContent>
              <w:p w14:paraId="208B13DA">
                <w:pPr>
                  <w:pStyle w:val="6"/>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C01C2">
    <w:pPr>
      <w:pStyle w:val="6"/>
      <w:jc w:val="center"/>
    </w:pPr>
    <w:r>
      <w:rPr>
        <w:sz w:val="18"/>
      </w:rPr>
      <w:pict>
        <v:shape id="_x0000_s2051" o:spid="_x0000_s2051"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aspectratio="f"/>
          <v:textbox inset="0mm,0mm,0mm,0mm" style="mso-fit-shape-to-text:t;">
            <w:txbxContent>
              <w:p w14:paraId="33526733">
                <w:pPr>
                  <w:pStyle w:val="6"/>
                </w:pPr>
                <w:r>
                  <w:fldChar w:fldCharType="begin"/>
                </w:r>
                <w:r>
                  <w:instrText xml:space="preserve"> PAGE  \* MERGEFORMAT </w:instrText>
                </w:r>
                <w:r>
                  <w:fldChar w:fldCharType="separate"/>
                </w:r>
                <w:r>
                  <w:t>1</w:t>
                </w:r>
                <w:r>
                  <w:fldChar w:fldCharType="end"/>
                </w:r>
              </w:p>
            </w:txbxContent>
          </v:textbox>
        </v:shape>
      </w:pict>
    </w:r>
  </w:p>
  <w:p w14:paraId="706B3842">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1344F">
    <w:pPr>
      <w:pStyle w:val="6"/>
      <w:jc w:val="center"/>
    </w:pPr>
    <w:r>
      <w:rPr>
        <w:sz w:val="18"/>
      </w:rPr>
      <w:pict>
        <v:shape id="_x0000_s2053" o:spid="_x0000_s2053"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aspectratio="f"/>
          <v:textbox inset="0mm,0mm,0mm,0mm" style="mso-fit-shape-to-text:t;">
            <w:txbxContent>
              <w:p w14:paraId="56E3F236">
                <w:pPr>
                  <w:pStyle w:val="6"/>
                </w:pPr>
                <w:r>
                  <w:fldChar w:fldCharType="begin"/>
                </w:r>
                <w:r>
                  <w:instrText xml:space="preserve"> PAGE  \* MERGEFORMAT </w:instrText>
                </w:r>
                <w:r>
                  <w:fldChar w:fldCharType="separate"/>
                </w:r>
                <w:r>
                  <w:t>0</w:t>
                </w:r>
                <w:r>
                  <w:fldChar w:fldCharType="end"/>
                </w:r>
              </w:p>
            </w:txbxContent>
          </v:textbox>
        </v:shape>
      </w:pict>
    </w:r>
  </w:p>
  <w:p w14:paraId="747138D5">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C839C">
    <w:pPr>
      <w:pStyle w:val="6"/>
    </w:pPr>
    <w:r>
      <w:rPr>
        <w:sz w:val="18"/>
      </w:rPr>
      <w:pict>
        <v:shape id="_x0000_s2052" o:spid="_x0000_s205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joinstyle="miter"/>
          <v:imagedata o:title=""/>
          <o:lock v:ext="edit" aspectratio="f"/>
          <v:textbox inset="0mm,0mm,0mm,0mm" style="mso-fit-shape-to-text:t;">
            <w:txbxContent>
              <w:p w14:paraId="341925A5">
                <w:pPr>
                  <w:pStyle w:val="6"/>
                </w:pPr>
                <w:r>
                  <w:fldChar w:fldCharType="begin"/>
                </w:r>
                <w:r>
                  <w:instrText xml:space="preserve"> PAGE  \* MERGEFORMAT </w:instrText>
                </w:r>
                <w:r>
                  <w:fldChar w:fldCharType="separate"/>
                </w:r>
                <w:r>
                  <w:t>7</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E1932">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17" w:name="_Hlk131525196"/>
    <w:bookmarkStart w:id="18" w:name="_Hlk131525195"/>
    <w:r>
      <w:rPr>
        <w:sz w:val="18"/>
        <w:szCs w:val="18"/>
      </w:rPr>
      <w:drawing>
        <wp:anchor distT="0" distB="0" distL="114300" distR="114300" simplePos="0" relativeHeight="251659264"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60288;mso-width-relative:page;mso-height-relative:page;" stroked="f" coordsize="21600,21600">
          <v:path/>
          <v:fill focussize="0,0"/>
          <v:stroke on="f" joinstyle="miter"/>
          <v:imagedata o:title=""/>
          <o:lock v:ext="edit"/>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17"/>
    <w:bookmarkEnd w:id="18"/>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xYmU1NmYyMWFkZjYyZDEwZTNjMWQwOWJhNGExYWYifQ=="/>
  </w:docVars>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BF73504"/>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imes New Roman" w:cs="Times New Roman"/>
      <w:color w:val="auto"/>
      <w:spacing w:val="0"/>
      <w:w w:val="100"/>
      <w:kern w:val="2"/>
      <w:position w:val="0"/>
      <w:sz w:val="21"/>
      <w:szCs w:val="21"/>
      <w:highlight w:val="none"/>
      <w:u w:val="none" w:color="auto"/>
      <w:vertAlign w:val="baseline"/>
      <w:rtl w:val="0"/>
      <w:cs w:val="0"/>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Info spid="_x0000_s2051"/>
    <customShpInfo spid="_x0000_s2053"/>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1089</Words>
  <Characters>1205</Characters>
  <Lines>34</Lines>
  <Paragraphs>9</Paragraphs>
  <TotalTime>0</TotalTime>
  <ScaleCrop>false</ScaleCrop>
  <LinksUpToDate>false</LinksUpToDate>
  <CharactersWithSpaces>1277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2025-06-16T06:18:15Z</dcterms:modified>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2052-12.1.0.21171</vt:lpwstr>
  </property>
  <property fmtid="{D5CDD505-2E9C-101B-9397-08002B2CF9AE}" pid="4" name="KSOTemplateDocerSaveRecord">
    <vt:lpwstr>eyJoZGlkIjoiNjdlNTc2NTg1YWJiZTEzNDYyOTVjOGUzOThlMmI3YTEiLCJ1c2VySWQiOiIyMzU3MTczNDMifQ==</vt:lpwstr>
  </property>
</Properties>
</file>