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受审核部门：生产部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主管领导：郭鹏磊 </w:t>
            </w:r>
            <w:r>
              <w:rPr>
                <w:sz w:val="24"/>
                <w:szCs w:val="24"/>
              </w:rPr>
              <w:t xml:space="preserve">              </w:t>
            </w:r>
            <w:r>
              <w:rPr>
                <w:rFonts w:hint="eastAsia"/>
                <w:sz w:val="24"/>
                <w:szCs w:val="24"/>
              </w:rPr>
              <w:t>陪同人员：相  艳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审核员：任泽华</w:t>
            </w:r>
            <w:r>
              <w:rPr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审核时间：2</w:t>
            </w:r>
            <w:r>
              <w:rPr>
                <w:sz w:val="24"/>
                <w:szCs w:val="24"/>
              </w:rPr>
              <w:t>021.6.30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sz w:val="24"/>
                <w:szCs w:val="24"/>
              </w:rPr>
              <w:t>F:5.3/6.2/7.1.3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7.1.4/8.2/8.3/8.4/8.5.4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</w:tcPr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询问负责哪些职责工作/本部门有哪些人员</w:t>
            </w:r>
          </w:p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是否建立本部门的食品安全分解目标？目标完成情况?</w:t>
            </w:r>
          </w:p>
          <w:p>
            <w:pPr>
              <w:spacing w:line="440" w:lineRule="exact"/>
              <w:rPr>
                <w:sz w:val="24"/>
              </w:rPr>
            </w:pPr>
          </w:p>
          <w:p>
            <w:pPr>
              <w:spacing w:line="440" w:lineRule="exact"/>
              <w:rPr>
                <w:rFonts w:hint="eastAsia"/>
                <w:sz w:val="24"/>
              </w:rPr>
            </w:pPr>
          </w:p>
          <w:p>
            <w:pPr>
              <w:spacing w:line="440" w:lineRule="exact"/>
              <w:rPr>
                <w:sz w:val="24"/>
              </w:rPr>
            </w:pPr>
          </w:p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应急准备和响应</w:t>
            </w:r>
          </w:p>
          <w:p>
            <w:pPr>
              <w:spacing w:line="440" w:lineRule="exact"/>
              <w:rPr>
                <w:sz w:val="24"/>
              </w:rPr>
            </w:pPr>
          </w:p>
          <w:p>
            <w:pPr>
              <w:spacing w:line="440" w:lineRule="exact"/>
              <w:rPr>
                <w:sz w:val="24"/>
              </w:rPr>
            </w:pPr>
          </w:p>
          <w:p>
            <w:pPr>
              <w:spacing w:line="440" w:lineRule="exact"/>
              <w:rPr>
                <w:sz w:val="24"/>
              </w:rPr>
            </w:pPr>
          </w:p>
          <w:p>
            <w:pPr>
              <w:spacing w:line="440" w:lineRule="exact"/>
              <w:rPr>
                <w:sz w:val="24"/>
              </w:rPr>
            </w:pPr>
          </w:p>
          <w:p>
            <w:pPr>
              <w:spacing w:line="440" w:lineRule="exact"/>
              <w:rPr>
                <w:sz w:val="24"/>
              </w:rPr>
            </w:pPr>
          </w:p>
          <w:p>
            <w:pPr>
              <w:spacing w:line="440" w:lineRule="exact"/>
              <w:rPr>
                <w:sz w:val="24"/>
              </w:rPr>
            </w:pPr>
          </w:p>
          <w:p>
            <w:pPr>
              <w:spacing w:line="440" w:lineRule="exact"/>
              <w:rPr>
                <w:sz w:val="24"/>
              </w:rPr>
            </w:pPr>
          </w:p>
          <w:p>
            <w:pPr>
              <w:spacing w:line="440" w:lineRule="exact"/>
              <w:rPr>
                <w:sz w:val="24"/>
              </w:rPr>
            </w:pPr>
          </w:p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基础设施环境的管理，前提方案</w:t>
            </w:r>
          </w:p>
          <w:p>
            <w:pPr>
              <w:spacing w:line="440" w:lineRule="exact"/>
              <w:rPr>
                <w:sz w:val="24"/>
              </w:rPr>
            </w:pPr>
          </w:p>
          <w:p>
            <w:pPr>
              <w:spacing w:line="440" w:lineRule="exact"/>
              <w:rPr>
                <w:sz w:val="24"/>
              </w:rPr>
            </w:pPr>
          </w:p>
          <w:p>
            <w:pPr>
              <w:spacing w:line="440" w:lineRule="exact"/>
              <w:rPr>
                <w:sz w:val="24"/>
              </w:rPr>
            </w:pPr>
          </w:p>
          <w:p>
            <w:pPr>
              <w:spacing w:line="440" w:lineRule="exact"/>
              <w:rPr>
                <w:sz w:val="24"/>
              </w:rPr>
            </w:pPr>
          </w:p>
          <w:p>
            <w:pPr>
              <w:spacing w:line="440" w:lineRule="exact"/>
              <w:rPr>
                <w:sz w:val="24"/>
              </w:rPr>
            </w:pPr>
          </w:p>
          <w:p>
            <w:pPr>
              <w:spacing w:line="440" w:lineRule="exact"/>
              <w:rPr>
                <w:sz w:val="24"/>
              </w:rPr>
            </w:pPr>
          </w:p>
          <w:p>
            <w:pPr>
              <w:spacing w:line="440" w:lineRule="exact"/>
              <w:rPr>
                <w:sz w:val="24"/>
              </w:rPr>
            </w:pPr>
          </w:p>
          <w:p>
            <w:pPr>
              <w:spacing w:line="440" w:lineRule="exact"/>
              <w:rPr>
                <w:sz w:val="24"/>
              </w:rPr>
            </w:pPr>
          </w:p>
          <w:p>
            <w:pPr>
              <w:spacing w:line="440" w:lineRule="exact"/>
              <w:rPr>
                <w:sz w:val="24"/>
              </w:rPr>
            </w:pPr>
          </w:p>
          <w:p>
            <w:pPr>
              <w:spacing w:line="440" w:lineRule="exact"/>
              <w:rPr>
                <w:sz w:val="24"/>
              </w:rPr>
            </w:pPr>
          </w:p>
          <w:p>
            <w:pPr>
              <w:spacing w:line="440" w:lineRule="exact"/>
              <w:rPr>
                <w:sz w:val="24"/>
              </w:rPr>
            </w:pPr>
          </w:p>
          <w:p>
            <w:pPr>
              <w:spacing w:line="440" w:lineRule="exact"/>
              <w:rPr>
                <w:sz w:val="24"/>
              </w:rPr>
            </w:pPr>
          </w:p>
          <w:p>
            <w:pPr>
              <w:spacing w:line="440" w:lineRule="exact"/>
              <w:rPr>
                <w:rFonts w:hint="eastAsia"/>
                <w:sz w:val="24"/>
              </w:rPr>
            </w:pPr>
          </w:p>
          <w:p>
            <w:pPr>
              <w:spacing w:line="440" w:lineRule="exact"/>
              <w:rPr>
                <w:rFonts w:hint="eastAsia"/>
                <w:sz w:val="24"/>
              </w:rPr>
            </w:pPr>
          </w:p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以追溯为基础审核危害控制计划执行情况，包括生产过程CCP的控制、监控系统</w:t>
            </w:r>
          </w:p>
          <w:p>
            <w:pPr>
              <w:spacing w:line="440" w:lineRule="exact"/>
              <w:rPr>
                <w:sz w:val="24"/>
              </w:rPr>
            </w:pPr>
          </w:p>
          <w:p>
            <w:pPr>
              <w:spacing w:line="440" w:lineRule="exact"/>
              <w:rPr>
                <w:sz w:val="24"/>
              </w:rPr>
            </w:pPr>
          </w:p>
          <w:p>
            <w:pPr>
              <w:spacing w:line="440" w:lineRule="exact"/>
              <w:rPr>
                <w:sz w:val="24"/>
              </w:rPr>
            </w:pPr>
          </w:p>
          <w:p>
            <w:pPr>
              <w:spacing w:line="440" w:lineRule="exact"/>
              <w:rPr>
                <w:sz w:val="24"/>
              </w:rPr>
            </w:pPr>
          </w:p>
          <w:p>
            <w:pPr>
              <w:spacing w:line="440" w:lineRule="exact"/>
              <w:rPr>
                <w:sz w:val="24"/>
              </w:rPr>
            </w:pPr>
          </w:p>
          <w:p>
            <w:pPr>
              <w:spacing w:line="44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rFonts w:hint="eastAsia"/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车间现场审核</w:t>
            </w:r>
          </w:p>
          <w:p>
            <w:pPr>
              <w:spacing w:line="400" w:lineRule="exact"/>
              <w:rPr>
                <w:sz w:val="24"/>
              </w:rPr>
            </w:pPr>
          </w:p>
          <w:p/>
        </w:tc>
        <w:tc>
          <w:tcPr>
            <w:tcW w:w="960" w:type="dxa"/>
          </w:tcPr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5.</w:t>
            </w:r>
            <w:r>
              <w:rPr>
                <w:sz w:val="24"/>
              </w:rPr>
              <w:t>3</w:t>
            </w:r>
          </w:p>
          <w:p>
            <w:pPr>
              <w:spacing w:line="440" w:lineRule="exact"/>
              <w:rPr>
                <w:sz w:val="24"/>
              </w:rPr>
            </w:pPr>
          </w:p>
          <w:p>
            <w:pPr>
              <w:spacing w:line="440" w:lineRule="exact"/>
              <w:rPr>
                <w:sz w:val="24"/>
              </w:rPr>
            </w:pPr>
          </w:p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  <w:r>
              <w:rPr>
                <w:sz w:val="24"/>
              </w:rPr>
              <w:t>.2</w:t>
            </w:r>
          </w:p>
          <w:p>
            <w:pPr>
              <w:spacing w:line="440" w:lineRule="exact"/>
              <w:rPr>
                <w:sz w:val="24"/>
              </w:rPr>
            </w:pPr>
          </w:p>
          <w:p>
            <w:pPr>
              <w:spacing w:line="440" w:lineRule="exact"/>
              <w:rPr>
                <w:sz w:val="24"/>
              </w:rPr>
            </w:pPr>
          </w:p>
          <w:p>
            <w:pPr>
              <w:spacing w:line="440" w:lineRule="exact"/>
              <w:rPr>
                <w:sz w:val="24"/>
              </w:rPr>
            </w:pPr>
          </w:p>
          <w:p>
            <w:pPr>
              <w:spacing w:line="440" w:lineRule="exact"/>
              <w:rPr>
                <w:sz w:val="24"/>
              </w:rPr>
            </w:pPr>
          </w:p>
          <w:p>
            <w:pPr>
              <w:spacing w:line="440" w:lineRule="exact"/>
              <w:rPr>
                <w:rFonts w:hint="eastAsia"/>
                <w:sz w:val="24"/>
              </w:rPr>
            </w:pPr>
          </w:p>
          <w:p>
            <w:pPr>
              <w:spacing w:line="440" w:lineRule="exact"/>
              <w:rPr>
                <w:sz w:val="24"/>
              </w:rPr>
            </w:pPr>
          </w:p>
          <w:p>
            <w:pPr>
              <w:spacing w:line="440" w:lineRule="exact"/>
              <w:rPr>
                <w:sz w:val="24"/>
              </w:rPr>
            </w:pPr>
            <w:r>
              <w:rPr>
                <w:sz w:val="24"/>
              </w:rPr>
              <w:t>8.4</w:t>
            </w:r>
          </w:p>
          <w:p>
            <w:pPr>
              <w:spacing w:line="440" w:lineRule="exact"/>
              <w:rPr>
                <w:sz w:val="24"/>
              </w:rPr>
            </w:pPr>
          </w:p>
          <w:p>
            <w:pPr>
              <w:spacing w:line="440" w:lineRule="exact"/>
              <w:rPr>
                <w:sz w:val="24"/>
              </w:rPr>
            </w:pPr>
          </w:p>
          <w:p>
            <w:pPr>
              <w:spacing w:line="440" w:lineRule="exact"/>
              <w:rPr>
                <w:sz w:val="24"/>
              </w:rPr>
            </w:pPr>
          </w:p>
          <w:p>
            <w:pPr>
              <w:spacing w:line="440" w:lineRule="exact"/>
              <w:rPr>
                <w:sz w:val="24"/>
              </w:rPr>
            </w:pPr>
          </w:p>
          <w:p>
            <w:pPr>
              <w:spacing w:line="440" w:lineRule="exact"/>
              <w:rPr>
                <w:sz w:val="24"/>
              </w:rPr>
            </w:pPr>
          </w:p>
          <w:p>
            <w:pPr>
              <w:spacing w:line="440" w:lineRule="exact"/>
              <w:rPr>
                <w:sz w:val="24"/>
              </w:rPr>
            </w:pPr>
          </w:p>
          <w:p>
            <w:pPr>
              <w:spacing w:line="440" w:lineRule="exact"/>
              <w:rPr>
                <w:sz w:val="24"/>
              </w:rPr>
            </w:pPr>
          </w:p>
          <w:p>
            <w:pPr>
              <w:spacing w:line="440" w:lineRule="exact"/>
              <w:rPr>
                <w:sz w:val="24"/>
              </w:rPr>
            </w:pPr>
          </w:p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F</w:t>
            </w:r>
            <w:r>
              <w:rPr>
                <w:sz w:val="24"/>
              </w:rPr>
              <w:t>7.1.3</w:t>
            </w:r>
          </w:p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F</w:t>
            </w:r>
            <w:r>
              <w:rPr>
                <w:sz w:val="24"/>
              </w:rPr>
              <w:t>7.1.4</w:t>
            </w:r>
          </w:p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F</w:t>
            </w:r>
            <w:r>
              <w:rPr>
                <w:sz w:val="24"/>
              </w:rPr>
              <w:t>8.2</w:t>
            </w:r>
          </w:p>
          <w:p>
            <w:pPr>
              <w:spacing w:line="440" w:lineRule="exact"/>
              <w:rPr>
                <w:sz w:val="24"/>
              </w:rPr>
            </w:pPr>
          </w:p>
          <w:p>
            <w:pPr>
              <w:spacing w:line="440" w:lineRule="exact"/>
              <w:rPr>
                <w:sz w:val="24"/>
              </w:rPr>
            </w:pPr>
          </w:p>
          <w:p>
            <w:pPr>
              <w:spacing w:line="440" w:lineRule="exact"/>
              <w:rPr>
                <w:sz w:val="24"/>
              </w:rPr>
            </w:pPr>
          </w:p>
          <w:p>
            <w:pPr>
              <w:spacing w:line="440" w:lineRule="exact"/>
              <w:rPr>
                <w:sz w:val="24"/>
              </w:rPr>
            </w:pPr>
          </w:p>
          <w:p>
            <w:pPr>
              <w:spacing w:line="440" w:lineRule="exact"/>
              <w:rPr>
                <w:sz w:val="24"/>
              </w:rPr>
            </w:pPr>
          </w:p>
          <w:p>
            <w:pPr>
              <w:spacing w:line="440" w:lineRule="exact"/>
              <w:rPr>
                <w:sz w:val="24"/>
              </w:rPr>
            </w:pPr>
          </w:p>
          <w:p>
            <w:pPr>
              <w:spacing w:line="440" w:lineRule="exact"/>
              <w:rPr>
                <w:sz w:val="24"/>
              </w:rPr>
            </w:pPr>
          </w:p>
          <w:p>
            <w:pPr>
              <w:spacing w:line="440" w:lineRule="exact"/>
              <w:rPr>
                <w:sz w:val="24"/>
              </w:rPr>
            </w:pPr>
          </w:p>
          <w:p>
            <w:pPr>
              <w:spacing w:line="440" w:lineRule="exact"/>
              <w:rPr>
                <w:sz w:val="24"/>
              </w:rPr>
            </w:pPr>
          </w:p>
          <w:p>
            <w:pPr>
              <w:spacing w:line="440" w:lineRule="exact"/>
              <w:rPr>
                <w:sz w:val="24"/>
              </w:rPr>
            </w:pPr>
          </w:p>
          <w:p>
            <w:pPr>
              <w:spacing w:line="440" w:lineRule="exact"/>
              <w:rPr>
                <w:rFonts w:hint="eastAsia"/>
                <w:sz w:val="24"/>
              </w:rPr>
            </w:pPr>
          </w:p>
          <w:p>
            <w:pPr>
              <w:spacing w:line="440" w:lineRule="exact"/>
              <w:rPr>
                <w:rFonts w:hint="eastAsia"/>
                <w:sz w:val="24"/>
              </w:rPr>
            </w:pPr>
          </w:p>
          <w:p>
            <w:pPr>
              <w:spacing w:line="440" w:lineRule="exact"/>
              <w:rPr>
                <w:sz w:val="24"/>
              </w:rPr>
            </w:pPr>
          </w:p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F</w:t>
            </w:r>
            <w:r>
              <w:rPr>
                <w:sz w:val="24"/>
              </w:rPr>
              <w:t>8.3</w:t>
            </w:r>
          </w:p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F</w:t>
            </w:r>
            <w:r>
              <w:rPr>
                <w:sz w:val="24"/>
              </w:rPr>
              <w:t>8.5.4</w:t>
            </w:r>
          </w:p>
          <w:p>
            <w:pPr>
              <w:spacing w:line="440" w:lineRule="exact"/>
              <w:rPr>
                <w:sz w:val="24"/>
              </w:rPr>
            </w:pPr>
          </w:p>
          <w:p>
            <w:pPr>
              <w:spacing w:line="440" w:lineRule="exact"/>
              <w:rPr>
                <w:sz w:val="24"/>
              </w:rPr>
            </w:pPr>
          </w:p>
          <w:p>
            <w:pPr>
              <w:spacing w:line="440" w:lineRule="exact"/>
              <w:rPr>
                <w:sz w:val="24"/>
              </w:rPr>
            </w:pPr>
          </w:p>
          <w:p>
            <w:pPr>
              <w:spacing w:line="440" w:lineRule="exact"/>
              <w:rPr>
                <w:sz w:val="24"/>
              </w:rPr>
            </w:pPr>
          </w:p>
          <w:p>
            <w:pPr>
              <w:spacing w:line="440" w:lineRule="exact"/>
              <w:rPr>
                <w:sz w:val="24"/>
              </w:rPr>
            </w:pPr>
          </w:p>
          <w:p>
            <w:pPr>
              <w:spacing w:line="440" w:lineRule="exact"/>
              <w:rPr>
                <w:sz w:val="24"/>
              </w:rPr>
            </w:pPr>
          </w:p>
          <w:p>
            <w:pPr>
              <w:spacing w:line="440" w:lineRule="exact"/>
              <w:rPr>
                <w:sz w:val="24"/>
              </w:rPr>
            </w:pPr>
          </w:p>
          <w:p>
            <w:pPr>
              <w:spacing w:line="440" w:lineRule="exact"/>
              <w:rPr>
                <w:sz w:val="24"/>
              </w:rPr>
            </w:pPr>
          </w:p>
          <w:p>
            <w:pPr>
              <w:spacing w:line="440" w:lineRule="exact"/>
              <w:rPr>
                <w:sz w:val="24"/>
              </w:rPr>
            </w:pPr>
          </w:p>
          <w:p>
            <w:pPr>
              <w:spacing w:line="440" w:lineRule="exact"/>
              <w:rPr>
                <w:sz w:val="24"/>
              </w:rPr>
            </w:pPr>
          </w:p>
          <w:p>
            <w:pPr>
              <w:spacing w:line="440" w:lineRule="exact"/>
              <w:rPr>
                <w:sz w:val="24"/>
              </w:rPr>
            </w:pPr>
          </w:p>
          <w:p>
            <w:pPr>
              <w:spacing w:line="440" w:lineRule="exact"/>
              <w:rPr>
                <w:sz w:val="24"/>
              </w:rPr>
            </w:pPr>
          </w:p>
          <w:p/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场位于河北省廊坊市霸州市112国道张庄村，从事复合调味料（包括液态调味料、半固态调味料两大类，其中半固态中火锅底料目前暂时无生产），本次认证覆盖的范围主要为半固态（酱）调味料（芝麻酱、花生酱、芝麻花生混合酱）。负责按质按量完成下达的各项生产任务；负责产品标识和可追溯性控制；负责设施配置及管理控制。回答基本明确。本部门设有部门主管1人，员工</w:t>
            </w:r>
            <w:r>
              <w:rPr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人，车间人员健康证管理见行政部，均在有效期内。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本部门的食品安全目标体现在“目标分解表”中，为：</w:t>
            </w:r>
          </w:p>
          <w:p>
            <w:pPr>
              <w:rPr>
                <w:sz w:val="24"/>
                <w:szCs w:val="24"/>
              </w:rPr>
            </w:pPr>
            <w:r>
              <w:drawing>
                <wp:inline distT="0" distB="0" distL="0" distR="0">
                  <wp:extent cx="6215380" cy="680720"/>
                  <wp:effectExtent l="0" t="0" r="0" b="508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5380" cy="680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提供相关监控资料，基本满足要求。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每月召开一次生产例会，沟通生产任务及生产中应注意的事项。日常沟通采用电话、对讲机及谈话的方式进行沟通。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依照《突发事件准备和响应控制程序》执行，识别了可能的突发紧急事件，生产过程中：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1) 发生火灾；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2) 停电、停水、停气；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3) 加工设备出现故障；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4)食品加工过程中误用有毒有害物质；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5）顾客或消费者投诉的食品安全事故；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6）关键控制点上出现的异常和紧急情况；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7）其他原因导致的食品安全方面的突发情况等。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根据《应急准备和响应控制程序》，其中规定了食品安全小组组长职责是负责应急准备的启动，各职能单位负责实施，食品安全小组负责验证等工作。询问目前暂未发生突发情况。提供了2</w:t>
            </w:r>
            <w:r>
              <w:rPr>
                <w:sz w:val="24"/>
                <w:szCs w:val="24"/>
              </w:rPr>
              <w:t>021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月2</w:t>
            </w: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日火灾应急演练记录，基本符合要求。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提供了《前提方案》和《操作性前提方案》。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公司厂房占地约1</w:t>
            </w:r>
            <w:r>
              <w:rPr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</w:rPr>
              <w:t>亩左右，设有炒制车间、磨制间、内包间等。提供了设备台帐和“月设施保养计划”，有设备名称、维护和保养的月份等信息，主要设备为芝麻去尘机、冷风机、去皮机、炒锅、色选机、磨酱机、搅拌机、灌装机、微波杀菌机、电子台秤。主要保养的设备有芝麻去尘机、冷风机、去皮机、炒锅、色选机、磨酱机、搅拌机、灌装机、微波杀菌机。抽查20</w:t>
            </w:r>
            <w:r>
              <w:rPr>
                <w:sz w:val="24"/>
                <w:szCs w:val="24"/>
              </w:rPr>
              <w:t>21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月份“设备保养记录卡”，均有保养记录，保养人为郭鹏磊，查芝麻炒锅，保养项目为表面清洁、电机、控制系统、轴心保养检查、动力检查，符合要求。实际维护时间为2</w:t>
            </w:r>
            <w:r>
              <w:rPr>
                <w:sz w:val="24"/>
                <w:szCs w:val="24"/>
              </w:rPr>
              <w:t>021.3.20</w:t>
            </w:r>
            <w:r>
              <w:rPr>
                <w:rFonts w:hint="eastAsia"/>
                <w:sz w:val="24"/>
                <w:szCs w:val="24"/>
              </w:rPr>
              <w:t>，维保情况为正常，不涉及特种设备</w:t>
            </w:r>
            <w:r>
              <w:rPr>
                <w:rFonts w:hint="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有2台（简）储气罐，均2019年购买，安全阀、压力表未提供检定报告，见质检部审核记录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水质安全：生产部用水较少，仅在浸泡芝麻时使用水源，另外在人员更衣室使用水源，其他生产过程忌水。清洁主要为车间人员清洗用水，经现场核查，为地下水源，因车间用水较少，通过简单的家用过滤系统，另外，该组织加水后主要是减少炒制过程中的焦化，类似助剂作用。同时，</w:t>
            </w:r>
            <w:r>
              <w:rPr>
                <w:rFonts w:hint="eastAsia"/>
                <w:sz w:val="24"/>
                <w:szCs w:val="24"/>
                <w:highlight w:val="yellow"/>
              </w:rPr>
              <w:t>提供了第三方检测报告，但已过期。——N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设备、工器具清理：以比较简单的清扫、检修等，对设备、管道等主要通过食用油等进行清洁，基本满足要求。提供了设备日常维护保养检查表，对每天生产设备的维保进行了记录，基本符合。</w:t>
            </w:r>
          </w:p>
          <w:p>
            <w:pPr>
              <w:ind w:firstLine="48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车间结构设计：工厂在车间各加工区域的设计，更衣室的设计、人员、物流的设计等综合考虑了“不交叉”原则。在现场查看有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洗手</w:t>
            </w:r>
            <w:r>
              <w:rPr>
                <w:rFonts w:hint="eastAsia"/>
                <w:sz w:val="24"/>
                <w:szCs w:val="24"/>
              </w:rPr>
              <w:t>更衣、风淋设施等，但现场无洗手消毒流程。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公司制定了《有毒有害物品的控制》文件，主要为洗手液、酒精，清污粉等，但未上锁管理，且无相关领用记录，现场沟通。</w:t>
            </w:r>
          </w:p>
          <w:p>
            <w:pPr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生产场地的虫鼠害控制：虫鼠害由公司自行负责，入口区域设置了防鼠板和电击式灭蝇灯、纱窗、粘鼠板均得到了有效的设置。提供了《捕鼠器、灭蝇灯检查表》，包括了对2-</w:t>
            </w:r>
            <w:r>
              <w:rPr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月捕鼠器、灭蝇灯等每日点检记录。</w:t>
            </w:r>
            <w:r>
              <w:rPr>
                <w:rFonts w:hint="eastAsia"/>
                <w:sz w:val="24"/>
                <w:szCs w:val="24"/>
                <w:highlight w:val="yellow"/>
              </w:rPr>
              <w:t>在车间内发现有蚊蝇等飞虫，但车间内未配置虫害防治措施。——N</w:t>
            </w:r>
          </w:p>
          <w:p>
            <w:pPr>
              <w:ind w:firstLine="480" w:firstLineChars="200"/>
              <w:rPr>
                <w:sz w:val="24"/>
                <w:szCs w:val="24"/>
              </w:rPr>
            </w:pPr>
          </w:p>
          <w:p>
            <w:pPr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组织针对半固态（酱）调味料（芝麻酱、花生酱、芝麻花生混合酱）编制了危害控制计划，确定了与认证范围产品相关，主要为O</w:t>
            </w:r>
            <w:r>
              <w:rPr>
                <w:sz w:val="24"/>
                <w:szCs w:val="24"/>
              </w:rPr>
              <w:t>PRP</w:t>
            </w:r>
            <w:r>
              <w:rPr>
                <w:rFonts w:hint="eastAsia"/>
                <w:sz w:val="24"/>
                <w:szCs w:val="24"/>
              </w:rPr>
              <w:t>：原辅料（花生、芝麻、内包材）采购验收、炒制过程、内包材杀菌消毒、灌装等；涉及生产部的主要O</w:t>
            </w:r>
            <w:r>
              <w:rPr>
                <w:sz w:val="24"/>
                <w:szCs w:val="24"/>
              </w:rPr>
              <w:t>PRP</w:t>
            </w:r>
            <w:r>
              <w:rPr>
                <w:rFonts w:hint="eastAsia"/>
                <w:sz w:val="24"/>
                <w:szCs w:val="24"/>
              </w:rPr>
              <w:t>及行动准则为：</w:t>
            </w:r>
          </w:p>
          <w:p>
            <w:pPr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炒制过程：花生：控制温度180~200℃；芝麻：控制温度180~220℃；炒制：时间45~60min；</w:t>
            </w:r>
          </w:p>
          <w:p>
            <w:pPr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内包装杀菌消毒：紫外线灭菌30min以上；</w:t>
            </w:r>
          </w:p>
          <w:p>
            <w:pPr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灌装过程：臭氧杀菌7h（自动控制）。</w:t>
            </w:r>
          </w:p>
          <w:p>
            <w:pPr>
              <w:ind w:firstLine="480" w:firstLineChars="2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该组织主要涉及的产品（半固态（酱）调味料（芝麻酱、花生酱、芝麻花生混合酱））流程为：原辅料验收→筛选→喷水/浸泡→炒制→冷却→磨酱→灌装→外包→成品入库。现场与危害控制计划中的流程基本一致。</w:t>
            </w:r>
          </w:p>
          <w:p>
            <w:pPr>
              <w:ind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抽查2</w:t>
            </w:r>
            <w:r>
              <w:rPr>
                <w:sz w:val="24"/>
                <w:szCs w:val="24"/>
              </w:rPr>
              <w:t>021.5.20</w:t>
            </w:r>
            <w:r>
              <w:rPr>
                <w:rFonts w:hint="eastAsia"/>
                <w:sz w:val="24"/>
                <w:szCs w:val="24"/>
              </w:rPr>
              <w:t>花生酱生产控制情况，数量</w:t>
            </w:r>
            <w:r>
              <w:rPr>
                <w:sz w:val="24"/>
                <w:szCs w:val="24"/>
              </w:rPr>
              <w:t>1000</w:t>
            </w:r>
            <w:r>
              <w:rPr>
                <w:rFonts w:hint="eastAsia"/>
                <w:sz w:val="24"/>
                <w:szCs w:val="24"/>
              </w:rPr>
              <w:t>kg，批号信息为</w:t>
            </w:r>
            <w:r>
              <w:rPr>
                <w:sz w:val="24"/>
                <w:szCs w:val="24"/>
              </w:rPr>
              <w:t>20210520</w:t>
            </w:r>
            <w:r>
              <w:rPr>
                <w:rFonts w:hint="eastAsia"/>
                <w:sz w:val="24"/>
                <w:szCs w:val="24"/>
              </w:rPr>
              <w:t>；提供了投料记录单，显示使用了花生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highlight w:val="yellow"/>
              </w:rPr>
              <w:t>（无原料批次信息，现场沟通），询问实际花生批次管理，一般为上一次的花生基本用完后再采购，现场沟通</w:t>
            </w:r>
            <w:r>
              <w:rPr>
                <w:rFonts w:hint="eastAsia"/>
                <w:sz w:val="24"/>
                <w:szCs w:val="24"/>
              </w:rPr>
              <w:t>；</w:t>
            </w:r>
          </w:p>
          <w:p>
            <w:pPr>
              <w:ind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现场炒制过程（O</w:t>
            </w:r>
            <w:r>
              <w:rPr>
                <w:sz w:val="24"/>
                <w:szCs w:val="24"/>
              </w:rPr>
              <w:t>PRP</w:t>
            </w:r>
            <w:r>
              <w:rPr>
                <w:rFonts w:hint="eastAsia"/>
                <w:sz w:val="24"/>
                <w:szCs w:val="24"/>
              </w:rPr>
              <w:t>）主要控制炒制时间和炒制温度，现场观察炒制温度为2</w:t>
            </w:r>
            <w:r>
              <w:rPr>
                <w:sz w:val="24"/>
                <w:szCs w:val="24"/>
              </w:rPr>
              <w:t>05</w:t>
            </w:r>
            <w:r>
              <w:rPr>
                <w:rFonts w:hint="eastAsia"/>
                <w:sz w:val="24"/>
                <w:szCs w:val="24"/>
              </w:rPr>
              <w:t>℃，询问炒制时间，</w:t>
            </w:r>
            <w:r>
              <w:rPr>
                <w:rFonts w:hint="eastAsia"/>
                <w:sz w:val="24"/>
                <w:szCs w:val="24"/>
                <w:highlight w:val="yellow"/>
              </w:rPr>
              <w:t>一般在4</w:t>
            </w:r>
            <w:r>
              <w:rPr>
                <w:sz w:val="24"/>
                <w:szCs w:val="24"/>
                <w:highlight w:val="yellow"/>
              </w:rPr>
              <w:t>5</w:t>
            </w:r>
            <w:r>
              <w:rPr>
                <w:rFonts w:hint="eastAsia"/>
                <w:sz w:val="24"/>
                <w:szCs w:val="24"/>
                <w:highlight w:val="yellow"/>
              </w:rPr>
              <w:t>-</w:t>
            </w:r>
            <w:r>
              <w:rPr>
                <w:sz w:val="24"/>
                <w:szCs w:val="24"/>
                <w:highlight w:val="yellow"/>
              </w:rPr>
              <w:t>60</w:t>
            </w:r>
            <w:r>
              <w:rPr>
                <w:rFonts w:hint="eastAsia"/>
                <w:sz w:val="24"/>
                <w:szCs w:val="24"/>
                <w:highlight w:val="yellow"/>
              </w:rPr>
              <w:t>min左右，具体根据产品情况控制，符合O</w:t>
            </w:r>
            <w:r>
              <w:rPr>
                <w:sz w:val="24"/>
                <w:szCs w:val="24"/>
                <w:highlight w:val="yellow"/>
              </w:rPr>
              <w:t>PRP</w:t>
            </w:r>
            <w:r>
              <w:rPr>
                <w:rFonts w:hint="eastAsia"/>
                <w:sz w:val="24"/>
                <w:szCs w:val="24"/>
                <w:highlight w:val="yellow"/>
              </w:rPr>
              <w:t>行动准则要求，但未提供相应控制记录——</w:t>
            </w:r>
            <w:r>
              <w:rPr>
                <w:sz w:val="24"/>
                <w:szCs w:val="24"/>
                <w:highlight w:val="yellow"/>
              </w:rPr>
              <w:t>N</w:t>
            </w:r>
          </w:p>
          <w:p>
            <w:pPr>
              <w:ind w:firstLine="48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highlight w:val="yellow"/>
              </w:rPr>
              <w:t>炒制完成后，主要通过风机进行吹风冷却，花生随后会经过色选机，主要是去除炒焦的花生颗粒。</w:t>
            </w:r>
          </w:p>
          <w:p>
            <w:pPr>
              <w:ind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在现场磨酱过程，主要将炒酥吹净的花生仁/熟芝麻在石磨上磨成花生酱/芝麻酱。现场查看磨酱过程较为简单，磨酱主要要求为细度，在磨酱过程，一般产品温度控制在</w:t>
            </w:r>
            <w:r>
              <w:rPr>
                <w:sz w:val="24"/>
                <w:szCs w:val="24"/>
              </w:rPr>
              <w:t>65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75</w:t>
            </w:r>
            <w:r>
              <w:rPr>
                <w:rFonts w:hint="eastAsia"/>
                <w:sz w:val="24"/>
                <w:szCs w:val="24"/>
              </w:rPr>
              <w:t>℃之间。磨酱后的产品通过管道抽取到搅拌锅（不搅拌），传递到灌装机；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ind w:firstLine="48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提供了内包材消毒（O</w:t>
            </w:r>
            <w:r>
              <w:rPr>
                <w:sz w:val="24"/>
                <w:szCs w:val="24"/>
              </w:rPr>
              <w:t>PRP</w:t>
            </w:r>
            <w:r>
              <w:rPr>
                <w:rFonts w:hint="eastAsia"/>
                <w:sz w:val="24"/>
                <w:szCs w:val="24"/>
              </w:rPr>
              <w:t>）记录，抽查5月2</w:t>
            </w:r>
            <w:r>
              <w:rPr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</w:rPr>
              <w:t>日消毒记录，消毒时间为7:</w:t>
            </w:r>
            <w:r>
              <w:rPr>
                <w:sz w:val="24"/>
                <w:szCs w:val="24"/>
              </w:rPr>
              <w:t>30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>
              <w:rPr>
                <w:rFonts w:hint="eastAsia"/>
                <w:sz w:val="24"/>
                <w:szCs w:val="24"/>
              </w:rPr>
              <w:t>，使用紫外线进行消毒（在记录中显示为红外线，现场沟通），消毒对象主要为包装袋/桶；</w:t>
            </w:r>
          </w:p>
          <w:p>
            <w:pPr>
              <w:ind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灌装过程（O</w:t>
            </w:r>
            <w:r>
              <w:rPr>
                <w:sz w:val="24"/>
                <w:szCs w:val="24"/>
              </w:rPr>
              <w:t>PRP</w:t>
            </w:r>
            <w:r>
              <w:rPr>
                <w:rFonts w:hint="eastAsia"/>
                <w:sz w:val="24"/>
                <w:szCs w:val="24"/>
              </w:rPr>
              <w:t>）主要在灌装车间完成，主要通过臭氧消毒方式进行消毒。提供了臭氧消毒记录，查5月2</w:t>
            </w:r>
            <w:r>
              <w:rPr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</w:rPr>
              <w:t>日灌装间消毒记录，基本符合。现场查看灌装过程，员工卫生管理等基本符合要求。</w:t>
            </w:r>
            <w:r>
              <w:rPr>
                <w:rFonts w:hint="eastAsia"/>
                <w:sz w:val="24"/>
                <w:szCs w:val="24"/>
                <w:highlight w:val="yellow"/>
              </w:rPr>
              <w:t>但灌装机上有胶带纸等临时性措施，现场有发现美工刀片等作为拆包工具。现场沟通。</w:t>
            </w:r>
          </w:p>
          <w:p>
            <w:pPr>
              <w:ind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另外提供了场所清洁消毒记录，有2</w:t>
            </w:r>
            <w:r>
              <w:rPr>
                <w:sz w:val="24"/>
                <w:szCs w:val="24"/>
              </w:rPr>
              <w:t>021</w:t>
            </w:r>
            <w:r>
              <w:rPr>
                <w:rFonts w:hint="eastAsia"/>
                <w:sz w:val="24"/>
                <w:szCs w:val="24"/>
              </w:rPr>
              <w:t>年5月2</w:t>
            </w:r>
            <w:r>
              <w:rPr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</w:rPr>
              <w:t>日清洁消毒记录。</w:t>
            </w:r>
          </w:p>
          <w:p>
            <w:pPr>
              <w:ind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该组织涉及的半固态（酱）调味料，在原料使用上简单，工艺过程传统。</w:t>
            </w:r>
          </w:p>
          <w:p>
            <w:pPr>
              <w:ind w:firstLine="48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随后抽查20</w:t>
            </w:r>
            <w:r>
              <w:rPr>
                <w:sz w:val="24"/>
                <w:szCs w:val="24"/>
              </w:rPr>
              <w:t>21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日、2</w:t>
            </w:r>
            <w:r>
              <w:rPr>
                <w:sz w:val="24"/>
                <w:szCs w:val="24"/>
              </w:rPr>
              <w:t>021.3.2</w:t>
            </w:r>
            <w:r>
              <w:rPr>
                <w:rFonts w:hint="eastAsia"/>
                <w:sz w:val="24"/>
                <w:szCs w:val="24"/>
              </w:rPr>
              <w:t>、2</w:t>
            </w:r>
            <w:r>
              <w:rPr>
                <w:sz w:val="24"/>
                <w:szCs w:val="24"/>
              </w:rPr>
              <w:t>021.6.28</w:t>
            </w:r>
            <w:r>
              <w:rPr>
                <w:rFonts w:hint="eastAsia"/>
                <w:sz w:val="24"/>
                <w:szCs w:val="24"/>
              </w:rPr>
              <w:t>等1</w:t>
            </w:r>
            <w:r>
              <w:rPr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批次半固态（酱）调味料（芝麻酱、花生酱、芝麻花生混合酱）等生产记录，基本满足要求。</w:t>
            </w:r>
          </w:p>
        </w:tc>
        <w:tc>
          <w:tcPr>
            <w:tcW w:w="1585" w:type="dxa"/>
          </w:tcPr>
          <w:p>
            <w:r>
              <w:rPr>
                <w:rFonts w:hint="eastAsia"/>
              </w:rPr>
              <w:t>Y</w:t>
            </w:r>
          </w:p>
          <w:p/>
          <w:p/>
          <w:p/>
          <w:p/>
          <w:p>
            <w:r>
              <w:rPr>
                <w:rFonts w:hint="eastAsia"/>
              </w:rPr>
              <w:t>Y</w:t>
            </w:r>
          </w:p>
          <w:p/>
          <w:p/>
          <w:p/>
          <w:p/>
          <w:p/>
          <w:p/>
          <w:p/>
          <w:p/>
          <w:p/>
          <w:p/>
          <w:p/>
          <w:p>
            <w:r>
              <w:rPr>
                <w:rFonts w:hint="eastAsia"/>
              </w:rPr>
              <w:t>Y</w:t>
            </w:r>
          </w:p>
          <w:p/>
          <w:p/>
          <w:p/>
          <w:p/>
          <w:p/>
          <w:p/>
          <w:p/>
          <w:p/>
          <w:p/>
          <w:p/>
          <w:p/>
          <w:p>
            <w:r>
              <w:rPr>
                <w:rFonts w:hint="eastAsia"/>
              </w:rPr>
              <w:t>Y</w:t>
            </w:r>
          </w:p>
          <w:p/>
          <w:p/>
          <w:p/>
          <w:p/>
          <w:p/>
          <w:p/>
          <w:p>
            <w:r>
              <w:rPr>
                <w:rFonts w:hint="eastAsia"/>
              </w:rPr>
              <w:t>N</w:t>
            </w:r>
          </w:p>
          <w:p/>
          <w:p/>
          <w:p/>
          <w:p/>
          <w:p/>
          <w:p/>
          <w:p/>
          <w:p/>
          <w:p/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>N</w:t>
            </w:r>
          </w:p>
          <w:p>
            <w:pPr>
              <w:rPr>
                <w:rFonts w:hint="eastAsia"/>
              </w:rPr>
            </w:pPr>
          </w:p>
          <w:p/>
          <w:p>
            <w:r>
              <w:rPr>
                <w:rFonts w:hint="eastAsia"/>
              </w:rPr>
              <w:t>Y</w:t>
            </w:r>
          </w:p>
          <w:p/>
          <w:p/>
          <w:p/>
          <w:p/>
          <w:p/>
          <w:p/>
          <w:p/>
          <w:p/>
          <w:p/>
          <w:p/>
          <w:p/>
          <w:p/>
          <w:p>
            <w:r>
              <w:rPr>
                <w:rFonts w:hint="eastAsia"/>
              </w:rPr>
              <w:t>N</w:t>
            </w:r>
          </w:p>
          <w:p/>
          <w:p/>
          <w:p>
            <w:r>
              <w:rPr>
                <w:rFonts w:hint="eastAsia"/>
              </w:rPr>
              <w:t>Y</w:t>
            </w:r>
          </w:p>
          <w:p/>
          <w:p/>
          <w:p/>
          <w:p/>
          <w:p/>
          <w:p/>
          <w:p/>
          <w:p/>
          <w:p/>
          <w:p/>
          <w:p>
            <w:pPr>
              <w:rPr>
                <w:rFonts w:hint="eastAsia"/>
              </w:rPr>
            </w:pPr>
            <w:r>
              <w:rPr>
                <w:rFonts w:hint="eastAsia"/>
              </w:rPr>
              <w:t>Y</w:t>
            </w:r>
          </w:p>
        </w:tc>
      </w:tr>
    </w:tbl>
    <w:p>
      <w:pPr>
        <w:pStyle w:val="3"/>
      </w:pPr>
    </w:p>
    <w:p>
      <w:pPr>
        <w:pStyle w:val="3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0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127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</w:t>
                          </w:r>
                          <w:r>
                            <w:rPr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 xml:space="preserve"> 管理体系审核记录表(03版)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59264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CEGquXWAAAACgEAAA8AAAAAAAAAAQAgAAAAIgAAAGRycy9kb3ducmV2LnhtbFBLAQIUABQA&#10;AAAIAIdO4kCItkqDKwIAAD4EAAAOAAAAAAAAAAEAIAAAACUBAABkcnMvZTJvRG9jLnhtbFBLBQYA&#10;AAAABgAGAFkBAADC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ISC-B-II-1</w:t>
                    </w:r>
                    <w:r>
                      <w:rPr>
                        <w:sz w:val="18"/>
                        <w:szCs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 xml:space="preserve"> 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0"/>
        <w:rFonts w:hint="default"/>
      </w:rPr>
      <w:t xml:space="preserve">        </w:t>
    </w:r>
    <w:r>
      <w:rPr>
        <w:rStyle w:val="10"/>
        <w:rFonts w:hint="default"/>
        <w:w w:val="90"/>
      </w:rPr>
      <w:t>Beijing International Standard united Certification Co.,Ltd.</w:t>
    </w:r>
    <w:r>
      <w:rPr>
        <w:rStyle w:val="10"/>
        <w:rFonts w:hint="default"/>
        <w:w w:val="90"/>
        <w:szCs w:val="21"/>
      </w:rPr>
      <w:t xml:space="preserve">  </w:t>
    </w:r>
    <w:r>
      <w:rPr>
        <w:rStyle w:val="10"/>
        <w:rFonts w:hint="default"/>
        <w:w w:val="90"/>
        <w:sz w:val="20"/>
      </w:rPr>
      <w:t xml:space="preserve"> </w:t>
    </w:r>
    <w:r>
      <w:rPr>
        <w:rStyle w:val="10"/>
        <w:rFonts w:hint="default"/>
        <w:w w:val="90"/>
      </w:rPr>
      <w:t xml:space="preserve">                   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5D9"/>
    <w:rsid w:val="00004D5C"/>
    <w:rsid w:val="000225D9"/>
    <w:rsid w:val="000469D8"/>
    <w:rsid w:val="00051A21"/>
    <w:rsid w:val="000734F6"/>
    <w:rsid w:val="000737D9"/>
    <w:rsid w:val="0009641B"/>
    <w:rsid w:val="000C17EC"/>
    <w:rsid w:val="000E408F"/>
    <w:rsid w:val="00102DB4"/>
    <w:rsid w:val="00143D00"/>
    <w:rsid w:val="001B393D"/>
    <w:rsid w:val="001E3254"/>
    <w:rsid w:val="00205B7B"/>
    <w:rsid w:val="002144F5"/>
    <w:rsid w:val="002B7F28"/>
    <w:rsid w:val="002C0CDE"/>
    <w:rsid w:val="002D4226"/>
    <w:rsid w:val="00323586"/>
    <w:rsid w:val="00326B3D"/>
    <w:rsid w:val="00327106"/>
    <w:rsid w:val="003370F0"/>
    <w:rsid w:val="003571A0"/>
    <w:rsid w:val="003612AB"/>
    <w:rsid w:val="003B1EE7"/>
    <w:rsid w:val="003B391B"/>
    <w:rsid w:val="003B6206"/>
    <w:rsid w:val="003D21A6"/>
    <w:rsid w:val="003D53EC"/>
    <w:rsid w:val="003E03CE"/>
    <w:rsid w:val="00416C35"/>
    <w:rsid w:val="00492513"/>
    <w:rsid w:val="00494618"/>
    <w:rsid w:val="004B2073"/>
    <w:rsid w:val="00542EE2"/>
    <w:rsid w:val="00556C76"/>
    <w:rsid w:val="005632E6"/>
    <w:rsid w:val="005B463B"/>
    <w:rsid w:val="005C3A13"/>
    <w:rsid w:val="005D4774"/>
    <w:rsid w:val="005E3E22"/>
    <w:rsid w:val="00634CD9"/>
    <w:rsid w:val="006369D5"/>
    <w:rsid w:val="006D6818"/>
    <w:rsid w:val="007765E2"/>
    <w:rsid w:val="0079123B"/>
    <w:rsid w:val="007B51C4"/>
    <w:rsid w:val="007C7C04"/>
    <w:rsid w:val="007F77B0"/>
    <w:rsid w:val="008761B9"/>
    <w:rsid w:val="008F0B2D"/>
    <w:rsid w:val="00901473"/>
    <w:rsid w:val="00927599"/>
    <w:rsid w:val="00931440"/>
    <w:rsid w:val="0095138D"/>
    <w:rsid w:val="009548F1"/>
    <w:rsid w:val="00960C6D"/>
    <w:rsid w:val="00966E0C"/>
    <w:rsid w:val="009A609B"/>
    <w:rsid w:val="009D0AFE"/>
    <w:rsid w:val="009E4DE3"/>
    <w:rsid w:val="009F63CB"/>
    <w:rsid w:val="00A00018"/>
    <w:rsid w:val="00A76500"/>
    <w:rsid w:val="00A92CEC"/>
    <w:rsid w:val="00A92F0F"/>
    <w:rsid w:val="00AA59F7"/>
    <w:rsid w:val="00B009AD"/>
    <w:rsid w:val="00B332D2"/>
    <w:rsid w:val="00B40180"/>
    <w:rsid w:val="00B73626"/>
    <w:rsid w:val="00BA7E01"/>
    <w:rsid w:val="00BC18D0"/>
    <w:rsid w:val="00BE350C"/>
    <w:rsid w:val="00BF6AAC"/>
    <w:rsid w:val="00C32C39"/>
    <w:rsid w:val="00C4618C"/>
    <w:rsid w:val="00CB1766"/>
    <w:rsid w:val="00CD7B2C"/>
    <w:rsid w:val="00CF3E27"/>
    <w:rsid w:val="00D33E31"/>
    <w:rsid w:val="00D40A30"/>
    <w:rsid w:val="00D63479"/>
    <w:rsid w:val="00DB1ECA"/>
    <w:rsid w:val="00DF782A"/>
    <w:rsid w:val="00E26A79"/>
    <w:rsid w:val="00E32283"/>
    <w:rsid w:val="00E44441"/>
    <w:rsid w:val="00E7509E"/>
    <w:rsid w:val="00EA2471"/>
    <w:rsid w:val="00EA2D62"/>
    <w:rsid w:val="00EE31B3"/>
    <w:rsid w:val="00EE4F0F"/>
    <w:rsid w:val="00EE6940"/>
    <w:rsid w:val="00F06A07"/>
    <w:rsid w:val="00F50484"/>
    <w:rsid w:val="00F67835"/>
    <w:rsid w:val="00F860EE"/>
    <w:rsid w:val="00FF10D3"/>
    <w:rsid w:val="719501C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430</Words>
  <Characters>2452</Characters>
  <Lines>20</Lines>
  <Paragraphs>5</Paragraphs>
  <TotalTime>230</TotalTime>
  <ScaleCrop>false</ScaleCrop>
  <LinksUpToDate>false</LinksUpToDate>
  <CharactersWithSpaces>2877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2021-06-30T07:18:00Z</dcterms:created>
  <dc:creator>微软用户</dc:creator>
  <cp:lastModifiedBy>肖新龙</cp:lastModifiedBy>
  <dcterms:modified xsi:type="dcterms:W3CDTF">2021-07-10T08:53:37Z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7E0D7D30233140569BE337C454842771</vt:lpwstr>
  </property>
</Properties>
</file>