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陕西地建物业管理有限责任公司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0667-2021-Q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 xml:space="preserve">营业执照副本编号：91610135333694119B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-400050</wp:posOffset>
            </wp:positionH>
            <wp:positionV relativeFrom="paragraph">
              <wp:posOffset>-698500</wp:posOffset>
            </wp:positionV>
            <wp:extent cx="6775450" cy="9702800"/>
            <wp:effectExtent l="0" t="0" r="6350" b="0"/>
            <wp:wrapNone/>
            <wp:docPr id="2" name="图片 2" descr="扫描全能王 2021-07-01 07.2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1 07.28_9"/>
                    <pic:cNvPicPr>
                      <a:picLocks noChangeAspect="1"/>
                    </pic:cNvPicPr>
                  </pic:nvPicPr>
                  <pic:blipFill>
                    <a:blip r:embed="rId5"/>
                    <a:stretch>
                      <a:fillRect/>
                    </a:stretch>
                  </pic:blipFill>
                  <pic:spPr>
                    <a:xfrm>
                      <a:off x="0" y="0"/>
                      <a:ext cx="6775450" cy="970280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7B5523"/>
    <w:rsid w:val="2FE407EF"/>
    <w:rsid w:val="66ED5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2021-06-30T23:49:02Z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8F2ADE2379AF4A9084FCA359F3329BD8</vt:lpwstr>
  </property>
</Properties>
</file>