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重庆瑜森钢结构制造有限公司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重庆市江津区珞璜镇郭坝村芋河沟安居房小区2-7地块1号楼第一层</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重庆市江津区珞璜镇珞璜工业园B区综北大道5号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91500113MA608NLX8J</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023-47979611</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曾维琼</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黄昌宝</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24</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建筑钢模板的生产</w:t>
      </w:r>
      <w:bookmarkEnd w:id="14"/>
      <w:bookmarkStart w:id="15" w:name="_GoBack"/>
      <w:bookmarkStart w:id="16" w:name="审核范围英"/>
      <w:r>
        <w:rPr>
          <w:rFonts w:hint="eastAsia"/>
          <w:b/>
          <w:color w:val="000000" w:themeColor="text1"/>
          <w:sz w:val="22"/>
          <w:szCs w:val="22"/>
        </w:rPr>
        <w:t>建筑钢模板的生产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