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950BAF" w:rsidP="001A6461">
      <w:pPr>
        <w:snapToGrid w:val="0"/>
        <w:spacing w:afterLines="30"/>
        <w:jc w:val="center"/>
        <w:rPr>
          <w:rFonts w:ascii="楷体" w:eastAsia="楷体" w:hAnsi="楷体"/>
          <w:b/>
          <w:color w:val="000000" w:themeColor="text1"/>
          <w:sz w:val="84"/>
          <w:szCs w:val="84"/>
        </w:rPr>
      </w:pPr>
    </w:p>
    <w:p w:rsidR="00877EB8" w:rsidRDefault="00EF23DB" w:rsidP="001A6461">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950BAF" w:rsidP="001A6461">
      <w:pPr>
        <w:snapToGrid w:val="0"/>
        <w:spacing w:afterLines="30"/>
        <w:jc w:val="center"/>
        <w:rPr>
          <w:rFonts w:ascii="楷体" w:eastAsia="楷体" w:hAnsi="楷体"/>
          <w:b/>
          <w:color w:val="000000" w:themeColor="text1"/>
          <w:sz w:val="52"/>
          <w:szCs w:val="52"/>
        </w:rPr>
      </w:pPr>
    </w:p>
    <w:p w:rsidR="00877EB8" w:rsidRDefault="00950BAF" w:rsidP="001A6461">
      <w:pPr>
        <w:snapToGrid w:val="0"/>
        <w:spacing w:afterLines="30"/>
        <w:jc w:val="center"/>
        <w:rPr>
          <w:rFonts w:ascii="楷体" w:eastAsia="楷体" w:hAnsi="楷体"/>
          <w:b/>
          <w:color w:val="000000" w:themeColor="text1"/>
          <w:sz w:val="52"/>
          <w:szCs w:val="52"/>
        </w:rPr>
      </w:pPr>
    </w:p>
    <w:p w:rsidR="00877EB8" w:rsidRDefault="00EF23DB" w:rsidP="001A6461">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950BAF" w:rsidP="001A6461">
      <w:pPr>
        <w:snapToGrid w:val="0"/>
        <w:spacing w:afterLines="30"/>
        <w:jc w:val="center"/>
        <w:rPr>
          <w:rFonts w:ascii="楷体" w:eastAsia="楷体" w:hAnsi="楷体"/>
          <w:b/>
          <w:color w:val="000000" w:themeColor="text1"/>
          <w:sz w:val="36"/>
          <w:szCs w:val="36"/>
        </w:rPr>
      </w:pPr>
    </w:p>
    <w:p w:rsidR="00877EB8" w:rsidRDefault="00950BAF" w:rsidP="001A6461">
      <w:pPr>
        <w:snapToGrid w:val="0"/>
        <w:spacing w:afterLines="30"/>
        <w:jc w:val="center"/>
        <w:rPr>
          <w:rFonts w:ascii="楷体" w:eastAsia="楷体" w:hAnsi="楷体"/>
          <w:b/>
          <w:color w:val="000000" w:themeColor="text1"/>
          <w:sz w:val="36"/>
          <w:szCs w:val="36"/>
        </w:rPr>
      </w:pPr>
    </w:p>
    <w:p w:rsidR="00877EB8" w:rsidRDefault="00950BAF" w:rsidP="001A6461">
      <w:pPr>
        <w:snapToGrid w:val="0"/>
        <w:spacing w:afterLines="30"/>
        <w:jc w:val="center"/>
        <w:rPr>
          <w:rFonts w:ascii="楷体" w:eastAsia="楷体" w:hAnsi="楷体"/>
          <w:b/>
          <w:color w:val="000000" w:themeColor="text1"/>
          <w:sz w:val="32"/>
          <w:szCs w:val="32"/>
        </w:rPr>
      </w:pPr>
    </w:p>
    <w:p w:rsidR="00877EB8" w:rsidRDefault="00EF23DB" w:rsidP="001A6461">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重庆市康洋市政园林工程有限公司</w:t>
      </w:r>
      <w:bookmarkEnd w:id="0"/>
    </w:p>
    <w:p w:rsidR="00877EB8" w:rsidRDefault="00950BAF" w:rsidP="001A6461">
      <w:pPr>
        <w:snapToGrid w:val="0"/>
        <w:spacing w:afterLines="30"/>
        <w:ind w:firstLineChars="600" w:firstLine="1928"/>
        <w:rPr>
          <w:rFonts w:ascii="楷体" w:eastAsia="楷体" w:hAnsi="楷体"/>
          <w:b/>
          <w:color w:val="000000" w:themeColor="text1"/>
          <w:sz w:val="32"/>
          <w:szCs w:val="32"/>
        </w:rPr>
      </w:pPr>
    </w:p>
    <w:p w:rsidR="00877EB8" w:rsidRDefault="00EF23DB" w:rsidP="001A6461">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EF23DB" w:rsidP="001A6461">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EF23DB" w:rsidP="001A6461">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EF23DB" w:rsidP="001A6461">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950BAF" w:rsidP="001A6461">
      <w:pPr>
        <w:snapToGrid w:val="0"/>
        <w:spacing w:afterLines="30"/>
        <w:jc w:val="center"/>
        <w:rPr>
          <w:rFonts w:ascii="楷体" w:eastAsia="楷体" w:hAnsi="楷体"/>
          <w:b/>
          <w:color w:val="000000" w:themeColor="text1"/>
          <w:sz w:val="84"/>
          <w:szCs w:val="84"/>
        </w:rPr>
      </w:pPr>
    </w:p>
    <w:p w:rsidR="00877EB8" w:rsidRDefault="00EF23DB" w:rsidP="001A6461">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EF23DB" w:rsidP="00DD0153">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EF23D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E70963">
        <w:trPr>
          <w:trHeight w:val="354"/>
        </w:trPr>
        <w:tc>
          <w:tcPr>
            <w:tcW w:w="1697" w:type="dxa"/>
            <w:vAlign w:val="center"/>
          </w:tcPr>
          <w:p w:rsidR="00877EB8" w:rsidRDefault="00EF23D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EF23DB">
            <w:pPr>
              <w:rPr>
                <w:b/>
                <w:color w:val="000000" w:themeColor="text1"/>
                <w:sz w:val="20"/>
                <w:szCs w:val="20"/>
              </w:rPr>
            </w:pPr>
            <w:r>
              <w:rPr>
                <w:rFonts w:hint="eastAsia"/>
                <w:b/>
                <w:color w:val="000000" w:themeColor="text1"/>
                <w:sz w:val="20"/>
                <w:szCs w:val="20"/>
              </w:rPr>
              <w:t>北京国标联合认证有限公司</w:t>
            </w:r>
          </w:p>
        </w:tc>
      </w:tr>
      <w:tr w:rsidR="00E70963">
        <w:trPr>
          <w:trHeight w:val="377"/>
        </w:trPr>
        <w:tc>
          <w:tcPr>
            <w:tcW w:w="1697" w:type="dxa"/>
            <w:vAlign w:val="center"/>
          </w:tcPr>
          <w:p w:rsidR="00877EB8" w:rsidRDefault="00EF23D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EF23DB">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EF23DB">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EF23DB">
            <w:pPr>
              <w:rPr>
                <w:b/>
                <w:color w:val="000000" w:themeColor="text1"/>
                <w:sz w:val="20"/>
                <w:szCs w:val="20"/>
              </w:rPr>
            </w:pPr>
            <w:r>
              <w:rPr>
                <w:rFonts w:hint="eastAsia"/>
                <w:b/>
                <w:color w:val="000000" w:themeColor="text1"/>
                <w:sz w:val="20"/>
                <w:szCs w:val="20"/>
              </w:rPr>
              <w:t>100101</w:t>
            </w:r>
          </w:p>
        </w:tc>
      </w:tr>
      <w:tr w:rsidR="00E70963" w:rsidTr="00C302A2">
        <w:trPr>
          <w:trHeight w:val="377"/>
        </w:trPr>
        <w:tc>
          <w:tcPr>
            <w:tcW w:w="1697" w:type="dxa"/>
            <w:vAlign w:val="center"/>
          </w:tcPr>
          <w:p w:rsidR="00C302A2" w:rsidRDefault="00EF23D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EF23DB">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EF23DB">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EF23DB">
            <w:pPr>
              <w:rPr>
                <w:color w:val="000000" w:themeColor="text1"/>
                <w:sz w:val="18"/>
                <w:szCs w:val="18"/>
              </w:rPr>
            </w:pPr>
            <w:r w:rsidRPr="00C302A2">
              <w:rPr>
                <w:color w:val="000000" w:themeColor="text1"/>
                <w:sz w:val="18"/>
                <w:szCs w:val="18"/>
              </w:rPr>
              <w:t>service@china-isc.org.cn</w:t>
            </w:r>
          </w:p>
        </w:tc>
      </w:tr>
      <w:tr w:rsidR="00E70963">
        <w:trPr>
          <w:trHeight w:val="428"/>
        </w:trPr>
        <w:tc>
          <w:tcPr>
            <w:tcW w:w="9863" w:type="dxa"/>
            <w:gridSpan w:val="9"/>
            <w:vAlign w:val="center"/>
          </w:tcPr>
          <w:p w:rsidR="00877EB8" w:rsidRDefault="00EF23DB">
            <w:pPr>
              <w:rPr>
                <w:b/>
                <w:color w:val="000000" w:themeColor="text1"/>
                <w:sz w:val="20"/>
                <w:szCs w:val="20"/>
              </w:rPr>
            </w:pPr>
            <w:r>
              <w:rPr>
                <w:rFonts w:hint="eastAsia"/>
                <w:b/>
                <w:color w:val="000000" w:themeColor="text1"/>
                <w:sz w:val="20"/>
                <w:szCs w:val="20"/>
              </w:rPr>
              <w:t>审核组成员</w:t>
            </w:r>
          </w:p>
        </w:tc>
      </w:tr>
      <w:tr w:rsidR="00E70963">
        <w:trPr>
          <w:trHeight w:val="645"/>
        </w:trPr>
        <w:tc>
          <w:tcPr>
            <w:tcW w:w="1844" w:type="dxa"/>
            <w:gridSpan w:val="2"/>
            <w:vAlign w:val="center"/>
          </w:tcPr>
          <w:p w:rsidR="008E67FF" w:rsidRDefault="00EF23DB"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EF23DB"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EF23DB"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EF23DB"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EF23DB" w:rsidP="008E67FF">
            <w:pPr>
              <w:spacing w:line="240" w:lineRule="exact"/>
              <w:jc w:val="center"/>
              <w:rPr>
                <w:b/>
                <w:color w:val="000000" w:themeColor="text1"/>
                <w:sz w:val="20"/>
                <w:szCs w:val="20"/>
              </w:rPr>
            </w:pPr>
            <w:r>
              <w:rPr>
                <w:rFonts w:hint="eastAsia"/>
                <w:sz w:val="18"/>
                <w:szCs w:val="18"/>
              </w:rPr>
              <w:t>专业代码</w:t>
            </w:r>
          </w:p>
        </w:tc>
      </w:tr>
      <w:tr w:rsidR="00E70963">
        <w:trPr>
          <w:trHeight w:val="645"/>
        </w:trPr>
        <w:tc>
          <w:tcPr>
            <w:tcW w:w="1844" w:type="dxa"/>
            <w:gridSpan w:val="2"/>
            <w:vAlign w:val="center"/>
          </w:tcPr>
          <w:p w:rsidR="008E67FF" w:rsidRDefault="00EF23DB"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EF23DB"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EF23DB"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EF23DB"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EF23DB"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EF23DB"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EF23DB" w:rsidP="008E67FF">
            <w:pPr>
              <w:spacing w:line="240" w:lineRule="exact"/>
              <w:jc w:val="center"/>
              <w:rPr>
                <w:b/>
                <w:color w:val="000000" w:themeColor="text1"/>
                <w:sz w:val="20"/>
                <w:szCs w:val="20"/>
              </w:rPr>
            </w:pPr>
            <w:r>
              <w:rPr>
                <w:b/>
                <w:color w:val="000000" w:themeColor="text1"/>
                <w:sz w:val="20"/>
                <w:szCs w:val="20"/>
              </w:rPr>
              <w:t>Q:35.17.00</w:t>
            </w:r>
          </w:p>
          <w:p w:rsidR="008E67FF" w:rsidRDefault="00EF23DB" w:rsidP="008E67FF">
            <w:pPr>
              <w:spacing w:line="240" w:lineRule="exact"/>
              <w:jc w:val="center"/>
              <w:rPr>
                <w:b/>
                <w:color w:val="000000" w:themeColor="text1"/>
                <w:sz w:val="20"/>
                <w:szCs w:val="20"/>
              </w:rPr>
            </w:pPr>
            <w:r>
              <w:rPr>
                <w:b/>
                <w:color w:val="000000" w:themeColor="text1"/>
                <w:sz w:val="20"/>
                <w:szCs w:val="20"/>
              </w:rPr>
              <w:t>E:35.17.00</w:t>
            </w:r>
          </w:p>
          <w:p w:rsidR="008E67FF" w:rsidRDefault="00EF23DB" w:rsidP="008E67FF">
            <w:pPr>
              <w:spacing w:line="240" w:lineRule="exact"/>
              <w:jc w:val="center"/>
              <w:rPr>
                <w:b/>
                <w:color w:val="000000" w:themeColor="text1"/>
                <w:sz w:val="20"/>
                <w:szCs w:val="20"/>
              </w:rPr>
            </w:pPr>
            <w:r>
              <w:rPr>
                <w:b/>
                <w:color w:val="000000" w:themeColor="text1"/>
                <w:sz w:val="20"/>
                <w:szCs w:val="20"/>
              </w:rPr>
              <w:t>O:35.17.00</w:t>
            </w:r>
          </w:p>
        </w:tc>
      </w:tr>
      <w:tr w:rsidR="00E70963">
        <w:trPr>
          <w:trHeight w:val="645"/>
        </w:trPr>
        <w:tc>
          <w:tcPr>
            <w:tcW w:w="1844" w:type="dxa"/>
            <w:gridSpan w:val="2"/>
            <w:vAlign w:val="center"/>
          </w:tcPr>
          <w:p w:rsidR="008E67FF" w:rsidRDefault="00EF23DB" w:rsidP="008E67FF">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8E67FF" w:rsidRDefault="00EF23DB"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EF23DB"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EF23DB"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EF23DB"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EF23DB"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950BAF" w:rsidP="008E67FF">
            <w:pPr>
              <w:spacing w:line="240" w:lineRule="exact"/>
              <w:jc w:val="center"/>
              <w:rPr>
                <w:b/>
                <w:color w:val="000000" w:themeColor="text1"/>
                <w:sz w:val="20"/>
                <w:szCs w:val="20"/>
              </w:rPr>
            </w:pPr>
          </w:p>
        </w:tc>
      </w:tr>
      <w:tr w:rsidR="00E70963">
        <w:trPr>
          <w:trHeight w:val="351"/>
        </w:trPr>
        <w:tc>
          <w:tcPr>
            <w:tcW w:w="9863" w:type="dxa"/>
            <w:gridSpan w:val="9"/>
            <w:vAlign w:val="center"/>
          </w:tcPr>
          <w:p w:rsidR="00877EB8" w:rsidRDefault="00EF23DB">
            <w:pPr>
              <w:rPr>
                <w:b/>
                <w:color w:val="000000" w:themeColor="text1"/>
                <w:sz w:val="20"/>
                <w:szCs w:val="20"/>
              </w:rPr>
            </w:pPr>
            <w:r>
              <w:rPr>
                <w:rFonts w:hint="eastAsia"/>
                <w:b/>
                <w:color w:val="000000" w:themeColor="text1"/>
                <w:sz w:val="20"/>
                <w:szCs w:val="20"/>
              </w:rPr>
              <w:t>与审核组同行人员</w:t>
            </w:r>
          </w:p>
        </w:tc>
      </w:tr>
      <w:tr w:rsidR="00E70963">
        <w:trPr>
          <w:trHeight w:val="351"/>
        </w:trPr>
        <w:tc>
          <w:tcPr>
            <w:tcW w:w="1844" w:type="dxa"/>
            <w:gridSpan w:val="2"/>
            <w:vAlign w:val="center"/>
          </w:tcPr>
          <w:p w:rsidR="00877EB8" w:rsidRDefault="00EF23DB">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EF23DB">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EF23DB">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EF23DB">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EF23DB">
            <w:pPr>
              <w:rPr>
                <w:b/>
                <w:color w:val="000000" w:themeColor="text1"/>
                <w:sz w:val="20"/>
                <w:szCs w:val="20"/>
              </w:rPr>
            </w:pPr>
            <w:r>
              <w:rPr>
                <w:rFonts w:hint="eastAsia"/>
                <w:b/>
                <w:color w:val="000000" w:themeColor="text1"/>
                <w:sz w:val="20"/>
                <w:szCs w:val="20"/>
              </w:rPr>
              <w:t>备注</w:t>
            </w:r>
          </w:p>
        </w:tc>
      </w:tr>
      <w:tr w:rsidR="00E70963">
        <w:trPr>
          <w:trHeight w:val="351"/>
        </w:trPr>
        <w:tc>
          <w:tcPr>
            <w:tcW w:w="1844" w:type="dxa"/>
            <w:gridSpan w:val="2"/>
            <w:vAlign w:val="center"/>
          </w:tcPr>
          <w:p w:rsidR="00877EB8" w:rsidRDefault="00950BAF">
            <w:pPr>
              <w:rPr>
                <w:b/>
                <w:color w:val="000000" w:themeColor="text1"/>
              </w:rPr>
            </w:pPr>
          </w:p>
        </w:tc>
        <w:tc>
          <w:tcPr>
            <w:tcW w:w="992" w:type="dxa"/>
            <w:vAlign w:val="center"/>
          </w:tcPr>
          <w:p w:rsidR="00877EB8" w:rsidRDefault="00950BAF">
            <w:pPr>
              <w:rPr>
                <w:b/>
                <w:color w:val="000000" w:themeColor="text1"/>
              </w:rPr>
            </w:pPr>
          </w:p>
        </w:tc>
        <w:tc>
          <w:tcPr>
            <w:tcW w:w="1216" w:type="dxa"/>
            <w:vAlign w:val="center"/>
          </w:tcPr>
          <w:p w:rsidR="00877EB8" w:rsidRDefault="00950BAF">
            <w:pPr>
              <w:rPr>
                <w:b/>
                <w:color w:val="000000" w:themeColor="text1"/>
              </w:rPr>
            </w:pPr>
          </w:p>
        </w:tc>
        <w:tc>
          <w:tcPr>
            <w:tcW w:w="3478" w:type="dxa"/>
            <w:gridSpan w:val="3"/>
            <w:vAlign w:val="center"/>
          </w:tcPr>
          <w:p w:rsidR="00877EB8" w:rsidRDefault="00950BAF">
            <w:pPr>
              <w:rPr>
                <w:b/>
                <w:color w:val="000000" w:themeColor="text1"/>
              </w:rPr>
            </w:pPr>
          </w:p>
        </w:tc>
        <w:tc>
          <w:tcPr>
            <w:tcW w:w="2333" w:type="dxa"/>
            <w:gridSpan w:val="2"/>
            <w:vAlign w:val="center"/>
          </w:tcPr>
          <w:p w:rsidR="00877EB8" w:rsidRDefault="00950BAF">
            <w:pPr>
              <w:rPr>
                <w:b/>
                <w:color w:val="000000" w:themeColor="text1"/>
              </w:rPr>
            </w:pPr>
          </w:p>
        </w:tc>
      </w:tr>
      <w:tr w:rsidR="00E70963">
        <w:trPr>
          <w:trHeight w:val="351"/>
        </w:trPr>
        <w:tc>
          <w:tcPr>
            <w:tcW w:w="1844" w:type="dxa"/>
            <w:gridSpan w:val="2"/>
            <w:vAlign w:val="center"/>
          </w:tcPr>
          <w:p w:rsidR="00877EB8" w:rsidRDefault="00950BAF">
            <w:pPr>
              <w:rPr>
                <w:b/>
                <w:color w:val="000000" w:themeColor="text1"/>
              </w:rPr>
            </w:pPr>
          </w:p>
        </w:tc>
        <w:tc>
          <w:tcPr>
            <w:tcW w:w="992" w:type="dxa"/>
            <w:vAlign w:val="center"/>
          </w:tcPr>
          <w:p w:rsidR="00877EB8" w:rsidRDefault="00950BAF">
            <w:pPr>
              <w:rPr>
                <w:b/>
                <w:color w:val="000000" w:themeColor="text1"/>
              </w:rPr>
            </w:pPr>
          </w:p>
        </w:tc>
        <w:tc>
          <w:tcPr>
            <w:tcW w:w="1216" w:type="dxa"/>
            <w:vAlign w:val="center"/>
          </w:tcPr>
          <w:p w:rsidR="00877EB8" w:rsidRDefault="00950BAF">
            <w:pPr>
              <w:rPr>
                <w:b/>
                <w:color w:val="000000" w:themeColor="text1"/>
              </w:rPr>
            </w:pPr>
          </w:p>
        </w:tc>
        <w:tc>
          <w:tcPr>
            <w:tcW w:w="3478" w:type="dxa"/>
            <w:gridSpan w:val="3"/>
            <w:vAlign w:val="center"/>
          </w:tcPr>
          <w:p w:rsidR="00877EB8" w:rsidRDefault="00950BAF">
            <w:pPr>
              <w:rPr>
                <w:b/>
                <w:color w:val="000000" w:themeColor="text1"/>
              </w:rPr>
            </w:pPr>
          </w:p>
        </w:tc>
        <w:tc>
          <w:tcPr>
            <w:tcW w:w="2333" w:type="dxa"/>
            <w:gridSpan w:val="2"/>
            <w:vAlign w:val="center"/>
          </w:tcPr>
          <w:p w:rsidR="00877EB8" w:rsidRDefault="00950BAF">
            <w:pPr>
              <w:rPr>
                <w:b/>
                <w:color w:val="000000" w:themeColor="text1"/>
              </w:rPr>
            </w:pPr>
          </w:p>
        </w:tc>
      </w:tr>
    </w:tbl>
    <w:p w:rsidR="00877EB8" w:rsidRDefault="00EF23D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E70963">
        <w:tc>
          <w:tcPr>
            <w:tcW w:w="2269" w:type="dxa"/>
            <w:vAlign w:val="center"/>
          </w:tcPr>
          <w:p w:rsidR="00877EB8" w:rsidRDefault="00DD0153">
            <w:pPr>
              <w:rPr>
                <w:rFonts w:ascii="宋体" w:hAnsi="宋体"/>
                <w:b/>
                <w:color w:val="000000" w:themeColor="text1"/>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r w:rsidR="00EF23DB">
              <w:rPr>
                <w:rFonts w:ascii="宋体" w:hAnsiTheme="minorHAnsi" w:cs="宋体" w:hint="eastAsia"/>
                <w:color w:val="000000" w:themeColor="text1"/>
                <w:kern w:val="0"/>
                <w:sz w:val="20"/>
                <w:szCs w:val="20"/>
              </w:rPr>
              <w:t>第二阶段审核：</w:t>
            </w:r>
          </w:p>
        </w:tc>
        <w:tc>
          <w:tcPr>
            <w:tcW w:w="7654" w:type="dxa"/>
            <w:vAlign w:val="center"/>
          </w:tcPr>
          <w:p w:rsidR="00877EB8" w:rsidRDefault="00EF23D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70963">
        <w:tc>
          <w:tcPr>
            <w:tcW w:w="2269" w:type="dxa"/>
            <w:vAlign w:val="center"/>
          </w:tcPr>
          <w:p w:rsidR="00877EB8" w:rsidRDefault="00EF23D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EF23DB">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EF23DB">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70963">
        <w:tc>
          <w:tcPr>
            <w:tcW w:w="2269" w:type="dxa"/>
            <w:vAlign w:val="center"/>
          </w:tcPr>
          <w:p w:rsidR="00877EB8" w:rsidRDefault="00EF23D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EF23D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950BAF">
      <w:pPr>
        <w:rPr>
          <w:rFonts w:ascii="宋体" w:hAnsi="宋体"/>
          <w:b/>
          <w:color w:val="000000" w:themeColor="text1"/>
          <w:sz w:val="16"/>
          <w:szCs w:val="16"/>
        </w:rPr>
      </w:pPr>
    </w:p>
    <w:p w:rsidR="00877EB8" w:rsidRDefault="00EF23D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EF23DB"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14001:2015,O：ISO 45001：2018</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E70963">
        <w:trPr>
          <w:trHeight w:val="293"/>
          <w:jc w:val="center"/>
        </w:trPr>
        <w:tc>
          <w:tcPr>
            <w:tcW w:w="1919" w:type="dxa"/>
          </w:tcPr>
          <w:p w:rsidR="00877EB8" w:rsidRDefault="00EF23D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EF23DB">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重庆市康洋市政园林工程有限公司</w:t>
            </w:r>
            <w:bookmarkEnd w:id="5"/>
          </w:p>
        </w:tc>
        <w:tc>
          <w:tcPr>
            <w:tcW w:w="1134" w:type="dxa"/>
            <w:gridSpan w:val="3"/>
          </w:tcPr>
          <w:p w:rsidR="00877EB8" w:rsidRDefault="00EF23D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EF23DB">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rsidR="00E70963">
        <w:trPr>
          <w:trHeight w:val="307"/>
          <w:jc w:val="center"/>
        </w:trPr>
        <w:tc>
          <w:tcPr>
            <w:tcW w:w="1919" w:type="dxa"/>
          </w:tcPr>
          <w:p w:rsidR="00877EB8" w:rsidRDefault="00EF23D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EF23DB">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重庆市渝北区龙塔街道文慧路17号香槟花园2幢9-2</w:t>
            </w:r>
            <w:bookmarkEnd w:id="7"/>
          </w:p>
        </w:tc>
        <w:tc>
          <w:tcPr>
            <w:tcW w:w="540" w:type="dxa"/>
            <w:vMerge w:val="restart"/>
          </w:tcPr>
          <w:p w:rsidR="00877EB8" w:rsidRDefault="00EF23D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EF23D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EF23DB"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rsidR="00E70963">
        <w:trPr>
          <w:trHeight w:val="315"/>
          <w:jc w:val="center"/>
        </w:trPr>
        <w:tc>
          <w:tcPr>
            <w:tcW w:w="1919" w:type="dxa"/>
            <w:vAlign w:val="center"/>
          </w:tcPr>
          <w:p w:rsidR="00877EB8" w:rsidRDefault="00EF23D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EF23DB">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重庆市渝北区龙塔街道文慧路17号香槟花园2幢9-2</w:t>
            </w:r>
            <w:bookmarkEnd w:id="9"/>
          </w:p>
        </w:tc>
        <w:tc>
          <w:tcPr>
            <w:tcW w:w="540" w:type="dxa"/>
            <w:vMerge/>
            <w:vAlign w:val="center"/>
          </w:tcPr>
          <w:p w:rsidR="00877EB8" w:rsidRDefault="00950BAF">
            <w:pPr>
              <w:spacing w:line="320" w:lineRule="exact"/>
              <w:jc w:val="center"/>
              <w:rPr>
                <w:rFonts w:ascii="宋体" w:hAnsi="宋体"/>
                <w:b/>
                <w:color w:val="000000" w:themeColor="text1"/>
                <w:sz w:val="20"/>
                <w:szCs w:val="20"/>
              </w:rPr>
            </w:pPr>
          </w:p>
        </w:tc>
        <w:tc>
          <w:tcPr>
            <w:tcW w:w="1297" w:type="dxa"/>
          </w:tcPr>
          <w:p w:rsidR="00877EB8" w:rsidRDefault="00EF23DB">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rsidR="00E70963">
        <w:trPr>
          <w:trHeight w:val="315"/>
          <w:jc w:val="center"/>
        </w:trPr>
        <w:tc>
          <w:tcPr>
            <w:tcW w:w="1919" w:type="dxa"/>
            <w:vAlign w:val="center"/>
          </w:tcPr>
          <w:p w:rsidR="00877EB8" w:rsidRDefault="00EF23D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950BAF">
            <w:pPr>
              <w:spacing w:line="320" w:lineRule="exact"/>
              <w:rPr>
                <w:rFonts w:ascii="宋体" w:hAnsi="宋体"/>
                <w:b/>
                <w:color w:val="000000" w:themeColor="text1"/>
                <w:sz w:val="20"/>
                <w:szCs w:val="20"/>
              </w:rPr>
            </w:pPr>
          </w:p>
        </w:tc>
        <w:tc>
          <w:tcPr>
            <w:tcW w:w="540" w:type="dxa"/>
            <w:vMerge/>
            <w:vAlign w:val="center"/>
          </w:tcPr>
          <w:p w:rsidR="00877EB8" w:rsidRDefault="00950BAF">
            <w:pPr>
              <w:spacing w:line="320" w:lineRule="exact"/>
              <w:jc w:val="center"/>
              <w:rPr>
                <w:rFonts w:ascii="宋体" w:hAnsi="宋体"/>
                <w:b/>
                <w:color w:val="000000" w:themeColor="text1"/>
                <w:sz w:val="20"/>
                <w:szCs w:val="20"/>
              </w:rPr>
            </w:pPr>
          </w:p>
        </w:tc>
        <w:tc>
          <w:tcPr>
            <w:tcW w:w="1297" w:type="dxa"/>
          </w:tcPr>
          <w:p w:rsidR="00877EB8" w:rsidRDefault="00950BAF">
            <w:pPr>
              <w:spacing w:line="320" w:lineRule="exact"/>
              <w:rPr>
                <w:rFonts w:ascii="宋体" w:hAnsi="宋体"/>
                <w:b/>
                <w:color w:val="000000" w:themeColor="text1"/>
                <w:sz w:val="20"/>
                <w:szCs w:val="20"/>
              </w:rPr>
            </w:pPr>
          </w:p>
        </w:tc>
      </w:tr>
      <w:tr w:rsidR="00E70963">
        <w:trPr>
          <w:trHeight w:val="315"/>
          <w:jc w:val="center"/>
        </w:trPr>
        <w:tc>
          <w:tcPr>
            <w:tcW w:w="1919" w:type="dxa"/>
            <w:vAlign w:val="center"/>
          </w:tcPr>
          <w:p w:rsidR="00877EB8" w:rsidRDefault="00EF23D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950BAF">
            <w:pPr>
              <w:spacing w:line="320" w:lineRule="exact"/>
              <w:rPr>
                <w:rFonts w:ascii="宋体" w:hAnsi="宋体"/>
                <w:b/>
                <w:color w:val="000000" w:themeColor="text1"/>
                <w:sz w:val="20"/>
                <w:szCs w:val="20"/>
              </w:rPr>
            </w:pPr>
          </w:p>
        </w:tc>
        <w:tc>
          <w:tcPr>
            <w:tcW w:w="540" w:type="dxa"/>
            <w:vMerge/>
            <w:vAlign w:val="center"/>
          </w:tcPr>
          <w:p w:rsidR="00877EB8" w:rsidRDefault="00950BAF">
            <w:pPr>
              <w:spacing w:line="320" w:lineRule="exact"/>
              <w:jc w:val="center"/>
              <w:rPr>
                <w:rFonts w:ascii="宋体" w:hAnsi="宋体"/>
                <w:b/>
                <w:color w:val="000000" w:themeColor="text1"/>
                <w:sz w:val="20"/>
                <w:szCs w:val="20"/>
              </w:rPr>
            </w:pPr>
          </w:p>
        </w:tc>
        <w:tc>
          <w:tcPr>
            <w:tcW w:w="1297" w:type="dxa"/>
          </w:tcPr>
          <w:p w:rsidR="00877EB8" w:rsidRDefault="00950BAF">
            <w:pPr>
              <w:spacing w:line="320" w:lineRule="exact"/>
              <w:rPr>
                <w:rFonts w:ascii="宋体" w:hAnsi="宋体"/>
                <w:b/>
                <w:color w:val="000000" w:themeColor="text1"/>
                <w:sz w:val="20"/>
                <w:szCs w:val="20"/>
              </w:rPr>
            </w:pPr>
          </w:p>
        </w:tc>
      </w:tr>
      <w:tr w:rsidR="00E70963">
        <w:trPr>
          <w:trHeight w:val="237"/>
          <w:jc w:val="center"/>
        </w:trPr>
        <w:tc>
          <w:tcPr>
            <w:tcW w:w="1919" w:type="dxa"/>
            <w:vAlign w:val="center"/>
          </w:tcPr>
          <w:p w:rsidR="00877EB8" w:rsidRDefault="00EF23D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950BAF">
            <w:pPr>
              <w:spacing w:line="320" w:lineRule="exact"/>
              <w:rPr>
                <w:rFonts w:ascii="宋体" w:hAnsi="宋体"/>
                <w:b/>
                <w:color w:val="000000" w:themeColor="text1"/>
                <w:sz w:val="20"/>
                <w:szCs w:val="20"/>
              </w:rPr>
            </w:pPr>
          </w:p>
        </w:tc>
        <w:tc>
          <w:tcPr>
            <w:tcW w:w="540" w:type="dxa"/>
            <w:vMerge/>
            <w:vAlign w:val="center"/>
          </w:tcPr>
          <w:p w:rsidR="00877EB8" w:rsidRDefault="00950BAF">
            <w:pPr>
              <w:spacing w:line="320" w:lineRule="exact"/>
              <w:jc w:val="center"/>
              <w:rPr>
                <w:rFonts w:ascii="宋体" w:hAnsi="宋体"/>
                <w:b/>
                <w:color w:val="000000" w:themeColor="text1"/>
                <w:sz w:val="20"/>
                <w:szCs w:val="20"/>
              </w:rPr>
            </w:pPr>
          </w:p>
        </w:tc>
        <w:tc>
          <w:tcPr>
            <w:tcW w:w="1297" w:type="dxa"/>
          </w:tcPr>
          <w:p w:rsidR="00877EB8" w:rsidRDefault="00950BAF">
            <w:pPr>
              <w:spacing w:line="320" w:lineRule="exact"/>
              <w:rPr>
                <w:rFonts w:ascii="宋体" w:hAnsi="宋体"/>
                <w:b/>
                <w:color w:val="000000" w:themeColor="text1"/>
                <w:sz w:val="20"/>
                <w:szCs w:val="20"/>
              </w:rPr>
            </w:pPr>
          </w:p>
        </w:tc>
      </w:tr>
      <w:tr w:rsidR="00E70963">
        <w:trPr>
          <w:trHeight w:val="247"/>
          <w:jc w:val="center"/>
        </w:trPr>
        <w:tc>
          <w:tcPr>
            <w:tcW w:w="1919" w:type="dxa"/>
            <w:vAlign w:val="center"/>
          </w:tcPr>
          <w:p w:rsidR="00877EB8" w:rsidRDefault="00EF23DB">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EF23DB">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吴晓勇</w:t>
            </w:r>
            <w:bookmarkEnd w:id="11"/>
          </w:p>
        </w:tc>
        <w:tc>
          <w:tcPr>
            <w:tcW w:w="1362" w:type="dxa"/>
            <w:gridSpan w:val="2"/>
            <w:vAlign w:val="center"/>
          </w:tcPr>
          <w:p w:rsidR="00877EB8" w:rsidRDefault="00EF23D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EF23DB">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19936067785</w:t>
            </w:r>
            <w:bookmarkEnd w:id="12"/>
          </w:p>
        </w:tc>
        <w:tc>
          <w:tcPr>
            <w:tcW w:w="965" w:type="dxa"/>
            <w:gridSpan w:val="3"/>
            <w:vAlign w:val="center"/>
          </w:tcPr>
          <w:p w:rsidR="00877EB8" w:rsidRDefault="00EF23D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950BAF">
            <w:pPr>
              <w:spacing w:line="320" w:lineRule="exact"/>
              <w:jc w:val="center"/>
              <w:rPr>
                <w:rFonts w:ascii="宋体" w:hAnsi="宋体"/>
                <w:b/>
                <w:color w:val="000000" w:themeColor="text1"/>
                <w:sz w:val="20"/>
                <w:szCs w:val="20"/>
              </w:rPr>
            </w:pPr>
            <w:bookmarkStart w:id="13" w:name="联系人传真"/>
            <w:bookmarkEnd w:id="13"/>
          </w:p>
        </w:tc>
      </w:tr>
      <w:tr w:rsidR="00E70963">
        <w:trPr>
          <w:jc w:val="center"/>
        </w:trPr>
        <w:tc>
          <w:tcPr>
            <w:tcW w:w="1919" w:type="dxa"/>
            <w:vAlign w:val="center"/>
          </w:tcPr>
          <w:p w:rsidR="00877EB8" w:rsidRDefault="00EF23D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EF23DB">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马选康</w:t>
            </w:r>
            <w:bookmarkEnd w:id="14"/>
          </w:p>
        </w:tc>
        <w:tc>
          <w:tcPr>
            <w:tcW w:w="1362" w:type="dxa"/>
            <w:gridSpan w:val="2"/>
            <w:vAlign w:val="center"/>
          </w:tcPr>
          <w:p w:rsidR="00877EB8" w:rsidRDefault="00EF23D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950BAF">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EF23D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EF23DB">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吴晓勇</w:t>
            </w:r>
            <w:bookmarkEnd w:id="16"/>
          </w:p>
        </w:tc>
      </w:tr>
      <w:tr w:rsidR="00E70963">
        <w:trPr>
          <w:trHeight w:val="1050"/>
          <w:jc w:val="center"/>
        </w:trPr>
        <w:tc>
          <w:tcPr>
            <w:tcW w:w="1919" w:type="dxa"/>
            <w:vAlign w:val="center"/>
          </w:tcPr>
          <w:p w:rsidR="00877EB8" w:rsidRDefault="00EF23D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EF23D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950BAF">
            <w:pPr>
              <w:spacing w:line="320" w:lineRule="exact"/>
              <w:jc w:val="center"/>
              <w:rPr>
                <w:rFonts w:ascii="宋体" w:hAnsi="宋体"/>
                <w:b/>
                <w:color w:val="000000" w:themeColor="text1"/>
                <w:sz w:val="20"/>
                <w:szCs w:val="20"/>
              </w:rPr>
            </w:pPr>
          </w:p>
        </w:tc>
        <w:tc>
          <w:tcPr>
            <w:tcW w:w="7957" w:type="dxa"/>
            <w:gridSpan w:val="14"/>
          </w:tcPr>
          <w:p w:rsidR="00877EB8" w:rsidRDefault="00EF23DB">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Q：城市园林绿化施工</w:t>
            </w:r>
          </w:p>
          <w:p w:rsidR="00E70963" w:rsidRDefault="00EF23DB">
            <w:pPr>
              <w:spacing w:line="320" w:lineRule="exact"/>
              <w:rPr>
                <w:rFonts w:ascii="宋体" w:hAnsi="宋体"/>
                <w:b/>
                <w:color w:val="000000" w:themeColor="text1"/>
                <w:sz w:val="20"/>
                <w:szCs w:val="20"/>
              </w:rPr>
            </w:pPr>
            <w:r>
              <w:rPr>
                <w:rFonts w:ascii="宋体" w:hAnsi="宋体"/>
                <w:b/>
                <w:color w:val="000000" w:themeColor="text1"/>
                <w:sz w:val="20"/>
                <w:szCs w:val="20"/>
              </w:rPr>
              <w:t>E：城市园林绿化施工及相关环境管理活动</w:t>
            </w:r>
          </w:p>
          <w:p w:rsidR="00E70963" w:rsidRDefault="00EF23DB">
            <w:pPr>
              <w:spacing w:line="320" w:lineRule="exact"/>
              <w:rPr>
                <w:rFonts w:ascii="宋体" w:hAnsi="宋体"/>
                <w:b/>
                <w:color w:val="000000" w:themeColor="text1"/>
                <w:sz w:val="20"/>
                <w:szCs w:val="20"/>
              </w:rPr>
            </w:pPr>
            <w:r>
              <w:rPr>
                <w:rFonts w:ascii="宋体" w:hAnsi="宋体"/>
                <w:b/>
                <w:color w:val="000000" w:themeColor="text1"/>
                <w:sz w:val="20"/>
                <w:szCs w:val="20"/>
              </w:rPr>
              <w:t>O：城市园林绿化施工及相关职业健康安全管理活动</w:t>
            </w:r>
            <w:bookmarkEnd w:id="17"/>
          </w:p>
        </w:tc>
      </w:tr>
      <w:tr w:rsidR="00E70963">
        <w:trPr>
          <w:trHeight w:val="606"/>
          <w:jc w:val="center"/>
        </w:trPr>
        <w:tc>
          <w:tcPr>
            <w:tcW w:w="1919" w:type="dxa"/>
            <w:vAlign w:val="center"/>
          </w:tcPr>
          <w:p w:rsidR="00877EB8" w:rsidRDefault="00EF23D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877EB8" w:rsidRDefault="00EF23DB">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Q：35.17.00</w:t>
            </w:r>
          </w:p>
          <w:p w:rsidR="00877EB8" w:rsidRDefault="00EF23DB">
            <w:pPr>
              <w:spacing w:line="320" w:lineRule="exact"/>
              <w:rPr>
                <w:rFonts w:ascii="宋体" w:hAnsi="宋体"/>
                <w:b/>
                <w:color w:val="000000" w:themeColor="text1"/>
                <w:sz w:val="20"/>
                <w:szCs w:val="20"/>
              </w:rPr>
            </w:pPr>
            <w:r>
              <w:rPr>
                <w:rFonts w:ascii="宋体" w:hAnsi="宋体"/>
                <w:b/>
                <w:color w:val="000000" w:themeColor="text1"/>
                <w:sz w:val="20"/>
                <w:szCs w:val="20"/>
              </w:rPr>
              <w:t>E：35.17.00</w:t>
            </w:r>
          </w:p>
          <w:p w:rsidR="00877EB8" w:rsidRDefault="00EF23DB">
            <w:pPr>
              <w:spacing w:line="320" w:lineRule="exact"/>
              <w:rPr>
                <w:rFonts w:ascii="宋体" w:hAnsi="宋体"/>
                <w:b/>
                <w:color w:val="000000" w:themeColor="text1"/>
                <w:sz w:val="20"/>
                <w:szCs w:val="20"/>
              </w:rPr>
            </w:pPr>
            <w:r>
              <w:rPr>
                <w:rFonts w:ascii="宋体" w:hAnsi="宋体"/>
                <w:b/>
                <w:color w:val="000000" w:themeColor="text1"/>
                <w:sz w:val="20"/>
                <w:szCs w:val="20"/>
              </w:rPr>
              <w:t>O：35.17.00</w:t>
            </w:r>
            <w:bookmarkEnd w:id="18"/>
          </w:p>
        </w:tc>
        <w:tc>
          <w:tcPr>
            <w:tcW w:w="2127" w:type="dxa"/>
            <w:gridSpan w:val="7"/>
            <w:vAlign w:val="center"/>
          </w:tcPr>
          <w:p w:rsidR="00877EB8" w:rsidRDefault="00EF23D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EF23DB">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E70963">
        <w:trPr>
          <w:trHeight w:val="564"/>
          <w:jc w:val="center"/>
        </w:trPr>
        <w:tc>
          <w:tcPr>
            <w:tcW w:w="1919" w:type="dxa"/>
            <w:vAlign w:val="center"/>
          </w:tcPr>
          <w:p w:rsidR="00877EB8" w:rsidRDefault="00EF23D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EF23DB">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2019-05-01 0:00:00</w:t>
            </w:r>
            <w:bookmarkEnd w:id="19"/>
            <w:bookmarkEnd w:id="20"/>
          </w:p>
        </w:tc>
        <w:tc>
          <w:tcPr>
            <w:tcW w:w="2403" w:type="dxa"/>
            <w:gridSpan w:val="6"/>
            <w:vAlign w:val="center"/>
          </w:tcPr>
          <w:p w:rsidR="00877EB8" w:rsidRDefault="00EF23D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950BAF">
            <w:pPr>
              <w:rPr>
                <w:rFonts w:ascii="宋体" w:hAnsi="宋体"/>
                <w:b/>
                <w:color w:val="000000" w:themeColor="text1"/>
                <w:sz w:val="20"/>
                <w:szCs w:val="20"/>
              </w:rPr>
            </w:pPr>
          </w:p>
        </w:tc>
      </w:tr>
      <w:tr w:rsidR="00E70963">
        <w:trPr>
          <w:cantSplit/>
          <w:jc w:val="center"/>
        </w:trPr>
        <w:tc>
          <w:tcPr>
            <w:tcW w:w="1919" w:type="dxa"/>
            <w:vAlign w:val="center"/>
          </w:tcPr>
          <w:p w:rsidR="00877EB8" w:rsidRDefault="00EF23D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EF23D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950BAF">
            <w:pPr>
              <w:widowControl/>
              <w:jc w:val="left"/>
              <w:rPr>
                <w:rFonts w:ascii="宋体" w:hAnsi="宋体"/>
                <w:b/>
                <w:color w:val="000000" w:themeColor="text1"/>
                <w:spacing w:val="-20"/>
                <w:sz w:val="20"/>
                <w:szCs w:val="20"/>
              </w:rPr>
            </w:pPr>
          </w:p>
          <w:p w:rsidR="00877EB8" w:rsidRDefault="00EF23DB">
            <w:pPr>
              <w:rPr>
                <w:rFonts w:ascii="宋体" w:hAnsi="宋体"/>
                <w:b/>
                <w:color w:val="000000" w:themeColor="text1"/>
                <w:sz w:val="20"/>
                <w:szCs w:val="20"/>
              </w:rPr>
            </w:pPr>
            <w:r>
              <w:rPr>
                <w:rFonts w:ascii="宋体" w:hAnsi="宋体" w:hint="eastAsia"/>
                <w:b/>
                <w:color w:val="000000" w:themeColor="text1"/>
                <w:sz w:val="20"/>
                <w:szCs w:val="20"/>
              </w:rPr>
              <w:t>所有</w:t>
            </w:r>
            <w:r w:rsidR="00DD0153">
              <w:rPr>
                <w:rFonts w:ascii="宋体" w:hAnsi="宋体" w:hint="eastAsia"/>
                <w:b/>
                <w:color w:val="000000" w:themeColor="text1"/>
                <w:sz w:val="20"/>
                <w:szCs w:val="20"/>
              </w:rPr>
              <w:t>工程部</w:t>
            </w:r>
            <w:r>
              <w:rPr>
                <w:rFonts w:ascii="宋体" w:hAnsi="宋体" w:hint="eastAsia"/>
                <w:b/>
                <w:color w:val="000000" w:themeColor="text1"/>
                <w:sz w:val="20"/>
                <w:szCs w:val="20"/>
              </w:rPr>
              <w:t>（</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950BAF">
            <w:pPr>
              <w:rPr>
                <w:rFonts w:ascii="宋体" w:hAnsi="宋体"/>
                <w:b/>
                <w:color w:val="000000" w:themeColor="text1"/>
                <w:sz w:val="20"/>
                <w:szCs w:val="20"/>
              </w:rPr>
            </w:pPr>
          </w:p>
        </w:tc>
      </w:tr>
      <w:tr w:rsidR="00E70963">
        <w:trPr>
          <w:cantSplit/>
          <w:jc w:val="center"/>
        </w:trPr>
        <w:tc>
          <w:tcPr>
            <w:tcW w:w="1919" w:type="dxa"/>
            <w:vAlign w:val="center"/>
          </w:tcPr>
          <w:p w:rsidR="00877EB8" w:rsidRDefault="00EF23D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EF23D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DD0153">
            <w:pPr>
              <w:widowControl/>
              <w:jc w:val="left"/>
              <w:rPr>
                <w:rFonts w:ascii="宋体" w:hAnsi="宋体"/>
                <w:b/>
                <w:color w:val="000000" w:themeColor="text1"/>
                <w:sz w:val="20"/>
                <w:szCs w:val="20"/>
              </w:rPr>
            </w:pPr>
            <w:r>
              <w:rPr>
                <w:rFonts w:ascii="宋体" w:hAnsi="宋体" w:hint="eastAsia"/>
                <w:b/>
                <w:color w:val="000000" w:themeColor="text1"/>
                <w:sz w:val="20"/>
                <w:szCs w:val="20"/>
              </w:rPr>
              <w:t>/</w:t>
            </w:r>
          </w:p>
        </w:tc>
      </w:tr>
    </w:tbl>
    <w:p w:rsidR="00877EB8" w:rsidRDefault="00950BAF" w:rsidP="001A6461">
      <w:pPr>
        <w:snapToGrid w:val="0"/>
        <w:spacing w:afterLines="30"/>
        <w:jc w:val="center"/>
        <w:rPr>
          <w:rFonts w:ascii="楷体" w:eastAsia="楷体" w:hAnsi="楷体"/>
          <w:b/>
          <w:color w:val="000000" w:themeColor="text1"/>
          <w:sz w:val="28"/>
          <w:szCs w:val="28"/>
        </w:rPr>
      </w:pPr>
    </w:p>
    <w:p w:rsidR="00877EB8" w:rsidRDefault="00EF23DB" w:rsidP="00DD0153">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EF23DB" w:rsidP="00DD0153">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EF23DB" w:rsidP="00DD0153">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E70963">
        <w:tc>
          <w:tcPr>
            <w:tcW w:w="3119" w:type="dxa"/>
          </w:tcPr>
          <w:p w:rsidR="00877EB8" w:rsidRDefault="00EF23DB">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EF23D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DD0153">
        <w:tc>
          <w:tcPr>
            <w:tcW w:w="3119" w:type="dxa"/>
          </w:tcPr>
          <w:p w:rsidR="00DD0153" w:rsidRDefault="00DD0153" w:rsidP="00BC3CBE">
            <w:pPr>
              <w:jc w:val="center"/>
              <w:rPr>
                <w:rFonts w:ascii="宋体" w:hAnsi="宋体"/>
                <w:b/>
                <w:color w:val="000000" w:themeColor="text1"/>
                <w:sz w:val="20"/>
                <w:szCs w:val="20"/>
              </w:rPr>
            </w:pPr>
            <w:r>
              <w:rPr>
                <w:rFonts w:ascii="宋体" w:hAnsi="宋体" w:hint="eastAsia"/>
                <w:b/>
                <w:color w:val="000000" w:themeColor="text1"/>
                <w:sz w:val="20"/>
                <w:szCs w:val="20"/>
              </w:rPr>
              <w:t>综合部、市场部</w:t>
            </w:r>
          </w:p>
        </w:tc>
        <w:tc>
          <w:tcPr>
            <w:tcW w:w="6804" w:type="dxa"/>
          </w:tcPr>
          <w:p w:rsidR="00DD0153" w:rsidRDefault="00DD0153" w:rsidP="00BC3CBE">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方针、目标管理；文件、记录控制程；管理评审；内审管理；人员、部门职能职责和权限；风险识别评价管理；环境因素识别评价管理；不合格品控制；合同管理；外部供方管理；</w:t>
            </w:r>
          </w:p>
        </w:tc>
      </w:tr>
      <w:tr w:rsidR="00DD0153">
        <w:tc>
          <w:tcPr>
            <w:tcW w:w="3119" w:type="dxa"/>
          </w:tcPr>
          <w:p w:rsidR="00DD0153" w:rsidRDefault="00DD0153" w:rsidP="00BC3CBE">
            <w:pPr>
              <w:jc w:val="center"/>
              <w:rPr>
                <w:rFonts w:ascii="宋体" w:hAnsi="宋体"/>
                <w:b/>
                <w:color w:val="000000" w:themeColor="text1"/>
                <w:sz w:val="20"/>
                <w:szCs w:val="20"/>
              </w:rPr>
            </w:pPr>
            <w:r>
              <w:rPr>
                <w:rFonts w:ascii="宋体" w:hAnsi="宋体" w:hint="eastAsia"/>
                <w:b/>
                <w:color w:val="000000" w:themeColor="text1"/>
                <w:sz w:val="20"/>
                <w:szCs w:val="20"/>
              </w:rPr>
              <w:t>工程部</w:t>
            </w:r>
          </w:p>
        </w:tc>
        <w:tc>
          <w:tcPr>
            <w:tcW w:w="6804" w:type="dxa"/>
          </w:tcPr>
          <w:p w:rsidR="00DD0153" w:rsidRDefault="00DD0153" w:rsidP="00BC3CBE">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DD0153">
        <w:tc>
          <w:tcPr>
            <w:tcW w:w="3119" w:type="dxa"/>
          </w:tcPr>
          <w:p w:rsidR="00DD0153" w:rsidRDefault="00DD0153">
            <w:pPr>
              <w:jc w:val="center"/>
              <w:rPr>
                <w:rFonts w:ascii="宋体" w:hAnsi="宋体"/>
                <w:b/>
                <w:color w:val="000000" w:themeColor="text1"/>
                <w:sz w:val="20"/>
                <w:szCs w:val="20"/>
              </w:rPr>
            </w:pPr>
          </w:p>
        </w:tc>
        <w:tc>
          <w:tcPr>
            <w:tcW w:w="6804" w:type="dxa"/>
          </w:tcPr>
          <w:p w:rsidR="00DD0153" w:rsidRDefault="00DD0153">
            <w:pPr>
              <w:jc w:val="center"/>
              <w:rPr>
                <w:rFonts w:ascii="宋体" w:hAnsi="宋体"/>
                <w:b/>
                <w:color w:val="000000" w:themeColor="text1"/>
                <w:spacing w:val="-20"/>
                <w:sz w:val="20"/>
                <w:szCs w:val="20"/>
                <w:u w:val="single"/>
              </w:rPr>
            </w:pPr>
          </w:p>
        </w:tc>
      </w:tr>
      <w:tr w:rsidR="00DD0153">
        <w:tc>
          <w:tcPr>
            <w:tcW w:w="3119" w:type="dxa"/>
          </w:tcPr>
          <w:p w:rsidR="00DD0153" w:rsidRDefault="00DD0153">
            <w:pPr>
              <w:jc w:val="center"/>
              <w:rPr>
                <w:rFonts w:ascii="宋体" w:hAnsi="宋体"/>
                <w:b/>
                <w:color w:val="000000" w:themeColor="text1"/>
                <w:sz w:val="20"/>
                <w:szCs w:val="20"/>
              </w:rPr>
            </w:pPr>
          </w:p>
        </w:tc>
        <w:tc>
          <w:tcPr>
            <w:tcW w:w="6804" w:type="dxa"/>
          </w:tcPr>
          <w:p w:rsidR="00DD0153" w:rsidRDefault="00DD0153">
            <w:pPr>
              <w:jc w:val="center"/>
              <w:rPr>
                <w:rFonts w:ascii="宋体" w:hAnsi="宋体"/>
                <w:b/>
                <w:color w:val="000000" w:themeColor="text1"/>
                <w:spacing w:val="-20"/>
                <w:sz w:val="20"/>
                <w:szCs w:val="20"/>
                <w:u w:val="single"/>
              </w:rPr>
            </w:pPr>
          </w:p>
        </w:tc>
      </w:tr>
      <w:tr w:rsidR="00DD0153">
        <w:tc>
          <w:tcPr>
            <w:tcW w:w="3119" w:type="dxa"/>
          </w:tcPr>
          <w:p w:rsidR="00DD0153" w:rsidRDefault="00DD0153">
            <w:pPr>
              <w:rPr>
                <w:rFonts w:ascii="宋体" w:hAnsi="宋体"/>
                <w:b/>
                <w:color w:val="000000" w:themeColor="text1"/>
                <w:szCs w:val="21"/>
              </w:rPr>
            </w:pPr>
          </w:p>
        </w:tc>
        <w:tc>
          <w:tcPr>
            <w:tcW w:w="6804" w:type="dxa"/>
          </w:tcPr>
          <w:p w:rsidR="00DD0153" w:rsidRDefault="00DD0153">
            <w:pPr>
              <w:rPr>
                <w:rFonts w:ascii="宋体" w:hAnsi="宋体"/>
                <w:b/>
                <w:color w:val="000000" w:themeColor="text1"/>
                <w:spacing w:val="-20"/>
                <w:szCs w:val="21"/>
                <w:u w:val="single"/>
              </w:rPr>
            </w:pPr>
          </w:p>
        </w:tc>
      </w:tr>
    </w:tbl>
    <w:p w:rsidR="00877EB8" w:rsidRDefault="00EF23DB" w:rsidP="00DD0153">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950BAF" w:rsidP="00DD0153">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E70963">
        <w:tc>
          <w:tcPr>
            <w:tcW w:w="3119" w:type="dxa"/>
          </w:tcPr>
          <w:p w:rsidR="00877EB8" w:rsidRDefault="00EF23DB">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EF23D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EF23DB">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70963">
        <w:tc>
          <w:tcPr>
            <w:tcW w:w="3119" w:type="dxa"/>
          </w:tcPr>
          <w:p w:rsidR="00877EB8" w:rsidRDefault="00950BAF">
            <w:pPr>
              <w:jc w:val="center"/>
              <w:rPr>
                <w:rFonts w:ascii="宋体" w:hAnsi="宋体"/>
                <w:b/>
                <w:color w:val="000000" w:themeColor="text1"/>
                <w:sz w:val="20"/>
                <w:szCs w:val="20"/>
              </w:rPr>
            </w:pPr>
          </w:p>
        </w:tc>
        <w:tc>
          <w:tcPr>
            <w:tcW w:w="3249" w:type="dxa"/>
          </w:tcPr>
          <w:p w:rsidR="00877EB8" w:rsidRDefault="00950BAF">
            <w:pPr>
              <w:jc w:val="center"/>
              <w:rPr>
                <w:rFonts w:ascii="宋体" w:hAnsi="宋体"/>
                <w:b/>
                <w:color w:val="000000" w:themeColor="text1"/>
                <w:spacing w:val="-20"/>
                <w:sz w:val="20"/>
                <w:szCs w:val="20"/>
                <w:u w:val="single"/>
              </w:rPr>
            </w:pPr>
          </w:p>
        </w:tc>
        <w:tc>
          <w:tcPr>
            <w:tcW w:w="3555" w:type="dxa"/>
          </w:tcPr>
          <w:p w:rsidR="00877EB8" w:rsidRDefault="00950BAF">
            <w:pPr>
              <w:jc w:val="center"/>
              <w:rPr>
                <w:rFonts w:ascii="宋体" w:hAnsi="宋体"/>
                <w:b/>
                <w:color w:val="000000" w:themeColor="text1"/>
                <w:spacing w:val="-20"/>
                <w:sz w:val="20"/>
                <w:szCs w:val="20"/>
                <w:u w:val="single"/>
              </w:rPr>
            </w:pPr>
          </w:p>
        </w:tc>
      </w:tr>
      <w:tr w:rsidR="00E70963">
        <w:tc>
          <w:tcPr>
            <w:tcW w:w="3119" w:type="dxa"/>
          </w:tcPr>
          <w:p w:rsidR="00877EB8" w:rsidRDefault="00950BAF">
            <w:pPr>
              <w:jc w:val="center"/>
              <w:rPr>
                <w:rFonts w:ascii="宋体" w:hAnsi="宋体"/>
                <w:b/>
                <w:color w:val="000000" w:themeColor="text1"/>
                <w:sz w:val="20"/>
                <w:szCs w:val="20"/>
              </w:rPr>
            </w:pPr>
          </w:p>
        </w:tc>
        <w:tc>
          <w:tcPr>
            <w:tcW w:w="3249" w:type="dxa"/>
          </w:tcPr>
          <w:p w:rsidR="00877EB8" w:rsidRDefault="00950BAF">
            <w:pPr>
              <w:jc w:val="center"/>
              <w:rPr>
                <w:rFonts w:ascii="宋体" w:hAnsi="宋体"/>
                <w:b/>
                <w:color w:val="000000" w:themeColor="text1"/>
                <w:spacing w:val="-20"/>
                <w:sz w:val="20"/>
                <w:szCs w:val="20"/>
                <w:u w:val="single"/>
              </w:rPr>
            </w:pPr>
          </w:p>
        </w:tc>
        <w:tc>
          <w:tcPr>
            <w:tcW w:w="3555" w:type="dxa"/>
          </w:tcPr>
          <w:p w:rsidR="00877EB8" w:rsidRDefault="00950BAF">
            <w:pPr>
              <w:jc w:val="center"/>
              <w:rPr>
                <w:rFonts w:ascii="宋体" w:hAnsi="宋体"/>
                <w:b/>
                <w:color w:val="000000" w:themeColor="text1"/>
                <w:spacing w:val="-20"/>
                <w:sz w:val="20"/>
                <w:szCs w:val="20"/>
                <w:u w:val="single"/>
              </w:rPr>
            </w:pPr>
          </w:p>
        </w:tc>
      </w:tr>
      <w:tr w:rsidR="00E70963">
        <w:tc>
          <w:tcPr>
            <w:tcW w:w="3119" w:type="dxa"/>
          </w:tcPr>
          <w:p w:rsidR="00877EB8" w:rsidRDefault="00950BAF">
            <w:pPr>
              <w:jc w:val="center"/>
              <w:rPr>
                <w:rFonts w:ascii="宋体" w:hAnsi="宋体"/>
                <w:b/>
                <w:color w:val="000000" w:themeColor="text1"/>
                <w:sz w:val="20"/>
                <w:szCs w:val="20"/>
              </w:rPr>
            </w:pPr>
          </w:p>
        </w:tc>
        <w:tc>
          <w:tcPr>
            <w:tcW w:w="3249" w:type="dxa"/>
          </w:tcPr>
          <w:p w:rsidR="00877EB8" w:rsidRDefault="00950BAF">
            <w:pPr>
              <w:jc w:val="center"/>
              <w:rPr>
                <w:rFonts w:ascii="宋体" w:hAnsi="宋体"/>
                <w:b/>
                <w:color w:val="000000" w:themeColor="text1"/>
                <w:spacing w:val="-20"/>
                <w:sz w:val="20"/>
                <w:szCs w:val="20"/>
                <w:u w:val="single"/>
              </w:rPr>
            </w:pPr>
          </w:p>
        </w:tc>
        <w:tc>
          <w:tcPr>
            <w:tcW w:w="3555" w:type="dxa"/>
          </w:tcPr>
          <w:p w:rsidR="00877EB8" w:rsidRDefault="00950BAF">
            <w:pPr>
              <w:jc w:val="center"/>
              <w:rPr>
                <w:rFonts w:ascii="宋体" w:hAnsi="宋体"/>
                <w:b/>
                <w:color w:val="000000" w:themeColor="text1"/>
                <w:spacing w:val="-20"/>
                <w:sz w:val="20"/>
                <w:szCs w:val="20"/>
                <w:u w:val="single"/>
              </w:rPr>
            </w:pPr>
          </w:p>
        </w:tc>
      </w:tr>
    </w:tbl>
    <w:p w:rsidR="00877EB8" w:rsidRDefault="00EF23DB" w:rsidP="00DD0153">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950BAF" w:rsidP="00DD0153">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E70963">
        <w:tc>
          <w:tcPr>
            <w:tcW w:w="2130" w:type="dxa"/>
          </w:tcPr>
          <w:p w:rsidR="00877EB8" w:rsidRDefault="00EF23DB">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EF23DB">
            <w:pPr>
              <w:rPr>
                <w:b/>
                <w:color w:val="000000" w:themeColor="text1"/>
                <w:sz w:val="20"/>
                <w:szCs w:val="20"/>
              </w:rPr>
            </w:pPr>
            <w:r>
              <w:rPr>
                <w:rFonts w:hint="eastAsia"/>
                <w:b/>
                <w:color w:val="000000" w:themeColor="text1"/>
                <w:sz w:val="20"/>
                <w:szCs w:val="20"/>
              </w:rPr>
              <w:t>服务名称</w:t>
            </w:r>
          </w:p>
        </w:tc>
        <w:tc>
          <w:tcPr>
            <w:tcW w:w="2519" w:type="dxa"/>
          </w:tcPr>
          <w:p w:rsidR="00877EB8" w:rsidRDefault="00EF23DB">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EF23DB">
            <w:pPr>
              <w:rPr>
                <w:b/>
                <w:color w:val="000000" w:themeColor="text1"/>
                <w:sz w:val="20"/>
                <w:szCs w:val="20"/>
              </w:rPr>
            </w:pPr>
            <w:r>
              <w:rPr>
                <w:rFonts w:hint="eastAsia"/>
                <w:b/>
                <w:color w:val="000000" w:themeColor="text1"/>
                <w:sz w:val="20"/>
                <w:szCs w:val="20"/>
              </w:rPr>
              <w:t>服务类型</w:t>
            </w:r>
          </w:p>
        </w:tc>
        <w:tc>
          <w:tcPr>
            <w:tcW w:w="1843" w:type="dxa"/>
          </w:tcPr>
          <w:p w:rsidR="00877EB8" w:rsidRDefault="00EF23DB">
            <w:pPr>
              <w:rPr>
                <w:b/>
                <w:color w:val="000000" w:themeColor="text1"/>
                <w:sz w:val="20"/>
                <w:szCs w:val="20"/>
              </w:rPr>
            </w:pPr>
            <w:r>
              <w:rPr>
                <w:rFonts w:hint="eastAsia"/>
                <w:b/>
                <w:color w:val="000000" w:themeColor="text1"/>
                <w:sz w:val="20"/>
                <w:szCs w:val="20"/>
              </w:rPr>
              <w:t>规格</w:t>
            </w:r>
          </w:p>
        </w:tc>
        <w:tc>
          <w:tcPr>
            <w:tcW w:w="3543" w:type="dxa"/>
          </w:tcPr>
          <w:p w:rsidR="00877EB8" w:rsidRDefault="00EF23DB">
            <w:pPr>
              <w:rPr>
                <w:b/>
                <w:color w:val="000000" w:themeColor="text1"/>
                <w:sz w:val="20"/>
                <w:szCs w:val="20"/>
              </w:rPr>
            </w:pPr>
            <w:r>
              <w:rPr>
                <w:rFonts w:hint="eastAsia"/>
                <w:b/>
                <w:color w:val="000000" w:themeColor="text1"/>
                <w:sz w:val="20"/>
                <w:szCs w:val="20"/>
              </w:rPr>
              <w:t>执行标准</w:t>
            </w:r>
          </w:p>
        </w:tc>
      </w:tr>
      <w:tr w:rsidR="00DD0153">
        <w:tc>
          <w:tcPr>
            <w:tcW w:w="2130" w:type="dxa"/>
          </w:tcPr>
          <w:p w:rsidR="00DD0153" w:rsidRDefault="00DD0153">
            <w:pPr>
              <w:rPr>
                <w:b/>
                <w:color w:val="000000" w:themeColor="text1"/>
                <w:sz w:val="20"/>
                <w:szCs w:val="20"/>
              </w:rPr>
            </w:pPr>
            <w:r>
              <w:rPr>
                <w:rFonts w:ascii="宋体" w:hAnsi="宋体" w:hint="eastAsia"/>
                <w:szCs w:val="21"/>
              </w:rPr>
              <w:t>城市园林绿化施工</w:t>
            </w:r>
          </w:p>
        </w:tc>
        <w:tc>
          <w:tcPr>
            <w:tcW w:w="2519" w:type="dxa"/>
          </w:tcPr>
          <w:p w:rsidR="00DD0153" w:rsidRDefault="00DD0153">
            <w:pPr>
              <w:rPr>
                <w:b/>
                <w:color w:val="000000" w:themeColor="text1"/>
                <w:sz w:val="20"/>
                <w:szCs w:val="20"/>
              </w:rPr>
            </w:pPr>
          </w:p>
        </w:tc>
        <w:tc>
          <w:tcPr>
            <w:tcW w:w="1843" w:type="dxa"/>
          </w:tcPr>
          <w:p w:rsidR="00DD0153" w:rsidRDefault="00DD0153">
            <w:pPr>
              <w:rPr>
                <w:b/>
                <w:color w:val="000000" w:themeColor="text1"/>
                <w:sz w:val="20"/>
                <w:szCs w:val="20"/>
              </w:rPr>
            </w:pPr>
          </w:p>
        </w:tc>
        <w:tc>
          <w:tcPr>
            <w:tcW w:w="3543" w:type="dxa"/>
          </w:tcPr>
          <w:p w:rsidR="00DD0153" w:rsidRDefault="00DD0153" w:rsidP="00BC3CBE">
            <w:pPr>
              <w:rPr>
                <w:rFonts w:ascii="宋体" w:hAnsi="宋体" w:cs="宋体"/>
                <w:szCs w:val="21"/>
              </w:rPr>
            </w:pPr>
            <w:r>
              <w:rPr>
                <w:rFonts w:ascii="宋体" w:hAnsi="宋体" w:cs="Arial" w:hint="eastAsia"/>
                <w:color w:val="000000"/>
                <w:szCs w:val="21"/>
                <w:shd w:val="clear" w:color="auto" w:fill="FFFFFF"/>
              </w:rPr>
              <w:t>园林绿化养护技术等级标准、</w:t>
            </w:r>
            <w:r>
              <w:rPr>
                <w:rFonts w:ascii="宋体" w:hAnsi="宋体" w:hint="eastAsia"/>
              </w:rPr>
              <w:t>城市园林绿化养护管理规范</w:t>
            </w:r>
            <w:r>
              <w:rPr>
                <w:rFonts w:ascii="宋体" w:hAnsi="宋体" w:cs="宋体" w:hint="eastAsia"/>
                <w:szCs w:val="21"/>
              </w:rPr>
              <w:t>、</w:t>
            </w:r>
            <w:r>
              <w:rPr>
                <w:rFonts w:ascii="宋体" w:hAnsi="宋体" w:hint="eastAsia"/>
              </w:rPr>
              <w:t>园林绿化养护管理技术规程</w:t>
            </w:r>
            <w:r>
              <w:rPr>
                <w:rFonts w:ascii="宋体" w:hAnsi="宋体" w:cs="宋体" w:hint="eastAsia"/>
                <w:szCs w:val="21"/>
              </w:rPr>
              <w:t>、</w:t>
            </w:r>
            <w:r>
              <w:rPr>
                <w:rFonts w:ascii="宋体" w:hAnsi="宋体" w:hint="eastAsia"/>
              </w:rPr>
              <w:t>园林工程质量检验评定标准、重庆市城市园林绿化条例</w:t>
            </w:r>
            <w:r>
              <w:rPr>
                <w:rFonts w:ascii="宋体" w:hAnsi="宋体" w:cs="宋体" w:hint="eastAsia"/>
                <w:szCs w:val="21"/>
              </w:rPr>
              <w:t>等</w:t>
            </w:r>
          </w:p>
          <w:p w:rsidR="00DD0153" w:rsidRDefault="00DD0153" w:rsidP="00BC3CBE">
            <w:pPr>
              <w:rPr>
                <w:b/>
                <w:color w:val="000000" w:themeColor="text1"/>
                <w:sz w:val="20"/>
                <w:szCs w:val="20"/>
              </w:rPr>
            </w:pPr>
          </w:p>
        </w:tc>
      </w:tr>
    </w:tbl>
    <w:p w:rsidR="00DD0153" w:rsidRDefault="00DD0153" w:rsidP="00DD0153">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DD0153" w:rsidRDefault="00DD0153" w:rsidP="00DD0153">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5</w:t>
      </w:r>
      <w:r>
        <w:rPr>
          <w:rFonts w:hint="eastAsia"/>
          <w:b/>
          <w:color w:val="000000" w:themeColor="text1"/>
          <w:spacing w:val="-10"/>
          <w:szCs w:val="21"/>
        </w:rPr>
        <w:t>月</w:t>
      </w:r>
      <w:bookmarkStart w:id="21" w:name="OLE_LINK1"/>
      <w:r>
        <w:rPr>
          <w:rFonts w:hint="eastAsia"/>
          <w:b/>
          <w:color w:val="000000" w:themeColor="text1"/>
          <w:spacing w:val="-10"/>
          <w:szCs w:val="21"/>
          <w:u w:val="single"/>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11</w:t>
      </w:r>
      <w:r>
        <w:rPr>
          <w:rFonts w:hint="eastAsia"/>
          <w:b/>
          <w:color w:val="000000" w:themeColor="text1"/>
          <w:spacing w:val="-10"/>
          <w:szCs w:val="21"/>
        </w:rPr>
        <w:t>月</w:t>
      </w:r>
      <w:r>
        <w:rPr>
          <w:rFonts w:hint="eastAsia"/>
          <w:b/>
          <w:color w:val="000000" w:themeColor="text1"/>
          <w:spacing w:val="-10"/>
          <w:szCs w:val="21"/>
          <w:u w:val="single"/>
        </w:rPr>
        <w:t>14</w:t>
      </w:r>
      <w:r>
        <w:rPr>
          <w:rFonts w:hint="eastAsia"/>
          <w:b/>
          <w:color w:val="000000" w:themeColor="text1"/>
          <w:spacing w:val="-10"/>
          <w:szCs w:val="21"/>
        </w:rPr>
        <w:t>日。</w:t>
      </w:r>
    </w:p>
    <w:p w:rsidR="00DD0153" w:rsidRDefault="00DD0153" w:rsidP="00DD0153">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rsidR="00DD0153" w:rsidRDefault="00DD0153" w:rsidP="00DD015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DD0153" w:rsidRDefault="00DD0153" w:rsidP="00DD0153">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DD0153" w:rsidRDefault="00DD0153" w:rsidP="00DD0153">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DD0153" w:rsidRDefault="00DD0153" w:rsidP="00DD015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DD0153" w:rsidRDefault="00DD0153" w:rsidP="001A6461">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DD0153" w:rsidTr="00BC3CBE">
        <w:trPr>
          <w:cantSplit/>
          <w:trHeight w:val="985"/>
          <w:jc w:val="center"/>
        </w:trPr>
        <w:tc>
          <w:tcPr>
            <w:tcW w:w="720" w:type="dxa"/>
            <w:vMerge w:val="restart"/>
            <w:textDirection w:val="tbRlV"/>
            <w:vAlign w:val="center"/>
          </w:tcPr>
          <w:p w:rsidR="00DD0153" w:rsidRDefault="00DD0153" w:rsidP="00BC3CBE">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DD0153" w:rsidRDefault="00DD0153" w:rsidP="00BC3CBE">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DD0153" w:rsidRDefault="00DD0153" w:rsidP="00BC3CBE">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DD0153" w:rsidTr="00BC3CBE">
        <w:trPr>
          <w:cantSplit/>
          <w:trHeight w:val="1417"/>
          <w:jc w:val="center"/>
        </w:trPr>
        <w:tc>
          <w:tcPr>
            <w:tcW w:w="720" w:type="dxa"/>
            <w:vMerge/>
            <w:textDirection w:val="tbRlV"/>
            <w:vAlign w:val="center"/>
          </w:tcPr>
          <w:p w:rsidR="00DD0153" w:rsidRDefault="00DD0153" w:rsidP="00BC3CBE">
            <w:pPr>
              <w:spacing w:line="240" w:lineRule="exact"/>
              <w:ind w:left="201" w:right="113" w:hangingChars="100" w:hanging="201"/>
              <w:jc w:val="center"/>
              <w:rPr>
                <w:rFonts w:ascii="宋体" w:hAnsi="宋体"/>
                <w:b/>
                <w:color w:val="000000" w:themeColor="text1"/>
                <w:sz w:val="20"/>
                <w:szCs w:val="20"/>
              </w:rPr>
            </w:pPr>
          </w:p>
        </w:tc>
        <w:tc>
          <w:tcPr>
            <w:tcW w:w="9198" w:type="dxa"/>
          </w:tcPr>
          <w:p w:rsidR="00DD0153" w:rsidRDefault="00DD0153" w:rsidP="00BC3CBE">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DD0153" w:rsidRDefault="00DD0153" w:rsidP="00BC3CBE">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DD0153" w:rsidTr="00BC3CBE">
        <w:trPr>
          <w:cantSplit/>
          <w:trHeight w:val="1564"/>
          <w:jc w:val="center"/>
        </w:trPr>
        <w:tc>
          <w:tcPr>
            <w:tcW w:w="720" w:type="dxa"/>
            <w:vMerge/>
            <w:textDirection w:val="tbRlV"/>
            <w:vAlign w:val="center"/>
          </w:tcPr>
          <w:p w:rsidR="00DD0153" w:rsidRDefault="00DD0153" w:rsidP="00BC3CBE">
            <w:pPr>
              <w:spacing w:line="240" w:lineRule="exact"/>
              <w:ind w:left="201" w:right="113" w:hangingChars="100" w:hanging="201"/>
              <w:jc w:val="center"/>
              <w:rPr>
                <w:rFonts w:ascii="宋体" w:hAnsi="宋体"/>
                <w:b/>
                <w:color w:val="000000" w:themeColor="text1"/>
                <w:sz w:val="20"/>
                <w:szCs w:val="20"/>
              </w:rPr>
            </w:pPr>
          </w:p>
        </w:tc>
        <w:tc>
          <w:tcPr>
            <w:tcW w:w="9198" w:type="dxa"/>
          </w:tcPr>
          <w:p w:rsidR="00DD0153" w:rsidRDefault="00DD0153" w:rsidP="00BC3CBE">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DD0153" w:rsidRDefault="00DD0153" w:rsidP="00BC3CBE">
            <w:pPr>
              <w:jc w:val="left"/>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cs="宋体" w:hint="eastAsia"/>
                <w:szCs w:val="21"/>
              </w:rPr>
              <w:t>“诚信为本、质量第一、信誉至上、争创一流、珍惜环境、和谐发展、节能降耗、安全第一”。</w:t>
            </w:r>
          </w:p>
        </w:tc>
      </w:tr>
      <w:tr w:rsidR="00DD0153" w:rsidTr="00BC3CBE">
        <w:trPr>
          <w:cantSplit/>
          <w:trHeight w:val="850"/>
          <w:jc w:val="center"/>
        </w:trPr>
        <w:tc>
          <w:tcPr>
            <w:tcW w:w="720" w:type="dxa"/>
            <w:vMerge/>
            <w:textDirection w:val="tbRlV"/>
            <w:vAlign w:val="center"/>
          </w:tcPr>
          <w:p w:rsidR="00DD0153" w:rsidRDefault="00DD0153" w:rsidP="00BC3CBE">
            <w:pPr>
              <w:spacing w:line="240" w:lineRule="exact"/>
              <w:ind w:left="201" w:right="113" w:hangingChars="100" w:hanging="201"/>
              <w:jc w:val="center"/>
              <w:rPr>
                <w:rFonts w:ascii="宋体" w:hAnsi="宋体"/>
                <w:b/>
                <w:color w:val="000000" w:themeColor="text1"/>
                <w:sz w:val="20"/>
                <w:szCs w:val="20"/>
              </w:rPr>
            </w:pPr>
          </w:p>
        </w:tc>
        <w:tc>
          <w:tcPr>
            <w:tcW w:w="9198" w:type="dxa"/>
          </w:tcPr>
          <w:p w:rsidR="00DD0153" w:rsidRDefault="00DD0153" w:rsidP="00BC3CBE">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DD0153" w:rsidRDefault="00DD0153" w:rsidP="00BC3CBE">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DD0153" w:rsidTr="00BC3CBE">
        <w:trPr>
          <w:cantSplit/>
          <w:trHeight w:val="1930"/>
          <w:jc w:val="center"/>
        </w:trPr>
        <w:tc>
          <w:tcPr>
            <w:tcW w:w="720" w:type="dxa"/>
            <w:vMerge/>
            <w:vAlign w:val="center"/>
          </w:tcPr>
          <w:p w:rsidR="00DD0153" w:rsidRDefault="00DD0153" w:rsidP="00BC3CBE">
            <w:pPr>
              <w:spacing w:line="240" w:lineRule="exact"/>
              <w:jc w:val="center"/>
              <w:rPr>
                <w:b/>
                <w:color w:val="000000" w:themeColor="text1"/>
                <w:sz w:val="20"/>
              </w:rPr>
            </w:pPr>
          </w:p>
        </w:tc>
        <w:tc>
          <w:tcPr>
            <w:tcW w:w="9198" w:type="dxa"/>
          </w:tcPr>
          <w:p w:rsidR="00DD0153" w:rsidRDefault="00DD0153" w:rsidP="00BC3CBE">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DD0153" w:rsidRDefault="00DD0153" w:rsidP="00BC3CB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质量管理体系过程有：合同评审、服务管理过程。</w:t>
            </w:r>
          </w:p>
          <w:p w:rsidR="00DD0153" w:rsidRDefault="00DD0153" w:rsidP="00BC3CB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Pr="0076425F">
              <w:rPr>
                <w:rFonts w:ascii="宋体" w:hAnsi="宋体" w:hint="eastAsia"/>
                <w:b/>
                <w:color w:val="000000" w:themeColor="text1"/>
                <w:sz w:val="20"/>
                <w:szCs w:val="20"/>
              </w:rPr>
              <w:t>苗木种植过程。</w:t>
            </w:r>
          </w:p>
          <w:p w:rsidR="00DD0153" w:rsidRDefault="00DD0153" w:rsidP="00BC3CB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无</w:t>
            </w:r>
          </w:p>
          <w:p w:rsidR="00DD0153" w:rsidRDefault="00571699" w:rsidP="00BC3CBE">
            <w:pPr>
              <w:tabs>
                <w:tab w:val="left" w:pos="540"/>
              </w:tabs>
              <w:spacing w:line="300" w:lineRule="exact"/>
              <w:ind w:left="201" w:hangingChars="100" w:hanging="201"/>
              <w:rPr>
                <w:rFonts w:ascii="宋体" w:hAnsi="宋体"/>
                <w:b/>
                <w:color w:val="000000" w:themeColor="text1"/>
                <w:szCs w:val="21"/>
              </w:rPr>
            </w:pPr>
            <w:r w:rsidRPr="00571699">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1312" o:connectortype="straight"/>
              </w:pict>
            </w:r>
            <w:r w:rsidRPr="00571699">
              <w:rPr>
                <w:rFonts w:ascii="宋体" w:hAnsi="宋体"/>
                <w:b/>
                <w:color w:val="000000" w:themeColor="text1"/>
                <w:sz w:val="20"/>
                <w:szCs w:val="20"/>
              </w:rPr>
              <w:pict>
                <v:shape id="_x0000_s1029" type="#_x0000_t32" style="position:absolute;left:0;text-align:left;margin-left:55.15pt;margin-top:12.75pt;width:42pt;height:0;z-index:251660288" o:connectortype="straight"/>
              </w:pict>
            </w:r>
            <w:r w:rsidR="00DD0153">
              <w:rPr>
                <w:rFonts w:ascii="宋体" w:hAnsi="宋体" w:hint="eastAsia"/>
                <w:b/>
                <w:color w:val="000000" w:themeColor="text1"/>
                <w:sz w:val="20"/>
                <w:szCs w:val="20"/>
              </w:rPr>
              <w:t>不适用条款是  8.3，不适用理由：</w:t>
            </w:r>
            <w:r w:rsidR="00DD0153">
              <w:rPr>
                <w:rFonts w:ascii="宋体" w:hAnsi="宋体" w:hint="eastAsia"/>
                <w:szCs w:val="21"/>
                <w:u w:val="single"/>
              </w:rPr>
              <w:t>主要依据国标和客户的要求，实施服务基本按以往的管理方式，已经得到客户认可。服务过程较简单，未涉及设计开发过程</w:t>
            </w:r>
            <w:r w:rsidR="00DD0153">
              <w:rPr>
                <w:rFonts w:ascii="宋体" w:hAnsi="宋体" w:hint="eastAsia"/>
                <w:szCs w:val="21"/>
              </w:rPr>
              <w:t>。</w:t>
            </w:r>
          </w:p>
        </w:tc>
      </w:tr>
      <w:tr w:rsidR="00DD0153" w:rsidTr="00BC3CBE">
        <w:trPr>
          <w:cantSplit/>
          <w:trHeight w:val="2144"/>
          <w:jc w:val="center"/>
        </w:trPr>
        <w:tc>
          <w:tcPr>
            <w:tcW w:w="720" w:type="dxa"/>
            <w:vMerge/>
            <w:vAlign w:val="center"/>
          </w:tcPr>
          <w:p w:rsidR="00DD0153" w:rsidRDefault="00DD0153" w:rsidP="00BC3CBE">
            <w:pPr>
              <w:spacing w:line="240" w:lineRule="exact"/>
              <w:jc w:val="center"/>
              <w:rPr>
                <w:b/>
                <w:color w:val="000000" w:themeColor="text1"/>
                <w:sz w:val="20"/>
              </w:rPr>
            </w:pPr>
          </w:p>
        </w:tc>
        <w:tc>
          <w:tcPr>
            <w:tcW w:w="9198" w:type="dxa"/>
          </w:tcPr>
          <w:p w:rsidR="00DD0153" w:rsidRDefault="00DD0153" w:rsidP="00BC3CBE">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DD0153" w:rsidRDefault="00DD0153" w:rsidP="00BC3CBE">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DD0153" w:rsidRDefault="00DD0153" w:rsidP="00BC3CBE">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DD0153" w:rsidTr="00BC3CBE">
        <w:trPr>
          <w:cantSplit/>
          <w:trHeight w:val="1283"/>
          <w:jc w:val="center"/>
        </w:trPr>
        <w:tc>
          <w:tcPr>
            <w:tcW w:w="720" w:type="dxa"/>
            <w:vMerge/>
            <w:vAlign w:val="center"/>
          </w:tcPr>
          <w:p w:rsidR="00DD0153" w:rsidRDefault="00DD0153" w:rsidP="00BC3CBE">
            <w:pPr>
              <w:spacing w:line="240" w:lineRule="exact"/>
              <w:jc w:val="center"/>
              <w:rPr>
                <w:b/>
                <w:color w:val="000000" w:themeColor="text1"/>
                <w:sz w:val="20"/>
              </w:rPr>
            </w:pPr>
          </w:p>
        </w:tc>
        <w:tc>
          <w:tcPr>
            <w:tcW w:w="9198" w:type="dxa"/>
          </w:tcPr>
          <w:p w:rsidR="00DD0153" w:rsidRDefault="00DD0153" w:rsidP="00BC3CBE">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DD0153" w:rsidRDefault="00DD0153" w:rsidP="00BC3CBE">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DD0153" w:rsidRDefault="00DD0153" w:rsidP="00BC3CBE">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DD0153" w:rsidTr="00BC3CBE">
        <w:trPr>
          <w:cantSplit/>
          <w:trHeight w:val="1890"/>
          <w:jc w:val="center"/>
        </w:trPr>
        <w:tc>
          <w:tcPr>
            <w:tcW w:w="720" w:type="dxa"/>
            <w:vMerge/>
            <w:vAlign w:val="center"/>
          </w:tcPr>
          <w:p w:rsidR="00DD0153" w:rsidRDefault="00DD0153" w:rsidP="00BC3CBE">
            <w:pPr>
              <w:spacing w:line="240" w:lineRule="exact"/>
              <w:jc w:val="center"/>
              <w:rPr>
                <w:b/>
                <w:color w:val="000000" w:themeColor="text1"/>
                <w:sz w:val="20"/>
              </w:rPr>
            </w:pPr>
          </w:p>
        </w:tc>
        <w:tc>
          <w:tcPr>
            <w:tcW w:w="9198" w:type="dxa"/>
          </w:tcPr>
          <w:p w:rsidR="00DD0153" w:rsidRDefault="00DD0153" w:rsidP="00BC3CBE">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DD0153" w:rsidRDefault="00DD0153" w:rsidP="00BC3CBE">
            <w:pPr>
              <w:tabs>
                <w:tab w:val="left" w:pos="540"/>
              </w:tabs>
              <w:spacing w:line="300" w:lineRule="exact"/>
              <w:ind w:left="211" w:hangingChars="100" w:hanging="211"/>
              <w:rPr>
                <w:rFonts w:ascii="宋体" w:hAnsi="宋体"/>
                <w:b/>
                <w:color w:val="000000" w:themeColor="text1"/>
                <w:szCs w:val="21"/>
              </w:rPr>
            </w:pPr>
          </w:p>
          <w:p w:rsidR="00DD0153" w:rsidRDefault="00DD0153" w:rsidP="00BC3CBE">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DD0153" w:rsidRDefault="00DD0153" w:rsidP="00BC3CB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DD0153" w:rsidRDefault="00DD0153" w:rsidP="00BC3CB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DD0153" w:rsidRDefault="00DD0153" w:rsidP="00BC3CB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DD0153" w:rsidRDefault="00DD0153" w:rsidP="00BC3CBE">
            <w:pPr>
              <w:tabs>
                <w:tab w:val="left" w:pos="0"/>
              </w:tabs>
              <w:spacing w:line="240" w:lineRule="exact"/>
              <w:rPr>
                <w:b/>
                <w:color w:val="000000" w:themeColor="text1"/>
                <w:sz w:val="14"/>
                <w:szCs w:val="14"/>
              </w:rPr>
            </w:pPr>
          </w:p>
        </w:tc>
      </w:tr>
      <w:tr w:rsidR="00DD0153" w:rsidTr="00BC3CBE">
        <w:trPr>
          <w:cantSplit/>
          <w:trHeight w:val="2219"/>
          <w:jc w:val="center"/>
        </w:trPr>
        <w:tc>
          <w:tcPr>
            <w:tcW w:w="720" w:type="dxa"/>
            <w:vMerge/>
            <w:vAlign w:val="center"/>
          </w:tcPr>
          <w:p w:rsidR="00DD0153" w:rsidRDefault="00DD0153" w:rsidP="00BC3CBE">
            <w:pPr>
              <w:spacing w:line="240" w:lineRule="exact"/>
              <w:jc w:val="center"/>
              <w:rPr>
                <w:b/>
                <w:color w:val="000000" w:themeColor="text1"/>
                <w:sz w:val="20"/>
              </w:rPr>
            </w:pPr>
          </w:p>
        </w:tc>
        <w:tc>
          <w:tcPr>
            <w:tcW w:w="9198" w:type="dxa"/>
          </w:tcPr>
          <w:p w:rsidR="00DD0153" w:rsidRDefault="00DD0153" w:rsidP="00BC3CBE">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DD0153" w:rsidRDefault="00DD0153" w:rsidP="00BC3CBE">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D0153" w:rsidRDefault="00DD0153" w:rsidP="00BC3CBE">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DD0153" w:rsidRDefault="00DD0153" w:rsidP="00BC3CBE">
            <w:pPr>
              <w:jc w:val="left"/>
              <w:rPr>
                <w:rFonts w:ascii="宋体" w:hAnsi="宋体" w:cs="宋体"/>
                <w:szCs w:val="21"/>
              </w:rPr>
            </w:pPr>
            <w:r>
              <w:rPr>
                <w:rFonts w:ascii="宋体" w:hAnsi="宋体" w:cs="宋体" w:hint="eastAsia"/>
                <w:szCs w:val="21"/>
              </w:rPr>
              <w:t>质量、环境、职业健康安全目标：</w:t>
            </w:r>
          </w:p>
          <w:p w:rsidR="001A6461" w:rsidRDefault="001A6461" w:rsidP="001A6461">
            <w:pPr>
              <w:spacing w:line="360" w:lineRule="auto"/>
              <w:rPr>
                <w:szCs w:val="21"/>
              </w:rPr>
            </w:pPr>
            <w:r>
              <w:rPr>
                <w:szCs w:val="21"/>
              </w:rPr>
              <w:t>1)</w:t>
            </w:r>
            <w:r>
              <w:rPr>
                <w:rFonts w:hint="eastAsia"/>
                <w:szCs w:val="21"/>
              </w:rPr>
              <w:t>施工服务一次验收合格率</w:t>
            </w:r>
            <w:r>
              <w:rPr>
                <w:szCs w:val="21"/>
              </w:rPr>
              <w:t>100%</w:t>
            </w:r>
          </w:p>
          <w:p w:rsidR="001A6461" w:rsidRDefault="001A6461" w:rsidP="001A6461">
            <w:pPr>
              <w:spacing w:line="360" w:lineRule="auto"/>
              <w:rPr>
                <w:szCs w:val="21"/>
              </w:rPr>
            </w:pPr>
            <w:r>
              <w:rPr>
                <w:szCs w:val="21"/>
              </w:rPr>
              <w:t>2</w:t>
            </w:r>
            <w:r>
              <w:rPr>
                <w:rFonts w:hint="eastAsia"/>
                <w:szCs w:val="21"/>
              </w:rPr>
              <w:t>）客户满意度≥</w:t>
            </w:r>
            <w:r>
              <w:rPr>
                <w:szCs w:val="21"/>
              </w:rPr>
              <w:t>90</w:t>
            </w:r>
            <w:r>
              <w:rPr>
                <w:rFonts w:hint="eastAsia"/>
                <w:szCs w:val="21"/>
              </w:rPr>
              <w:t>分；</w:t>
            </w:r>
          </w:p>
          <w:p w:rsidR="001A6461" w:rsidRDefault="001A6461" w:rsidP="001A6461">
            <w:pPr>
              <w:spacing w:line="360" w:lineRule="auto"/>
              <w:rPr>
                <w:szCs w:val="21"/>
              </w:rPr>
            </w:pPr>
            <w:r>
              <w:rPr>
                <w:szCs w:val="21"/>
              </w:rPr>
              <w:t>3)</w:t>
            </w:r>
            <w:r>
              <w:rPr>
                <w:rFonts w:hint="eastAsia"/>
                <w:szCs w:val="21"/>
              </w:rPr>
              <w:t>死亡事故发生率为</w:t>
            </w:r>
            <w:r>
              <w:rPr>
                <w:szCs w:val="21"/>
              </w:rPr>
              <w:t>0</w:t>
            </w:r>
            <w:r>
              <w:rPr>
                <w:rFonts w:hint="eastAsia"/>
                <w:szCs w:val="21"/>
              </w:rPr>
              <w:t>；</w:t>
            </w:r>
          </w:p>
          <w:p w:rsidR="001A6461" w:rsidRDefault="001A6461" w:rsidP="001A6461">
            <w:pPr>
              <w:spacing w:line="360" w:lineRule="auto"/>
              <w:rPr>
                <w:szCs w:val="21"/>
              </w:rPr>
            </w:pPr>
            <w:r>
              <w:rPr>
                <w:szCs w:val="21"/>
              </w:rPr>
              <w:t>4)</w:t>
            </w:r>
            <w:r>
              <w:rPr>
                <w:rFonts w:hint="eastAsia"/>
                <w:szCs w:val="21"/>
              </w:rPr>
              <w:t>对固体废弃物合规处置率</w:t>
            </w:r>
            <w:r>
              <w:rPr>
                <w:szCs w:val="21"/>
              </w:rPr>
              <w:t>100%</w:t>
            </w:r>
            <w:r>
              <w:rPr>
                <w:rFonts w:hint="eastAsia"/>
                <w:szCs w:val="21"/>
              </w:rPr>
              <w:t>；</w:t>
            </w:r>
          </w:p>
          <w:p w:rsidR="00DD0153" w:rsidRDefault="001A6461" w:rsidP="001A6461">
            <w:pPr>
              <w:spacing w:line="360" w:lineRule="auto"/>
              <w:rPr>
                <w:rFonts w:ascii="宋体" w:hAnsi="宋体"/>
                <w:b/>
                <w:color w:val="000000" w:themeColor="text1"/>
              </w:rPr>
            </w:pPr>
            <w:r>
              <w:rPr>
                <w:szCs w:val="21"/>
              </w:rPr>
              <w:t>5)</w:t>
            </w:r>
            <w:r>
              <w:rPr>
                <w:rFonts w:hint="eastAsia"/>
                <w:szCs w:val="21"/>
              </w:rPr>
              <w:t>火灾事故发生率为</w:t>
            </w:r>
            <w:r>
              <w:rPr>
                <w:szCs w:val="21"/>
              </w:rPr>
              <w:t>0</w:t>
            </w:r>
            <w:r>
              <w:rPr>
                <w:rFonts w:hint="eastAsia"/>
                <w:szCs w:val="21"/>
              </w:rPr>
              <w:t>。</w:t>
            </w:r>
          </w:p>
        </w:tc>
      </w:tr>
      <w:tr w:rsidR="00DD0153" w:rsidTr="00BC3CBE">
        <w:trPr>
          <w:cantSplit/>
          <w:trHeight w:val="1297"/>
          <w:jc w:val="center"/>
        </w:trPr>
        <w:tc>
          <w:tcPr>
            <w:tcW w:w="720" w:type="dxa"/>
            <w:vMerge/>
            <w:vAlign w:val="center"/>
          </w:tcPr>
          <w:p w:rsidR="00DD0153" w:rsidRDefault="00DD0153" w:rsidP="00BC3CBE">
            <w:pPr>
              <w:spacing w:line="240" w:lineRule="exact"/>
              <w:jc w:val="center"/>
              <w:rPr>
                <w:b/>
                <w:color w:val="000000" w:themeColor="text1"/>
                <w:sz w:val="20"/>
              </w:rPr>
            </w:pPr>
          </w:p>
        </w:tc>
        <w:tc>
          <w:tcPr>
            <w:tcW w:w="9198" w:type="dxa"/>
          </w:tcPr>
          <w:p w:rsidR="00DD0153" w:rsidRDefault="00DD0153" w:rsidP="00BC3CBE">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DD0153" w:rsidRDefault="00DD0153" w:rsidP="00BC3CBE">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5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DD0153" w:rsidTr="00BC3CBE">
        <w:trPr>
          <w:cantSplit/>
          <w:trHeight w:val="1126"/>
          <w:jc w:val="center"/>
        </w:trPr>
        <w:tc>
          <w:tcPr>
            <w:tcW w:w="720" w:type="dxa"/>
            <w:vMerge w:val="restart"/>
            <w:textDirection w:val="tbRlV"/>
            <w:vAlign w:val="center"/>
          </w:tcPr>
          <w:p w:rsidR="00DD0153" w:rsidRDefault="00DD0153" w:rsidP="00BC3CBE">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DD0153" w:rsidRDefault="00DD0153" w:rsidP="00BC3CBE">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DD0153" w:rsidRDefault="00DD0153" w:rsidP="00BC3CBE">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DD0153" w:rsidRDefault="00DD0153" w:rsidP="00BC3CBE">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DD0153" w:rsidTr="00BC3CBE">
        <w:trPr>
          <w:cantSplit/>
          <w:trHeight w:val="645"/>
          <w:jc w:val="center"/>
        </w:trPr>
        <w:tc>
          <w:tcPr>
            <w:tcW w:w="720" w:type="dxa"/>
            <w:vMerge/>
            <w:textDirection w:val="tbRlV"/>
            <w:vAlign w:val="center"/>
          </w:tcPr>
          <w:p w:rsidR="00DD0153" w:rsidRDefault="00DD0153" w:rsidP="00BC3CBE">
            <w:pPr>
              <w:spacing w:line="240" w:lineRule="exact"/>
              <w:ind w:left="113" w:right="113"/>
              <w:jc w:val="center"/>
              <w:rPr>
                <w:b/>
                <w:color w:val="000000" w:themeColor="text1"/>
                <w:szCs w:val="21"/>
              </w:rPr>
            </w:pPr>
          </w:p>
        </w:tc>
        <w:tc>
          <w:tcPr>
            <w:tcW w:w="9198" w:type="dxa"/>
          </w:tcPr>
          <w:p w:rsidR="00DD0153" w:rsidRDefault="00DD0153" w:rsidP="00BC3CBE">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DD0153" w:rsidRDefault="00DD0153" w:rsidP="001A6461">
            <w:pPr>
              <w:spacing w:line="240" w:lineRule="exact"/>
              <w:rPr>
                <w:rFonts w:ascii="宋体" w:hAnsi="宋体"/>
                <w:b/>
                <w:color w:val="000000" w:themeColor="text1"/>
                <w:sz w:val="20"/>
                <w:szCs w:val="20"/>
              </w:rPr>
            </w:pPr>
            <w:r>
              <w:rPr>
                <w:rFonts w:ascii="宋体" w:hAnsi="宋体" w:hint="eastAsia"/>
                <w:szCs w:val="21"/>
              </w:rPr>
              <w:t>办公场</w:t>
            </w:r>
            <w:r w:rsidRPr="0076425F">
              <w:rPr>
                <w:rFonts w:ascii="宋体" w:hAnsi="宋体" w:hint="eastAsia"/>
                <w:szCs w:val="21"/>
              </w:rPr>
              <w:t>所面积</w:t>
            </w:r>
            <w:r w:rsidR="001A6461">
              <w:rPr>
                <w:rFonts w:ascii="宋体" w:hAnsi="宋体" w:hint="eastAsia"/>
                <w:szCs w:val="21"/>
              </w:rPr>
              <w:t>15</w:t>
            </w:r>
            <w:r w:rsidRPr="0076425F">
              <w:rPr>
                <w:rFonts w:ascii="宋体" w:hAnsi="宋体" w:hint="eastAsia"/>
                <w:szCs w:val="21"/>
              </w:rPr>
              <w:t>0平方左右，</w:t>
            </w:r>
            <w:r w:rsidRPr="0076425F">
              <w:rPr>
                <w:rFonts w:ascii="宋体" w:hAnsi="宋体" w:cs="宋体" w:hint="eastAsia"/>
                <w:szCs w:val="21"/>
              </w:rPr>
              <w:t>主</w:t>
            </w:r>
            <w:r>
              <w:rPr>
                <w:rFonts w:ascii="宋体" w:hAnsi="宋体" w:cs="宋体" w:hint="eastAsia"/>
                <w:szCs w:val="21"/>
              </w:rPr>
              <w:t>要服务设备包括</w:t>
            </w:r>
            <w:r w:rsidRPr="009702F5">
              <w:rPr>
                <w:rFonts w:ascii="宋体" w:hAnsi="宋体" w:cs="宋体" w:hint="eastAsia"/>
                <w:szCs w:val="21"/>
              </w:rPr>
              <w:t>办公设备、电脑、喷雾器、草剪、手剪、锯子、枝剪、剪草机、绿篱机、喷药机</w:t>
            </w:r>
            <w:r>
              <w:rPr>
                <w:rFonts w:ascii="宋体" w:hAnsi="宋体" w:cs="宋体" w:hint="eastAsia"/>
                <w:szCs w:val="21"/>
              </w:rPr>
              <w:t>，</w:t>
            </w:r>
            <w:r>
              <w:rPr>
                <w:rFonts w:ascii="宋体" w:hAnsi="宋体" w:hint="eastAsia"/>
                <w:szCs w:val="21"/>
              </w:rPr>
              <w:t>可以满足</w:t>
            </w:r>
            <w:r>
              <w:rPr>
                <w:rFonts w:ascii="宋体" w:hAnsi="宋体" w:cs="宋体" w:hint="eastAsia"/>
                <w:szCs w:val="21"/>
              </w:rPr>
              <w:t>产品生产需求。对设备按月方式进行维护保养，并实施。特种设备：无。公司未建立信息管理系统用于生产和服务。</w:t>
            </w:r>
          </w:p>
        </w:tc>
      </w:tr>
      <w:tr w:rsidR="00DD0153" w:rsidTr="00BC3CBE">
        <w:trPr>
          <w:cantSplit/>
          <w:trHeight w:val="645"/>
          <w:jc w:val="center"/>
        </w:trPr>
        <w:tc>
          <w:tcPr>
            <w:tcW w:w="720" w:type="dxa"/>
            <w:vMerge/>
            <w:textDirection w:val="tbRlV"/>
            <w:vAlign w:val="center"/>
          </w:tcPr>
          <w:p w:rsidR="00DD0153" w:rsidRDefault="00DD0153" w:rsidP="00BC3CBE">
            <w:pPr>
              <w:spacing w:line="240" w:lineRule="exact"/>
              <w:ind w:left="113" w:right="113"/>
              <w:jc w:val="center"/>
              <w:rPr>
                <w:b/>
                <w:color w:val="000000" w:themeColor="text1"/>
                <w:szCs w:val="21"/>
              </w:rPr>
            </w:pPr>
          </w:p>
        </w:tc>
        <w:tc>
          <w:tcPr>
            <w:tcW w:w="9198" w:type="dxa"/>
          </w:tcPr>
          <w:p w:rsidR="00DD0153" w:rsidRDefault="00DD0153" w:rsidP="00BC3CBE">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DD0153" w:rsidRDefault="00DD0153" w:rsidP="00BC3CBE">
            <w:pPr>
              <w:spacing w:line="240" w:lineRule="exact"/>
              <w:rPr>
                <w:rFonts w:ascii="宋体" w:hAnsi="宋体"/>
                <w:b/>
                <w:color w:val="000000" w:themeColor="text1"/>
                <w:sz w:val="20"/>
                <w:szCs w:val="20"/>
              </w:rPr>
            </w:pPr>
            <w:r>
              <w:rPr>
                <w:rFonts w:ascii="宋体" w:hAnsi="宋体" w:cs="宋体" w:hint="eastAsia"/>
                <w:szCs w:val="21"/>
              </w:rPr>
              <w:t>办公场所和内设备布置合理，通道畅通，照明设施齐全，均配备了消防设施等设施。办公室明亮，培训场所光线较充足。每月由行政部对工作环境进行定期检查。</w:t>
            </w:r>
          </w:p>
        </w:tc>
      </w:tr>
      <w:tr w:rsidR="00DD0153" w:rsidTr="00BC3CBE">
        <w:trPr>
          <w:cantSplit/>
          <w:trHeight w:val="645"/>
          <w:jc w:val="center"/>
        </w:trPr>
        <w:tc>
          <w:tcPr>
            <w:tcW w:w="720" w:type="dxa"/>
            <w:vMerge/>
            <w:textDirection w:val="tbRlV"/>
            <w:vAlign w:val="center"/>
          </w:tcPr>
          <w:p w:rsidR="00DD0153" w:rsidRDefault="00DD0153" w:rsidP="00BC3CBE">
            <w:pPr>
              <w:spacing w:line="240" w:lineRule="exact"/>
              <w:ind w:left="113" w:right="113"/>
              <w:jc w:val="center"/>
              <w:rPr>
                <w:b/>
                <w:color w:val="000000" w:themeColor="text1"/>
                <w:szCs w:val="21"/>
              </w:rPr>
            </w:pPr>
          </w:p>
        </w:tc>
        <w:tc>
          <w:tcPr>
            <w:tcW w:w="9198" w:type="dxa"/>
          </w:tcPr>
          <w:p w:rsidR="00DD0153" w:rsidRDefault="00DD0153" w:rsidP="00BC3CBE">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DD0153" w:rsidRDefault="00DD0153" w:rsidP="001A6461">
            <w:pPr>
              <w:spacing w:line="400" w:lineRule="exact"/>
              <w:rPr>
                <w:rFonts w:ascii="宋体" w:hAnsi="宋体"/>
                <w:b/>
                <w:color w:val="000000" w:themeColor="text1"/>
                <w:sz w:val="20"/>
                <w:szCs w:val="20"/>
              </w:rPr>
            </w:pPr>
            <w:r>
              <w:rPr>
                <w:rFonts w:ascii="宋体" w:hAnsi="宋体" w:cs="宋体" w:hint="eastAsia"/>
                <w:szCs w:val="21"/>
              </w:rPr>
              <w:t>查公司配置有</w:t>
            </w:r>
            <w:r w:rsidR="001A6461">
              <w:rPr>
                <w:rFonts w:hint="eastAsia"/>
                <w:szCs w:val="21"/>
              </w:rPr>
              <w:t>皮尺、钢卷尺、</w:t>
            </w:r>
            <w:r w:rsidR="001A6461">
              <w:rPr>
                <w:szCs w:val="21"/>
              </w:rPr>
              <w:t>GNSS RTK</w:t>
            </w:r>
            <w:r w:rsidR="001A6461">
              <w:rPr>
                <w:rFonts w:hint="eastAsia"/>
                <w:szCs w:val="21"/>
              </w:rPr>
              <w:t>测量系统</w:t>
            </w:r>
            <w:r w:rsidRPr="0076425F">
              <w:rPr>
                <w:rFonts w:hint="eastAsia"/>
                <w:szCs w:val="21"/>
              </w:rPr>
              <w:t>等，其余质量采取人为检查、核对方式进行</w:t>
            </w:r>
            <w:r>
              <w:rPr>
                <w:rFonts w:ascii="宋体" w:hAnsi="宋体" w:hint="eastAsia"/>
                <w:szCs w:val="21"/>
              </w:rPr>
              <w:t>等</w:t>
            </w:r>
            <w:r>
              <w:rPr>
                <w:rFonts w:ascii="宋体" w:hAnsi="宋体" w:cs="宋体" w:hint="eastAsia"/>
                <w:szCs w:val="21"/>
              </w:rPr>
              <w:t>检测设备，能保证</w:t>
            </w:r>
            <w:r>
              <w:rPr>
                <w:rFonts w:ascii="宋体" w:hAnsi="宋体" w:hint="eastAsia"/>
                <w:szCs w:val="21"/>
              </w:rPr>
              <w:t>城市园林绿化施工服务</w:t>
            </w:r>
            <w:r>
              <w:rPr>
                <w:rFonts w:ascii="宋体" w:hAnsi="宋体" w:cs="宋体" w:hint="eastAsia"/>
                <w:szCs w:val="21"/>
              </w:rPr>
              <w:t>的要求。</w:t>
            </w:r>
          </w:p>
        </w:tc>
      </w:tr>
      <w:tr w:rsidR="00DD0153" w:rsidTr="00BC3CBE">
        <w:trPr>
          <w:cantSplit/>
          <w:trHeight w:val="645"/>
          <w:jc w:val="center"/>
        </w:trPr>
        <w:tc>
          <w:tcPr>
            <w:tcW w:w="720" w:type="dxa"/>
            <w:vMerge/>
            <w:textDirection w:val="tbRlV"/>
            <w:vAlign w:val="center"/>
          </w:tcPr>
          <w:p w:rsidR="00DD0153" w:rsidRDefault="00DD0153" w:rsidP="00BC3CBE">
            <w:pPr>
              <w:spacing w:line="240" w:lineRule="exact"/>
              <w:ind w:left="113" w:right="113"/>
              <w:jc w:val="center"/>
              <w:rPr>
                <w:b/>
                <w:color w:val="000000" w:themeColor="text1"/>
                <w:szCs w:val="21"/>
              </w:rPr>
            </w:pPr>
          </w:p>
        </w:tc>
        <w:tc>
          <w:tcPr>
            <w:tcW w:w="9198" w:type="dxa"/>
          </w:tcPr>
          <w:p w:rsidR="00DD0153" w:rsidRDefault="00DD0153" w:rsidP="00BC3CBE">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DD0153" w:rsidRDefault="00DD0153" w:rsidP="00BC3CBE">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DD0153" w:rsidRDefault="00DD0153" w:rsidP="00BC3CBE">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DD0153" w:rsidTr="00BC3CBE">
        <w:trPr>
          <w:cantSplit/>
          <w:trHeight w:val="645"/>
          <w:jc w:val="center"/>
        </w:trPr>
        <w:tc>
          <w:tcPr>
            <w:tcW w:w="720" w:type="dxa"/>
            <w:vMerge/>
            <w:textDirection w:val="tbRlV"/>
            <w:vAlign w:val="center"/>
          </w:tcPr>
          <w:p w:rsidR="00DD0153" w:rsidRDefault="00DD0153" w:rsidP="00BC3CBE">
            <w:pPr>
              <w:spacing w:line="240" w:lineRule="exact"/>
              <w:ind w:left="113" w:right="113"/>
              <w:jc w:val="center"/>
              <w:rPr>
                <w:b/>
                <w:color w:val="000000" w:themeColor="text1"/>
                <w:szCs w:val="21"/>
              </w:rPr>
            </w:pPr>
          </w:p>
        </w:tc>
        <w:tc>
          <w:tcPr>
            <w:tcW w:w="9198" w:type="dxa"/>
          </w:tcPr>
          <w:p w:rsidR="00DD0153" w:rsidRDefault="00DD0153" w:rsidP="00BC3CBE">
            <w:pPr>
              <w:spacing w:line="240" w:lineRule="exact"/>
              <w:rPr>
                <w:rFonts w:ascii="宋体" w:hAnsi="宋体"/>
                <w:b/>
                <w:sz w:val="20"/>
                <w:szCs w:val="20"/>
              </w:rPr>
            </w:pPr>
            <w:r>
              <w:rPr>
                <w:rFonts w:ascii="宋体" w:hAnsi="宋体" w:hint="eastAsia"/>
                <w:b/>
                <w:sz w:val="20"/>
                <w:szCs w:val="20"/>
              </w:rPr>
              <w:t>环保设施：</w:t>
            </w:r>
          </w:p>
          <w:p w:rsidR="00DD0153" w:rsidRDefault="00DD0153" w:rsidP="00BC3CBE">
            <w:pPr>
              <w:spacing w:line="240" w:lineRule="exact"/>
              <w:rPr>
                <w:rFonts w:ascii="宋体" w:hAnsi="宋体"/>
                <w:sz w:val="20"/>
                <w:szCs w:val="20"/>
              </w:rPr>
            </w:pPr>
            <w:r>
              <w:rPr>
                <w:rFonts w:ascii="宋体" w:hAnsi="宋体" w:hint="eastAsia"/>
                <w:sz w:val="20"/>
                <w:szCs w:val="20"/>
              </w:rPr>
              <w:t>消防栓、灭火器</w:t>
            </w:r>
          </w:p>
        </w:tc>
      </w:tr>
      <w:tr w:rsidR="00DD0153" w:rsidTr="00BC3CBE">
        <w:trPr>
          <w:cantSplit/>
          <w:trHeight w:val="555"/>
          <w:jc w:val="center"/>
        </w:trPr>
        <w:tc>
          <w:tcPr>
            <w:tcW w:w="720" w:type="dxa"/>
            <w:vMerge/>
            <w:textDirection w:val="tbRlV"/>
            <w:vAlign w:val="center"/>
          </w:tcPr>
          <w:p w:rsidR="00DD0153" w:rsidRDefault="00DD0153" w:rsidP="00BC3CBE">
            <w:pPr>
              <w:spacing w:line="240" w:lineRule="exact"/>
              <w:ind w:left="113" w:right="113"/>
              <w:jc w:val="center"/>
              <w:rPr>
                <w:b/>
                <w:color w:val="000000" w:themeColor="text1"/>
                <w:szCs w:val="21"/>
              </w:rPr>
            </w:pPr>
          </w:p>
        </w:tc>
        <w:tc>
          <w:tcPr>
            <w:tcW w:w="9198" w:type="dxa"/>
          </w:tcPr>
          <w:p w:rsidR="00DD0153" w:rsidRDefault="00DD0153" w:rsidP="00BC3CBE">
            <w:pPr>
              <w:spacing w:line="240" w:lineRule="exact"/>
              <w:rPr>
                <w:rFonts w:ascii="宋体" w:hAnsi="宋体"/>
                <w:b/>
                <w:sz w:val="20"/>
                <w:szCs w:val="20"/>
              </w:rPr>
            </w:pPr>
            <w:r>
              <w:rPr>
                <w:rFonts w:ascii="宋体" w:hAnsi="宋体" w:hint="eastAsia"/>
                <w:b/>
                <w:sz w:val="20"/>
                <w:szCs w:val="20"/>
              </w:rPr>
              <w:t>职业健康安全设施：</w:t>
            </w:r>
          </w:p>
          <w:p w:rsidR="00DD0153" w:rsidRDefault="00DD0153" w:rsidP="00BC3CBE">
            <w:pPr>
              <w:spacing w:line="240" w:lineRule="exact"/>
              <w:rPr>
                <w:rFonts w:ascii="宋体" w:hAnsi="宋体"/>
                <w:sz w:val="20"/>
                <w:szCs w:val="20"/>
              </w:rPr>
            </w:pPr>
            <w:r>
              <w:rPr>
                <w:rFonts w:ascii="宋体" w:hAnsi="宋体" w:hint="eastAsia"/>
                <w:sz w:val="20"/>
                <w:szCs w:val="20"/>
              </w:rPr>
              <w:t>消防栓、灭火器</w:t>
            </w:r>
          </w:p>
        </w:tc>
      </w:tr>
      <w:tr w:rsidR="00DD0153" w:rsidTr="00BC3CBE">
        <w:trPr>
          <w:cantSplit/>
          <w:trHeight w:val="1646"/>
          <w:jc w:val="center"/>
        </w:trPr>
        <w:tc>
          <w:tcPr>
            <w:tcW w:w="720" w:type="dxa"/>
            <w:vMerge w:val="restart"/>
            <w:textDirection w:val="tbRlV"/>
            <w:vAlign w:val="center"/>
          </w:tcPr>
          <w:p w:rsidR="00DD0153" w:rsidRDefault="00DD0153" w:rsidP="00BC3CBE">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DD0153" w:rsidRDefault="00DD0153" w:rsidP="00BC3CBE">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DD0153" w:rsidRDefault="00DD0153" w:rsidP="00BC3CBE">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DD0153" w:rsidRDefault="00DD0153" w:rsidP="00BC3CBE">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DD0153" w:rsidTr="00BC3CBE">
        <w:trPr>
          <w:cantSplit/>
          <w:trHeight w:val="2553"/>
          <w:jc w:val="center"/>
        </w:trPr>
        <w:tc>
          <w:tcPr>
            <w:tcW w:w="720" w:type="dxa"/>
            <w:vMerge/>
            <w:vAlign w:val="center"/>
          </w:tcPr>
          <w:p w:rsidR="00DD0153" w:rsidRDefault="00DD0153" w:rsidP="00BC3CBE">
            <w:pPr>
              <w:spacing w:line="240" w:lineRule="exact"/>
              <w:jc w:val="center"/>
              <w:rPr>
                <w:b/>
                <w:color w:val="000000" w:themeColor="text1"/>
                <w:szCs w:val="21"/>
              </w:rPr>
            </w:pPr>
          </w:p>
        </w:tc>
        <w:tc>
          <w:tcPr>
            <w:tcW w:w="9198" w:type="dxa"/>
          </w:tcPr>
          <w:p w:rsidR="00DD0153" w:rsidRDefault="00DD0153" w:rsidP="00BC3CBE">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DD0153" w:rsidRDefault="00DD0153" w:rsidP="00BC3CBE">
            <w:pPr>
              <w:spacing w:line="240" w:lineRule="exact"/>
              <w:rPr>
                <w:rFonts w:ascii="楷体_GB2312" w:eastAsia="楷体_GB2312"/>
                <w:b/>
                <w:color w:val="000000" w:themeColor="text1"/>
                <w:sz w:val="20"/>
                <w:szCs w:val="20"/>
              </w:rPr>
            </w:pPr>
          </w:p>
          <w:p w:rsidR="00DD0153" w:rsidRDefault="00DD0153" w:rsidP="00BC3CB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DD0153" w:rsidRDefault="00DD0153" w:rsidP="00BC3CB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DD0153" w:rsidRDefault="00DD0153" w:rsidP="00BC3CBE">
            <w:pPr>
              <w:spacing w:line="240" w:lineRule="exact"/>
              <w:rPr>
                <w:rFonts w:ascii="楷体_GB2312" w:eastAsia="楷体_GB2312"/>
                <w:b/>
                <w:color w:val="000000" w:themeColor="text1"/>
                <w:sz w:val="20"/>
                <w:szCs w:val="20"/>
              </w:rPr>
            </w:pPr>
          </w:p>
          <w:p w:rsidR="00DD0153" w:rsidRDefault="00DD0153" w:rsidP="00BC3CB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组织对外联络，关注顾客的感受情况（QMS）：采取顾客满意度调查方式了解顾客感受。</w:t>
            </w:r>
          </w:p>
          <w:p w:rsidR="00DD0153" w:rsidRDefault="00DD0153" w:rsidP="00BC3CBE">
            <w:pPr>
              <w:spacing w:line="240" w:lineRule="exact"/>
              <w:rPr>
                <w:rFonts w:ascii="楷体_GB2312" w:eastAsia="楷体_GB2312"/>
                <w:b/>
                <w:color w:val="000000" w:themeColor="text1"/>
                <w:sz w:val="20"/>
                <w:szCs w:val="20"/>
              </w:rPr>
            </w:pPr>
          </w:p>
          <w:p w:rsidR="00DD0153" w:rsidRDefault="00DD0153" w:rsidP="00BC3CB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DD0153" w:rsidRDefault="00DD0153" w:rsidP="00BC3CBE">
            <w:pPr>
              <w:spacing w:line="240" w:lineRule="exact"/>
              <w:rPr>
                <w:rFonts w:ascii="楷体_GB2312" w:eastAsia="楷体_GB2312"/>
                <w:b/>
                <w:color w:val="000000" w:themeColor="text1"/>
                <w:sz w:val="20"/>
                <w:szCs w:val="20"/>
              </w:rPr>
            </w:pPr>
          </w:p>
          <w:p w:rsidR="00DD0153" w:rsidRDefault="00DD0153" w:rsidP="00BC3CBE">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DD0153" w:rsidRDefault="00DD0153" w:rsidP="00BC3CBE">
            <w:pPr>
              <w:spacing w:line="240" w:lineRule="exact"/>
              <w:rPr>
                <w:rFonts w:ascii="楷体_GB2312" w:eastAsia="楷体_GB2312"/>
                <w:b/>
                <w:color w:val="000000" w:themeColor="text1"/>
                <w:sz w:val="20"/>
                <w:szCs w:val="20"/>
              </w:rPr>
            </w:pPr>
          </w:p>
          <w:p w:rsidR="00DD0153" w:rsidRDefault="00DD0153" w:rsidP="00BC3CB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DD0153" w:rsidRDefault="00DD0153" w:rsidP="00BC3CBE">
            <w:pPr>
              <w:spacing w:line="240" w:lineRule="exact"/>
              <w:rPr>
                <w:rFonts w:ascii="楷体_GB2312" w:eastAsia="楷体_GB2312"/>
                <w:b/>
                <w:color w:val="000000" w:themeColor="text1"/>
                <w:szCs w:val="21"/>
              </w:rPr>
            </w:pPr>
          </w:p>
          <w:p w:rsidR="00DD0153" w:rsidRDefault="00DD0153" w:rsidP="00BC3CBE">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DD0153" w:rsidTr="00BC3CBE">
        <w:trPr>
          <w:cantSplit/>
          <w:trHeight w:val="1735"/>
          <w:jc w:val="center"/>
        </w:trPr>
        <w:tc>
          <w:tcPr>
            <w:tcW w:w="720" w:type="dxa"/>
            <w:vMerge/>
            <w:vAlign w:val="center"/>
          </w:tcPr>
          <w:p w:rsidR="00DD0153" w:rsidRDefault="00DD0153" w:rsidP="00BC3CBE">
            <w:pPr>
              <w:spacing w:line="240" w:lineRule="exact"/>
              <w:jc w:val="center"/>
              <w:rPr>
                <w:b/>
                <w:color w:val="000000" w:themeColor="text1"/>
                <w:szCs w:val="21"/>
              </w:rPr>
            </w:pPr>
          </w:p>
        </w:tc>
        <w:tc>
          <w:tcPr>
            <w:tcW w:w="9198" w:type="dxa"/>
          </w:tcPr>
          <w:p w:rsidR="00DD0153" w:rsidRDefault="00DD0153" w:rsidP="00BC3CBE">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DD0153" w:rsidRDefault="00DD0153" w:rsidP="00BC3CBE">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DD0153" w:rsidRDefault="00DD0153" w:rsidP="00BC3CBE">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DD0153" w:rsidTr="00BC3CBE">
        <w:trPr>
          <w:cantSplit/>
          <w:trHeight w:val="1594"/>
          <w:jc w:val="center"/>
        </w:trPr>
        <w:tc>
          <w:tcPr>
            <w:tcW w:w="720" w:type="dxa"/>
            <w:vMerge/>
            <w:vAlign w:val="center"/>
          </w:tcPr>
          <w:p w:rsidR="00DD0153" w:rsidRDefault="00DD0153" w:rsidP="00BC3CBE">
            <w:pPr>
              <w:spacing w:line="240" w:lineRule="exact"/>
              <w:jc w:val="center"/>
              <w:rPr>
                <w:b/>
                <w:color w:val="000000" w:themeColor="text1"/>
                <w:szCs w:val="21"/>
              </w:rPr>
            </w:pPr>
          </w:p>
        </w:tc>
        <w:tc>
          <w:tcPr>
            <w:tcW w:w="9198" w:type="dxa"/>
          </w:tcPr>
          <w:p w:rsidR="00DD0153" w:rsidRDefault="00DD0153" w:rsidP="00BC3CBE">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D0153" w:rsidRDefault="00DD0153" w:rsidP="00BC3CBE">
            <w:pPr>
              <w:spacing w:line="240" w:lineRule="exact"/>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DD0153" w:rsidRDefault="00DD0153" w:rsidP="00BC3CB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DD0153" w:rsidTr="00BC3CBE">
        <w:trPr>
          <w:cantSplit/>
          <w:trHeight w:val="888"/>
          <w:jc w:val="center"/>
        </w:trPr>
        <w:tc>
          <w:tcPr>
            <w:tcW w:w="720" w:type="dxa"/>
            <w:vMerge/>
            <w:vAlign w:val="center"/>
          </w:tcPr>
          <w:p w:rsidR="00DD0153" w:rsidRDefault="00DD0153" w:rsidP="00BC3CBE">
            <w:pPr>
              <w:spacing w:line="240" w:lineRule="exact"/>
              <w:jc w:val="center"/>
              <w:rPr>
                <w:b/>
                <w:color w:val="000000" w:themeColor="text1"/>
                <w:szCs w:val="21"/>
              </w:rPr>
            </w:pPr>
          </w:p>
        </w:tc>
        <w:tc>
          <w:tcPr>
            <w:tcW w:w="9198" w:type="dxa"/>
          </w:tcPr>
          <w:p w:rsidR="00DD0153" w:rsidRDefault="00DD0153" w:rsidP="00BC3CBE">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0153" w:rsidRDefault="00DD0153" w:rsidP="00BC3CBE">
            <w:pPr>
              <w:spacing w:line="300" w:lineRule="exact"/>
              <w:ind w:firstLineChars="98" w:firstLine="197"/>
              <w:rPr>
                <w:b/>
                <w:color w:val="000000" w:themeColor="text1"/>
                <w:sz w:val="20"/>
                <w:szCs w:val="20"/>
              </w:rPr>
            </w:pPr>
            <w:r>
              <w:rPr>
                <w:rFonts w:hint="eastAsia"/>
                <w:b/>
                <w:color w:val="000000" w:themeColor="text1"/>
                <w:sz w:val="20"/>
                <w:szCs w:val="20"/>
              </w:rPr>
              <w:t>有</w:t>
            </w:r>
          </w:p>
          <w:p w:rsidR="00DD0153" w:rsidRDefault="00DD0153" w:rsidP="00BC3CBE">
            <w:pPr>
              <w:spacing w:line="300" w:lineRule="exact"/>
              <w:ind w:firstLineChars="98" w:firstLine="197"/>
              <w:rPr>
                <w:b/>
                <w:color w:val="000000" w:themeColor="text1"/>
                <w:sz w:val="20"/>
                <w:szCs w:val="20"/>
              </w:rPr>
            </w:pPr>
            <w:r>
              <w:rPr>
                <w:rFonts w:hint="eastAsia"/>
                <w:b/>
                <w:color w:val="000000" w:themeColor="text1"/>
                <w:sz w:val="20"/>
                <w:szCs w:val="20"/>
              </w:rPr>
              <w:t>（附相关证据）型式试验报告、监督抽查报告</w:t>
            </w:r>
          </w:p>
        </w:tc>
      </w:tr>
      <w:tr w:rsidR="00DD0153" w:rsidTr="00BC3CBE">
        <w:trPr>
          <w:cantSplit/>
          <w:trHeight w:val="1331"/>
          <w:jc w:val="center"/>
        </w:trPr>
        <w:tc>
          <w:tcPr>
            <w:tcW w:w="720" w:type="dxa"/>
            <w:vMerge/>
            <w:vAlign w:val="center"/>
          </w:tcPr>
          <w:p w:rsidR="00DD0153" w:rsidRDefault="00DD0153" w:rsidP="00BC3CBE">
            <w:pPr>
              <w:spacing w:line="240" w:lineRule="exact"/>
              <w:jc w:val="center"/>
              <w:rPr>
                <w:b/>
                <w:color w:val="000000" w:themeColor="text1"/>
                <w:szCs w:val="21"/>
              </w:rPr>
            </w:pPr>
          </w:p>
        </w:tc>
        <w:tc>
          <w:tcPr>
            <w:tcW w:w="9198" w:type="dxa"/>
          </w:tcPr>
          <w:p w:rsidR="00DD0153" w:rsidRDefault="00DD0153" w:rsidP="00BC3CBE">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D0153" w:rsidRDefault="00DD0153" w:rsidP="00BC3CBE">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DD0153" w:rsidTr="00BC3CBE">
        <w:trPr>
          <w:cantSplit/>
          <w:trHeight w:val="1833"/>
          <w:jc w:val="center"/>
        </w:trPr>
        <w:tc>
          <w:tcPr>
            <w:tcW w:w="720" w:type="dxa"/>
            <w:vMerge/>
            <w:vAlign w:val="center"/>
          </w:tcPr>
          <w:p w:rsidR="00DD0153" w:rsidRDefault="00DD0153" w:rsidP="00BC3CBE">
            <w:pPr>
              <w:spacing w:line="240" w:lineRule="exact"/>
              <w:jc w:val="center"/>
              <w:rPr>
                <w:b/>
                <w:color w:val="000000" w:themeColor="text1"/>
                <w:szCs w:val="21"/>
              </w:rPr>
            </w:pPr>
          </w:p>
        </w:tc>
        <w:tc>
          <w:tcPr>
            <w:tcW w:w="9198" w:type="dxa"/>
          </w:tcPr>
          <w:p w:rsidR="00DD0153" w:rsidRPr="0076425F" w:rsidRDefault="00DD0153" w:rsidP="00BC3CBE">
            <w:pPr>
              <w:spacing w:line="240" w:lineRule="exact"/>
              <w:rPr>
                <w:b/>
                <w:color w:val="000000" w:themeColor="text1"/>
                <w:sz w:val="20"/>
                <w:szCs w:val="20"/>
              </w:rPr>
            </w:pPr>
            <w:r w:rsidRPr="0076425F">
              <w:rPr>
                <w:rFonts w:hint="eastAsia"/>
                <w:b/>
                <w:color w:val="000000" w:themeColor="text1"/>
                <w:sz w:val="20"/>
                <w:szCs w:val="20"/>
              </w:rPr>
              <w:t>7. EMS</w:t>
            </w:r>
            <w:r w:rsidRPr="0076425F">
              <w:rPr>
                <w:rFonts w:hint="eastAsia"/>
                <w:b/>
                <w:color w:val="000000" w:themeColor="text1"/>
                <w:sz w:val="20"/>
                <w:szCs w:val="20"/>
              </w:rPr>
              <w:t>组织对重要环境因素实施控制的结果</w:t>
            </w:r>
          </w:p>
          <w:p w:rsidR="00DD0153" w:rsidRPr="0076425F" w:rsidRDefault="00DD0153" w:rsidP="00BC3CBE">
            <w:pPr>
              <w:spacing w:line="240" w:lineRule="exact"/>
              <w:rPr>
                <w:b/>
                <w:color w:val="000000" w:themeColor="text1"/>
                <w:sz w:val="20"/>
                <w:szCs w:val="20"/>
              </w:rPr>
            </w:pPr>
            <w:r w:rsidRPr="0076425F">
              <w:rPr>
                <w:rFonts w:hint="eastAsia"/>
                <w:b/>
                <w:color w:val="000000" w:themeColor="text1"/>
                <w:sz w:val="20"/>
                <w:szCs w:val="20"/>
              </w:rPr>
              <w:t>（</w:t>
            </w:r>
            <w:r w:rsidRPr="0076425F">
              <w:rPr>
                <w:rFonts w:hint="eastAsia"/>
                <w:b/>
                <w:color w:val="000000" w:themeColor="text1"/>
                <w:sz w:val="20"/>
                <w:szCs w:val="20"/>
              </w:rPr>
              <w:t>EMS</w:t>
            </w:r>
            <w:r w:rsidRPr="0076425F">
              <w:rPr>
                <w:rFonts w:hint="eastAsia"/>
                <w:b/>
                <w:color w:val="000000" w:themeColor="text1"/>
                <w:sz w:val="20"/>
                <w:szCs w:val="20"/>
              </w:rPr>
              <w:t>对重要环境因素控制，重大环境因素对周边环境产生的影响及控制</w:t>
            </w:r>
            <w:r w:rsidRPr="0076425F">
              <w:rPr>
                <w:rFonts w:hint="eastAsia"/>
                <w:b/>
                <w:color w:val="000000" w:themeColor="text1"/>
                <w:sz w:val="20"/>
                <w:szCs w:val="20"/>
              </w:rPr>
              <w:t>;</w:t>
            </w:r>
            <w:r w:rsidRPr="0076425F">
              <w:rPr>
                <w:rFonts w:hint="eastAsia"/>
                <w:b/>
                <w:color w:val="000000" w:themeColor="text1"/>
                <w:sz w:val="20"/>
                <w:szCs w:val="20"/>
              </w:rPr>
              <w:t>对相关方施加影响）</w:t>
            </w:r>
          </w:p>
          <w:p w:rsidR="00DD0153" w:rsidRPr="0076425F" w:rsidRDefault="00DD0153" w:rsidP="001A6461">
            <w:pPr>
              <w:pStyle w:val="a9"/>
              <w:tabs>
                <w:tab w:val="center" w:pos="3169"/>
              </w:tabs>
              <w:spacing w:line="400" w:lineRule="exact"/>
              <w:ind w:firstLineChars="0" w:firstLine="0"/>
              <w:jc w:val="left"/>
              <w:rPr>
                <w:b/>
                <w:color w:val="000000" w:themeColor="text1"/>
                <w:sz w:val="20"/>
                <w:szCs w:val="20"/>
              </w:rPr>
            </w:pPr>
            <w:r w:rsidRPr="0076425F">
              <w:rPr>
                <w:rFonts w:asciiTheme="minorEastAsia" w:eastAsiaTheme="minorEastAsia" w:hAnsiTheme="minorEastAsia" w:hint="eastAsia"/>
                <w:bCs/>
                <w:iCs/>
              </w:rPr>
              <w:t>组织重要环境因素为</w:t>
            </w:r>
            <w:r w:rsidRPr="0076425F">
              <w:rPr>
                <w:rFonts w:ascii="宋体" w:hAnsi="宋体" w:cs="宋体" w:hint="eastAsia"/>
                <w:szCs w:val="21"/>
              </w:rPr>
              <w:t>潜在火灾、固废废弃物、噪声排放、粉尘排放</w:t>
            </w:r>
            <w:r w:rsidRPr="0076425F">
              <w:rPr>
                <w:rFonts w:asciiTheme="minorEastAsia" w:eastAsiaTheme="minorEastAsia" w:hAnsiTheme="minorEastAsia" w:hint="eastAsia"/>
                <w:bCs/>
                <w:iCs/>
              </w:rPr>
              <w:t>，需要应对的风险和机遇相关的过程为</w:t>
            </w:r>
            <w:r>
              <w:rPr>
                <w:rFonts w:asciiTheme="minorEastAsia" w:eastAsiaTheme="minorEastAsia" w:hAnsiTheme="minorEastAsia" w:hint="eastAsia"/>
                <w:bCs/>
                <w:iCs/>
              </w:rPr>
              <w:t>服务</w:t>
            </w:r>
            <w:r w:rsidRPr="0076425F">
              <w:rPr>
                <w:rFonts w:asciiTheme="minorEastAsia" w:eastAsiaTheme="minorEastAsia" w:hAnsiTheme="minorEastAsia" w:hint="eastAsia"/>
                <w:bCs/>
                <w:iCs/>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DD0153" w:rsidTr="00BC3CBE">
        <w:trPr>
          <w:cantSplit/>
          <w:trHeight w:val="1263"/>
          <w:jc w:val="center"/>
        </w:trPr>
        <w:tc>
          <w:tcPr>
            <w:tcW w:w="720" w:type="dxa"/>
            <w:vMerge/>
            <w:vAlign w:val="center"/>
          </w:tcPr>
          <w:p w:rsidR="00DD0153" w:rsidRDefault="00DD0153" w:rsidP="00BC3CBE">
            <w:pPr>
              <w:spacing w:line="240" w:lineRule="exact"/>
              <w:jc w:val="center"/>
              <w:rPr>
                <w:b/>
                <w:color w:val="000000" w:themeColor="text1"/>
                <w:szCs w:val="21"/>
              </w:rPr>
            </w:pPr>
          </w:p>
        </w:tc>
        <w:tc>
          <w:tcPr>
            <w:tcW w:w="9198" w:type="dxa"/>
          </w:tcPr>
          <w:p w:rsidR="00DD0153" w:rsidRPr="0076425F" w:rsidRDefault="00DD0153" w:rsidP="00BC3CBE">
            <w:pPr>
              <w:spacing w:line="240" w:lineRule="exact"/>
              <w:rPr>
                <w:b/>
                <w:color w:val="000000" w:themeColor="text1"/>
                <w:sz w:val="20"/>
                <w:szCs w:val="20"/>
              </w:rPr>
            </w:pPr>
            <w:r w:rsidRPr="0076425F">
              <w:rPr>
                <w:rFonts w:hint="eastAsia"/>
                <w:b/>
                <w:color w:val="000000" w:themeColor="text1"/>
                <w:sz w:val="20"/>
                <w:szCs w:val="20"/>
              </w:rPr>
              <w:t xml:space="preserve">8. OHS </w:t>
            </w:r>
            <w:r w:rsidRPr="0076425F">
              <w:rPr>
                <w:rFonts w:hint="eastAsia"/>
                <w:b/>
                <w:color w:val="000000" w:themeColor="text1"/>
                <w:sz w:val="20"/>
                <w:szCs w:val="20"/>
              </w:rPr>
              <w:t>组织对不可接受风险实施控制的结果</w:t>
            </w:r>
          </w:p>
          <w:p w:rsidR="00DD0153" w:rsidRPr="0076425F" w:rsidRDefault="00DD0153" w:rsidP="00BC3CBE">
            <w:pPr>
              <w:tabs>
                <w:tab w:val="left" w:pos="2552"/>
              </w:tabs>
              <w:spacing w:line="360" w:lineRule="exact"/>
              <w:ind w:firstLineChars="150" w:firstLine="315"/>
              <w:rPr>
                <w:rFonts w:asciiTheme="minorEastAsia" w:eastAsiaTheme="minorEastAsia" w:hAnsiTheme="minorEastAsia"/>
                <w:bCs/>
                <w:iCs/>
              </w:rPr>
            </w:pPr>
            <w:r w:rsidRPr="0076425F">
              <w:rPr>
                <w:rFonts w:asciiTheme="minorEastAsia" w:eastAsiaTheme="minorEastAsia" w:hAnsiTheme="minorEastAsia" w:hint="eastAsia"/>
                <w:bCs/>
                <w:iCs/>
              </w:rPr>
              <w:t>组织建立了危险源识别、评价控制程序，识别评价了危险源、风险相关的过程，评价出了重要危险源（</w:t>
            </w:r>
            <w:r w:rsidRPr="0076425F">
              <w:rPr>
                <w:rFonts w:hint="eastAsia"/>
                <w:szCs w:val="21"/>
              </w:rPr>
              <w:t>火灾；机械伤害；触电；物体打击；中暑）</w:t>
            </w:r>
            <w:r w:rsidRPr="0076425F">
              <w:rPr>
                <w:rFonts w:asciiTheme="minorEastAsia" w:eastAsiaTheme="minorEastAsia" w:hAnsiTheme="minorEastAsia" w:hint="eastAsia"/>
                <w:bCs/>
                <w:iCs/>
              </w:rPr>
              <w:t>，与之相关的过程有生产过程，针对不可接受风险制定了管理方案。控制措施实施有效。</w:t>
            </w:r>
          </w:p>
          <w:p w:rsidR="00DD0153" w:rsidRPr="0076425F" w:rsidRDefault="00DD0153" w:rsidP="00BC3CBE">
            <w:pPr>
              <w:spacing w:line="240" w:lineRule="exact"/>
              <w:rPr>
                <w:b/>
                <w:color w:val="000000" w:themeColor="text1"/>
                <w:sz w:val="20"/>
                <w:szCs w:val="20"/>
              </w:rPr>
            </w:pPr>
          </w:p>
        </w:tc>
      </w:tr>
      <w:tr w:rsidR="00DD0153" w:rsidTr="00BC3CBE">
        <w:trPr>
          <w:cantSplit/>
          <w:trHeight w:val="715"/>
          <w:jc w:val="center"/>
        </w:trPr>
        <w:tc>
          <w:tcPr>
            <w:tcW w:w="720" w:type="dxa"/>
            <w:vMerge/>
            <w:vAlign w:val="center"/>
          </w:tcPr>
          <w:p w:rsidR="00DD0153" w:rsidRDefault="00DD0153" w:rsidP="00BC3CBE">
            <w:pPr>
              <w:spacing w:line="240" w:lineRule="exact"/>
              <w:jc w:val="center"/>
              <w:rPr>
                <w:b/>
                <w:color w:val="000000" w:themeColor="text1"/>
                <w:szCs w:val="21"/>
              </w:rPr>
            </w:pPr>
          </w:p>
        </w:tc>
        <w:tc>
          <w:tcPr>
            <w:tcW w:w="9198" w:type="dxa"/>
          </w:tcPr>
          <w:p w:rsidR="00DD0153" w:rsidRDefault="00DD0153" w:rsidP="00BC3CBE">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DD0153" w:rsidRDefault="00DD0153" w:rsidP="00BC3CBE">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DD0153" w:rsidTr="00BC3CBE">
        <w:trPr>
          <w:cantSplit/>
          <w:trHeight w:val="578"/>
          <w:jc w:val="center"/>
        </w:trPr>
        <w:tc>
          <w:tcPr>
            <w:tcW w:w="720" w:type="dxa"/>
            <w:vMerge/>
            <w:vAlign w:val="center"/>
          </w:tcPr>
          <w:p w:rsidR="00DD0153" w:rsidRDefault="00DD0153" w:rsidP="00BC3CBE">
            <w:pPr>
              <w:spacing w:line="240" w:lineRule="exact"/>
              <w:jc w:val="center"/>
              <w:rPr>
                <w:b/>
                <w:color w:val="000000" w:themeColor="text1"/>
                <w:szCs w:val="21"/>
              </w:rPr>
            </w:pPr>
          </w:p>
        </w:tc>
        <w:tc>
          <w:tcPr>
            <w:tcW w:w="9198" w:type="dxa"/>
          </w:tcPr>
          <w:p w:rsidR="00DD0153" w:rsidRDefault="00DD0153" w:rsidP="00BC3CBE">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DD0153" w:rsidRDefault="00DD0153" w:rsidP="00BC3CBE">
            <w:pPr>
              <w:spacing w:line="240" w:lineRule="exact"/>
              <w:rPr>
                <w:b/>
                <w:color w:val="000000" w:themeColor="text1"/>
                <w:sz w:val="20"/>
                <w:szCs w:val="20"/>
              </w:rPr>
            </w:pPr>
            <w:r>
              <w:rPr>
                <w:rFonts w:hint="eastAsia"/>
                <w:b/>
                <w:color w:val="000000" w:themeColor="text1"/>
                <w:sz w:val="20"/>
                <w:szCs w:val="20"/>
              </w:rPr>
              <w:t>无</w:t>
            </w:r>
          </w:p>
        </w:tc>
      </w:tr>
      <w:tr w:rsidR="00DD0153" w:rsidTr="00BC3CBE">
        <w:trPr>
          <w:cantSplit/>
          <w:trHeight w:val="451"/>
          <w:jc w:val="center"/>
        </w:trPr>
        <w:tc>
          <w:tcPr>
            <w:tcW w:w="720" w:type="dxa"/>
            <w:vMerge/>
            <w:vAlign w:val="center"/>
          </w:tcPr>
          <w:p w:rsidR="00DD0153" w:rsidRDefault="00DD0153" w:rsidP="00BC3CBE">
            <w:pPr>
              <w:spacing w:line="240" w:lineRule="exact"/>
              <w:jc w:val="center"/>
              <w:rPr>
                <w:b/>
                <w:color w:val="000000" w:themeColor="text1"/>
                <w:szCs w:val="21"/>
              </w:rPr>
            </w:pPr>
          </w:p>
        </w:tc>
        <w:tc>
          <w:tcPr>
            <w:tcW w:w="9198" w:type="dxa"/>
          </w:tcPr>
          <w:p w:rsidR="00DD0153" w:rsidRDefault="00DD0153" w:rsidP="00BC3CBE">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DD0153" w:rsidRDefault="00DD0153" w:rsidP="00BC3CBE">
            <w:pPr>
              <w:spacing w:line="240" w:lineRule="exact"/>
              <w:rPr>
                <w:sz w:val="20"/>
                <w:szCs w:val="20"/>
              </w:rPr>
            </w:pPr>
            <w:r>
              <w:rPr>
                <w:rFonts w:hint="eastAsia"/>
                <w:sz w:val="20"/>
                <w:szCs w:val="20"/>
              </w:rPr>
              <w:t>无</w:t>
            </w:r>
          </w:p>
        </w:tc>
      </w:tr>
      <w:tr w:rsidR="00DD0153" w:rsidTr="00BC3CBE">
        <w:trPr>
          <w:cantSplit/>
          <w:trHeight w:val="1415"/>
          <w:jc w:val="center"/>
        </w:trPr>
        <w:tc>
          <w:tcPr>
            <w:tcW w:w="720" w:type="dxa"/>
            <w:vMerge w:val="restart"/>
            <w:textDirection w:val="tbRlV"/>
            <w:vAlign w:val="center"/>
          </w:tcPr>
          <w:p w:rsidR="00DD0153" w:rsidRDefault="00DD0153" w:rsidP="00BC3CBE">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DD0153" w:rsidRDefault="00DD0153" w:rsidP="00BC3CBE">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DD0153" w:rsidRDefault="00DD0153" w:rsidP="001A6461">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76425F">
              <w:rPr>
                <w:rFonts w:ascii="宋体" w:hAnsi="宋体" w:cs="宋体" w:hint="eastAsia"/>
                <w:color w:val="000000"/>
                <w:szCs w:val="21"/>
              </w:rPr>
              <w:t>通过</w:t>
            </w:r>
            <w:r w:rsidRPr="0076425F">
              <w:rPr>
                <w:rFonts w:ascii="宋体" w:hAnsi="宋体" w:cs="宋体" w:hint="eastAsia"/>
                <w:szCs w:val="21"/>
              </w:rPr>
              <w:t>2019</w:t>
            </w:r>
            <w:r w:rsidRPr="001A6461">
              <w:rPr>
                <w:rFonts w:ascii="宋体" w:hAnsi="宋体" w:cs="宋体" w:hint="eastAsia"/>
                <w:szCs w:val="21"/>
              </w:rPr>
              <w:t>年5-</w:t>
            </w:r>
            <w:r w:rsidR="001A6461" w:rsidRPr="001A6461">
              <w:rPr>
                <w:rFonts w:ascii="宋体" w:hAnsi="宋体" w:cs="宋体" w:hint="eastAsia"/>
                <w:szCs w:val="21"/>
              </w:rPr>
              <w:t>10</w:t>
            </w:r>
            <w:r w:rsidRPr="001A6461">
              <w:rPr>
                <w:rFonts w:ascii="宋体" w:hAnsi="宋体" w:cs="宋体" w:hint="eastAsia"/>
                <w:szCs w:val="21"/>
              </w:rPr>
              <w:t>月目标</w:t>
            </w:r>
            <w:r w:rsidRPr="0076425F">
              <w:rPr>
                <w:rFonts w:ascii="宋体" w:hAnsi="宋体" w:cs="宋体" w:hint="eastAsia"/>
                <w:color w:val="000000"/>
                <w:szCs w:val="21"/>
              </w:rPr>
              <w:t>的测量，总体已达到或超过了规定的目标值。</w:t>
            </w:r>
          </w:p>
        </w:tc>
      </w:tr>
      <w:tr w:rsidR="00DD0153" w:rsidTr="00BC3CBE">
        <w:trPr>
          <w:cantSplit/>
          <w:trHeight w:val="1415"/>
          <w:jc w:val="center"/>
        </w:trPr>
        <w:tc>
          <w:tcPr>
            <w:tcW w:w="720" w:type="dxa"/>
            <w:vMerge/>
            <w:textDirection w:val="tbRlV"/>
            <w:vAlign w:val="center"/>
          </w:tcPr>
          <w:p w:rsidR="00DD0153" w:rsidRDefault="00DD0153" w:rsidP="00BC3CBE">
            <w:pPr>
              <w:spacing w:line="240" w:lineRule="exact"/>
              <w:ind w:left="113" w:right="113"/>
              <w:jc w:val="center"/>
              <w:rPr>
                <w:b/>
                <w:color w:val="000000" w:themeColor="text1"/>
                <w:szCs w:val="21"/>
              </w:rPr>
            </w:pPr>
          </w:p>
        </w:tc>
        <w:tc>
          <w:tcPr>
            <w:tcW w:w="9198" w:type="dxa"/>
          </w:tcPr>
          <w:p w:rsidR="00DD0153" w:rsidRDefault="00DD0153" w:rsidP="00BC3CBE">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DD0153" w:rsidRDefault="00DD0153" w:rsidP="001A6461">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sidRPr="001A6461">
              <w:rPr>
                <w:rFonts w:ascii="宋体" w:hAnsi="宋体" w:cs="宋体" w:hint="eastAsia"/>
                <w:szCs w:val="21"/>
              </w:rPr>
              <w:t>施，2019年8月实施，满意度评价9</w:t>
            </w:r>
            <w:r w:rsidR="001A6461" w:rsidRPr="001A6461">
              <w:rPr>
                <w:rFonts w:ascii="宋体" w:hAnsi="宋体" w:cs="宋体" w:hint="eastAsia"/>
                <w:szCs w:val="21"/>
              </w:rPr>
              <w:t>5</w:t>
            </w:r>
            <w:r w:rsidRPr="001A6461">
              <w:rPr>
                <w:rFonts w:ascii="宋体" w:hAnsi="宋体" w:cs="宋体" w:hint="eastAsia"/>
                <w:szCs w:val="21"/>
              </w:rPr>
              <w:t>分，总体实现了顾客满意度的质量目标要求。</w:t>
            </w:r>
          </w:p>
        </w:tc>
      </w:tr>
      <w:tr w:rsidR="00DD0153" w:rsidTr="00BC3CBE">
        <w:trPr>
          <w:cantSplit/>
          <w:trHeight w:val="1293"/>
          <w:jc w:val="center"/>
        </w:trPr>
        <w:tc>
          <w:tcPr>
            <w:tcW w:w="720" w:type="dxa"/>
            <w:vMerge/>
            <w:textDirection w:val="tbRlV"/>
            <w:vAlign w:val="center"/>
          </w:tcPr>
          <w:p w:rsidR="00DD0153" w:rsidRDefault="00DD0153" w:rsidP="00BC3CBE">
            <w:pPr>
              <w:spacing w:line="240" w:lineRule="exact"/>
              <w:ind w:left="201" w:right="113" w:hangingChars="100" w:hanging="201"/>
              <w:jc w:val="center"/>
              <w:rPr>
                <w:b/>
                <w:color w:val="000000" w:themeColor="text1"/>
                <w:sz w:val="20"/>
              </w:rPr>
            </w:pPr>
          </w:p>
        </w:tc>
        <w:tc>
          <w:tcPr>
            <w:tcW w:w="9198" w:type="dxa"/>
          </w:tcPr>
          <w:p w:rsidR="00DD0153" w:rsidRDefault="00DD0153" w:rsidP="00BC3CB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D0153" w:rsidRDefault="00DD0153" w:rsidP="00DD0153">
            <w:pPr>
              <w:spacing w:line="240" w:lineRule="exact"/>
              <w:rPr>
                <w:b/>
                <w:color w:val="FF0000"/>
                <w:sz w:val="20"/>
                <w:szCs w:val="20"/>
              </w:rPr>
            </w:pPr>
            <w:r>
              <w:rPr>
                <w:rFonts w:ascii="宋体" w:hAnsi="宋体" w:hint="eastAsia"/>
                <w:szCs w:val="21"/>
              </w:rPr>
              <w:t>建立有《内部审核控制程序》，规定了内审频次一年一次，内审时间：2019年9月10日，拟定了审核实施表，明确了内审范围，内审人员经培训合格上岗，能力满足要求，未出现审核本部门情况，</w:t>
            </w:r>
            <w:r>
              <w:rPr>
                <w:rFonts w:hint="eastAsia"/>
                <w:szCs w:val="22"/>
              </w:rPr>
              <w:t>《内审不符合项报告》</w:t>
            </w:r>
            <w:r>
              <w:rPr>
                <w:rFonts w:hint="eastAsia"/>
                <w:szCs w:val="22"/>
              </w:rPr>
              <w:t>1</w:t>
            </w:r>
            <w:r>
              <w:rPr>
                <w:rFonts w:hint="eastAsia"/>
                <w:szCs w:val="22"/>
              </w:rPr>
              <w:t>份，涉及综合部</w:t>
            </w:r>
            <w:r>
              <w:rPr>
                <w:rFonts w:hint="eastAsia"/>
                <w:szCs w:val="22"/>
              </w:rPr>
              <w:t>QES7.2</w:t>
            </w:r>
            <w:r>
              <w:rPr>
                <w:rFonts w:hint="eastAsia"/>
                <w:szCs w:val="22"/>
              </w:rPr>
              <w:t>条款</w:t>
            </w:r>
            <w:r w:rsidRPr="008E3B6D">
              <w:rPr>
                <w:rFonts w:ascii="仿宋" w:eastAsia="仿宋" w:hAnsi="仿宋" w:hint="eastAsia"/>
                <w:w w:val="90"/>
                <w:sz w:val="24"/>
                <w:szCs w:val="30"/>
              </w:rPr>
              <w:t>查9月份培训记录无评价人签字</w:t>
            </w:r>
            <w:r>
              <w:rPr>
                <w:rFonts w:ascii="宋体" w:hAnsi="宋体" w:hint="eastAsia"/>
                <w:szCs w:val="21"/>
              </w:rPr>
              <w:t>，针对该不符合项，已及时采取纠正措施后，经内审员验证关闭。内审的有效性需要改善。</w:t>
            </w:r>
          </w:p>
        </w:tc>
      </w:tr>
      <w:tr w:rsidR="00DD0153" w:rsidTr="00BC3CBE">
        <w:trPr>
          <w:cantSplit/>
          <w:trHeight w:val="1127"/>
          <w:jc w:val="center"/>
        </w:trPr>
        <w:tc>
          <w:tcPr>
            <w:tcW w:w="720" w:type="dxa"/>
            <w:vMerge/>
            <w:textDirection w:val="tbRlV"/>
            <w:vAlign w:val="center"/>
          </w:tcPr>
          <w:p w:rsidR="00DD0153" w:rsidRDefault="00DD0153" w:rsidP="00BC3CBE">
            <w:pPr>
              <w:spacing w:line="240" w:lineRule="exact"/>
              <w:ind w:left="201" w:right="113" w:hangingChars="100" w:hanging="201"/>
              <w:jc w:val="center"/>
              <w:rPr>
                <w:b/>
                <w:color w:val="000000" w:themeColor="text1"/>
                <w:sz w:val="20"/>
              </w:rPr>
            </w:pPr>
          </w:p>
        </w:tc>
        <w:tc>
          <w:tcPr>
            <w:tcW w:w="9198" w:type="dxa"/>
          </w:tcPr>
          <w:p w:rsidR="00DD0153" w:rsidRDefault="00DD0153" w:rsidP="00BC3CB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D0153" w:rsidRDefault="00DD0153" w:rsidP="00DD0153">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2019年10月15日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DD0153" w:rsidTr="00BC3CBE">
        <w:trPr>
          <w:cantSplit/>
          <w:trHeight w:val="832"/>
          <w:jc w:val="center"/>
        </w:trPr>
        <w:tc>
          <w:tcPr>
            <w:tcW w:w="720" w:type="dxa"/>
            <w:vMerge/>
            <w:vAlign w:val="center"/>
          </w:tcPr>
          <w:p w:rsidR="00DD0153" w:rsidRDefault="00DD0153" w:rsidP="00BC3CBE">
            <w:pPr>
              <w:spacing w:line="240" w:lineRule="exact"/>
              <w:jc w:val="center"/>
              <w:rPr>
                <w:b/>
                <w:color w:val="000000" w:themeColor="text1"/>
                <w:sz w:val="20"/>
              </w:rPr>
            </w:pPr>
          </w:p>
        </w:tc>
        <w:tc>
          <w:tcPr>
            <w:tcW w:w="9198" w:type="dxa"/>
          </w:tcPr>
          <w:p w:rsidR="00DD0153" w:rsidRDefault="00DD0153" w:rsidP="00BC3CBE">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DD0153" w:rsidRDefault="00DD0153" w:rsidP="00BC3CBE">
            <w:pPr>
              <w:spacing w:line="240" w:lineRule="exact"/>
              <w:ind w:firstLineChars="100" w:firstLine="200"/>
              <w:rPr>
                <w:sz w:val="20"/>
                <w:szCs w:val="20"/>
              </w:rPr>
            </w:pPr>
            <w:r>
              <w:rPr>
                <w:rFonts w:hint="eastAsia"/>
                <w:sz w:val="20"/>
                <w:szCs w:val="20"/>
              </w:rPr>
              <w:t>不适用</w:t>
            </w:r>
          </w:p>
        </w:tc>
      </w:tr>
      <w:tr w:rsidR="00DD0153" w:rsidTr="00BC3CBE">
        <w:trPr>
          <w:cantSplit/>
          <w:trHeight w:val="561"/>
          <w:jc w:val="center"/>
        </w:trPr>
        <w:tc>
          <w:tcPr>
            <w:tcW w:w="720" w:type="dxa"/>
            <w:vMerge/>
            <w:vAlign w:val="center"/>
          </w:tcPr>
          <w:p w:rsidR="00DD0153" w:rsidRDefault="00DD0153" w:rsidP="00BC3CBE">
            <w:pPr>
              <w:spacing w:line="240" w:lineRule="exact"/>
              <w:jc w:val="center"/>
              <w:rPr>
                <w:b/>
                <w:color w:val="000000" w:themeColor="text1"/>
                <w:sz w:val="20"/>
              </w:rPr>
            </w:pPr>
          </w:p>
        </w:tc>
        <w:tc>
          <w:tcPr>
            <w:tcW w:w="9198" w:type="dxa"/>
          </w:tcPr>
          <w:p w:rsidR="00DD0153" w:rsidRDefault="00DD0153" w:rsidP="00BC3CBE">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DD0153" w:rsidRDefault="00DD0153" w:rsidP="00BC3CBE">
            <w:pPr>
              <w:spacing w:line="240" w:lineRule="exact"/>
              <w:rPr>
                <w:b/>
                <w:sz w:val="20"/>
                <w:szCs w:val="20"/>
              </w:rPr>
            </w:pPr>
            <w:r>
              <w:rPr>
                <w:rFonts w:hint="eastAsia"/>
                <w:sz w:val="20"/>
                <w:szCs w:val="20"/>
              </w:rPr>
              <w:t>不适用</w:t>
            </w:r>
          </w:p>
        </w:tc>
      </w:tr>
      <w:tr w:rsidR="00DD0153" w:rsidTr="00BC3CBE">
        <w:trPr>
          <w:cantSplit/>
          <w:trHeight w:val="554"/>
          <w:jc w:val="center"/>
        </w:trPr>
        <w:tc>
          <w:tcPr>
            <w:tcW w:w="720" w:type="dxa"/>
            <w:vMerge/>
            <w:vAlign w:val="center"/>
          </w:tcPr>
          <w:p w:rsidR="00DD0153" w:rsidRDefault="00DD0153" w:rsidP="00BC3CBE">
            <w:pPr>
              <w:spacing w:line="240" w:lineRule="exact"/>
              <w:jc w:val="center"/>
              <w:rPr>
                <w:b/>
                <w:color w:val="000000" w:themeColor="text1"/>
                <w:sz w:val="20"/>
              </w:rPr>
            </w:pPr>
          </w:p>
        </w:tc>
        <w:tc>
          <w:tcPr>
            <w:tcW w:w="9198" w:type="dxa"/>
          </w:tcPr>
          <w:p w:rsidR="00DD0153" w:rsidRDefault="00DD0153" w:rsidP="00BC3CBE">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DD0153" w:rsidRDefault="00DD0153" w:rsidP="00BC3CBE">
            <w:pPr>
              <w:spacing w:line="240" w:lineRule="exact"/>
              <w:rPr>
                <w:b/>
                <w:color w:val="000000" w:themeColor="text1"/>
                <w:sz w:val="20"/>
                <w:szCs w:val="20"/>
              </w:rPr>
            </w:pPr>
            <w:r>
              <w:rPr>
                <w:rFonts w:hint="eastAsia"/>
                <w:sz w:val="20"/>
                <w:szCs w:val="20"/>
              </w:rPr>
              <w:t>不适用</w:t>
            </w:r>
          </w:p>
        </w:tc>
      </w:tr>
      <w:tr w:rsidR="00DD0153" w:rsidTr="00BC3CBE">
        <w:trPr>
          <w:cantSplit/>
          <w:trHeight w:val="421"/>
          <w:jc w:val="center"/>
        </w:trPr>
        <w:tc>
          <w:tcPr>
            <w:tcW w:w="720" w:type="dxa"/>
            <w:vMerge/>
            <w:vAlign w:val="center"/>
          </w:tcPr>
          <w:p w:rsidR="00DD0153" w:rsidRDefault="00DD0153" w:rsidP="00BC3CBE">
            <w:pPr>
              <w:spacing w:line="240" w:lineRule="exact"/>
              <w:jc w:val="center"/>
              <w:rPr>
                <w:b/>
                <w:color w:val="000000" w:themeColor="text1"/>
                <w:sz w:val="20"/>
              </w:rPr>
            </w:pPr>
          </w:p>
        </w:tc>
        <w:tc>
          <w:tcPr>
            <w:tcW w:w="9198" w:type="dxa"/>
          </w:tcPr>
          <w:p w:rsidR="00DD0153" w:rsidRDefault="00DD0153" w:rsidP="00BC3CBE">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DD0153" w:rsidRDefault="00DD0153" w:rsidP="00BC3CBE">
            <w:pPr>
              <w:spacing w:line="240" w:lineRule="exact"/>
              <w:rPr>
                <w:b/>
                <w:sz w:val="20"/>
                <w:szCs w:val="20"/>
              </w:rPr>
            </w:pPr>
            <w:r>
              <w:rPr>
                <w:rFonts w:hint="eastAsia"/>
                <w:b/>
                <w:sz w:val="20"/>
                <w:szCs w:val="20"/>
              </w:rPr>
              <w:t>暂无</w:t>
            </w:r>
          </w:p>
        </w:tc>
      </w:tr>
      <w:tr w:rsidR="00DD0153" w:rsidTr="00BC3CBE">
        <w:trPr>
          <w:cantSplit/>
          <w:trHeight w:val="641"/>
          <w:jc w:val="center"/>
        </w:trPr>
        <w:tc>
          <w:tcPr>
            <w:tcW w:w="720" w:type="dxa"/>
            <w:vMerge/>
            <w:tcBorders>
              <w:bottom w:val="single" w:sz="4" w:space="0" w:color="auto"/>
            </w:tcBorders>
            <w:vAlign w:val="center"/>
          </w:tcPr>
          <w:p w:rsidR="00DD0153" w:rsidRDefault="00DD0153" w:rsidP="00BC3CBE">
            <w:pPr>
              <w:spacing w:line="240" w:lineRule="exact"/>
              <w:jc w:val="center"/>
              <w:rPr>
                <w:b/>
                <w:color w:val="000000" w:themeColor="text1"/>
                <w:sz w:val="20"/>
              </w:rPr>
            </w:pPr>
          </w:p>
        </w:tc>
        <w:tc>
          <w:tcPr>
            <w:tcW w:w="9198" w:type="dxa"/>
            <w:tcBorders>
              <w:bottom w:val="single" w:sz="4" w:space="0" w:color="auto"/>
            </w:tcBorders>
          </w:tcPr>
          <w:p w:rsidR="00DD0153" w:rsidRDefault="00DD0153" w:rsidP="00BC3CBE">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DD0153" w:rsidRDefault="00DD0153" w:rsidP="00BC3CBE">
            <w:pPr>
              <w:widowControl/>
              <w:spacing w:line="240" w:lineRule="exact"/>
              <w:rPr>
                <w:b/>
                <w:sz w:val="20"/>
                <w:szCs w:val="20"/>
              </w:rPr>
            </w:pPr>
            <w:r>
              <w:rPr>
                <w:rFonts w:hint="eastAsia"/>
                <w:b/>
                <w:sz w:val="20"/>
                <w:szCs w:val="20"/>
              </w:rPr>
              <w:t>无</w:t>
            </w:r>
          </w:p>
        </w:tc>
      </w:tr>
      <w:tr w:rsidR="00DD0153" w:rsidTr="00BC3CBE">
        <w:trPr>
          <w:cantSplit/>
          <w:trHeight w:val="1550"/>
          <w:jc w:val="center"/>
        </w:trPr>
        <w:tc>
          <w:tcPr>
            <w:tcW w:w="720" w:type="dxa"/>
            <w:vMerge w:val="restart"/>
            <w:vAlign w:val="center"/>
          </w:tcPr>
          <w:p w:rsidR="00DD0153" w:rsidRDefault="00DD0153" w:rsidP="00BC3CBE">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DD0153" w:rsidRDefault="00DD0153" w:rsidP="00BC3CBE">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DD0153" w:rsidRDefault="00DD0153" w:rsidP="00BC3CBE">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DD0153" w:rsidRDefault="00DD0153" w:rsidP="00BC3CBE">
            <w:pPr>
              <w:spacing w:line="240" w:lineRule="exact"/>
              <w:rPr>
                <w:b/>
                <w:color w:val="000000" w:themeColor="text1"/>
                <w:sz w:val="20"/>
                <w:szCs w:val="20"/>
              </w:rPr>
            </w:pPr>
          </w:p>
        </w:tc>
      </w:tr>
      <w:tr w:rsidR="00DD0153" w:rsidTr="00BC3CBE">
        <w:trPr>
          <w:cantSplit/>
          <w:trHeight w:val="513"/>
          <w:jc w:val="center"/>
        </w:trPr>
        <w:tc>
          <w:tcPr>
            <w:tcW w:w="720" w:type="dxa"/>
            <w:vMerge/>
            <w:vAlign w:val="center"/>
          </w:tcPr>
          <w:p w:rsidR="00DD0153" w:rsidRDefault="00DD0153" w:rsidP="00BC3CB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D0153" w:rsidRDefault="00DD0153" w:rsidP="00BC3CBE">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DD0153" w:rsidRDefault="00DD0153" w:rsidP="00BC3CBE">
            <w:pPr>
              <w:spacing w:line="240" w:lineRule="exact"/>
              <w:rPr>
                <w:b/>
                <w:color w:val="000000" w:themeColor="text1"/>
                <w:sz w:val="20"/>
                <w:szCs w:val="20"/>
              </w:rPr>
            </w:pPr>
            <w:r>
              <w:rPr>
                <w:rFonts w:hint="eastAsia"/>
                <w:b/>
                <w:color w:val="000000" w:themeColor="text1"/>
                <w:spacing w:val="-20"/>
                <w:sz w:val="20"/>
                <w:szCs w:val="20"/>
              </w:rPr>
              <w:t>无</w:t>
            </w:r>
          </w:p>
        </w:tc>
      </w:tr>
      <w:tr w:rsidR="00DD0153" w:rsidTr="00BC3CBE">
        <w:trPr>
          <w:cantSplit/>
          <w:trHeight w:val="406"/>
          <w:jc w:val="center"/>
        </w:trPr>
        <w:tc>
          <w:tcPr>
            <w:tcW w:w="720" w:type="dxa"/>
            <w:vMerge/>
            <w:vAlign w:val="center"/>
          </w:tcPr>
          <w:p w:rsidR="00DD0153" w:rsidRDefault="00DD0153" w:rsidP="00BC3CB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D0153" w:rsidRDefault="00DD0153" w:rsidP="00BC3CB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DD0153" w:rsidRDefault="00DD0153" w:rsidP="00BC3CBE">
            <w:pPr>
              <w:spacing w:line="240" w:lineRule="exact"/>
              <w:rPr>
                <w:b/>
                <w:color w:val="000000" w:themeColor="text1"/>
                <w:spacing w:val="-20"/>
                <w:sz w:val="20"/>
                <w:szCs w:val="20"/>
              </w:rPr>
            </w:pPr>
            <w:r>
              <w:rPr>
                <w:rFonts w:hint="eastAsia"/>
                <w:b/>
                <w:color w:val="000000" w:themeColor="text1"/>
                <w:spacing w:val="-20"/>
                <w:sz w:val="20"/>
                <w:szCs w:val="20"/>
              </w:rPr>
              <w:t>完成</w:t>
            </w:r>
          </w:p>
        </w:tc>
      </w:tr>
      <w:tr w:rsidR="00DD0153" w:rsidTr="00BC3CBE">
        <w:trPr>
          <w:cantSplit/>
          <w:trHeight w:val="484"/>
          <w:jc w:val="center"/>
        </w:trPr>
        <w:tc>
          <w:tcPr>
            <w:tcW w:w="720" w:type="dxa"/>
            <w:vMerge/>
            <w:vAlign w:val="center"/>
          </w:tcPr>
          <w:p w:rsidR="00DD0153" w:rsidRDefault="00DD0153" w:rsidP="00BC3CB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D0153" w:rsidRDefault="00DD0153" w:rsidP="00BC3CB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DD0153" w:rsidRDefault="00DD0153" w:rsidP="00BC3CBE">
            <w:pPr>
              <w:spacing w:line="240" w:lineRule="exact"/>
              <w:rPr>
                <w:b/>
                <w:color w:val="000000" w:themeColor="text1"/>
                <w:sz w:val="20"/>
                <w:szCs w:val="20"/>
              </w:rPr>
            </w:pPr>
            <w:r>
              <w:rPr>
                <w:rFonts w:hint="eastAsia"/>
                <w:b/>
                <w:color w:val="000000" w:themeColor="text1"/>
                <w:sz w:val="20"/>
                <w:szCs w:val="20"/>
              </w:rPr>
              <w:t>无</w:t>
            </w:r>
          </w:p>
        </w:tc>
      </w:tr>
      <w:tr w:rsidR="00DD0153" w:rsidTr="00BC3CBE">
        <w:trPr>
          <w:cantSplit/>
          <w:trHeight w:val="421"/>
          <w:jc w:val="center"/>
        </w:trPr>
        <w:tc>
          <w:tcPr>
            <w:tcW w:w="720" w:type="dxa"/>
            <w:vMerge/>
            <w:vAlign w:val="center"/>
          </w:tcPr>
          <w:p w:rsidR="00DD0153" w:rsidRDefault="00DD0153" w:rsidP="00BC3CB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D0153" w:rsidRDefault="00DD0153" w:rsidP="00BC3CBE">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DD0153" w:rsidRDefault="00DD0153" w:rsidP="00BC3CBE">
            <w:pPr>
              <w:spacing w:line="240" w:lineRule="exact"/>
              <w:rPr>
                <w:b/>
                <w:color w:val="000000" w:themeColor="text1"/>
                <w:szCs w:val="21"/>
              </w:rPr>
            </w:pPr>
            <w:r>
              <w:rPr>
                <w:rFonts w:hint="eastAsia"/>
                <w:b/>
                <w:color w:val="000000" w:themeColor="text1"/>
                <w:szCs w:val="21"/>
              </w:rPr>
              <w:t>/</w:t>
            </w:r>
          </w:p>
        </w:tc>
      </w:tr>
    </w:tbl>
    <w:p w:rsidR="00DD0153" w:rsidRDefault="00DD0153" w:rsidP="00DD0153">
      <w:pPr>
        <w:spacing w:line="300" w:lineRule="exact"/>
        <w:rPr>
          <w:b/>
          <w:color w:val="000000" w:themeColor="text1"/>
          <w:sz w:val="26"/>
          <w:szCs w:val="26"/>
        </w:rPr>
      </w:pPr>
    </w:p>
    <w:p w:rsidR="00DD0153" w:rsidRDefault="00DD0153" w:rsidP="00DD0153">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DD0153" w:rsidRPr="0076425F" w:rsidRDefault="00DD0153" w:rsidP="00DD0153">
      <w:pPr>
        <w:tabs>
          <w:tab w:val="left" w:pos="9072"/>
        </w:tabs>
        <w:spacing w:line="360" w:lineRule="auto"/>
        <w:ind w:leftChars="-473" w:left="-993" w:firstLine="2"/>
        <w:rPr>
          <w:b/>
          <w:color w:val="000000" w:themeColor="text1"/>
        </w:rPr>
      </w:pPr>
      <w:r w:rsidRPr="0076425F">
        <w:rPr>
          <w:rFonts w:hint="eastAsia"/>
          <w:b/>
          <w:color w:val="000000" w:themeColor="text1"/>
        </w:rPr>
        <w:t xml:space="preserve">1. </w:t>
      </w:r>
      <w:r w:rsidRPr="0076425F">
        <w:rPr>
          <w:rFonts w:hint="eastAsia"/>
          <w:b/>
          <w:color w:val="000000" w:themeColor="text1"/>
        </w:rPr>
        <w:t>本次</w:t>
      </w:r>
      <w:r w:rsidRPr="001A6461">
        <w:rPr>
          <w:rFonts w:hint="eastAsia"/>
          <w:b/>
        </w:rPr>
        <w:t>审核共开具不符合项报告</w:t>
      </w:r>
      <w:r w:rsidRPr="001A6461">
        <w:rPr>
          <w:rFonts w:hint="eastAsia"/>
          <w:b/>
        </w:rPr>
        <w:t>1</w:t>
      </w:r>
      <w:r w:rsidRPr="001A6461">
        <w:rPr>
          <w:rFonts w:hint="eastAsia"/>
          <w:b/>
        </w:rPr>
        <w:t>项；其中</w:t>
      </w:r>
      <w:r w:rsidR="00571699" w:rsidRPr="001A6461">
        <w:rPr>
          <w:b/>
        </w:rPr>
        <w:pict>
          <v:line id="直接连接符 1" o:spid="_x0000_s1031" style="position:absolute;left:0;text-align:left;z-index:25166233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1A6461">
        <w:rPr>
          <w:rFonts w:hint="eastAsia"/>
          <w:b/>
        </w:rPr>
        <w:t>严重不符合</w:t>
      </w:r>
      <w:r w:rsidRPr="001A6461">
        <w:rPr>
          <w:rFonts w:hint="eastAsia"/>
          <w:b/>
        </w:rPr>
        <w:t xml:space="preserve"> 0</w:t>
      </w:r>
      <w:r w:rsidRPr="001A6461">
        <w:rPr>
          <w:rFonts w:hint="eastAsia"/>
          <w:b/>
        </w:rPr>
        <w:t>项，一般不符合</w:t>
      </w:r>
      <w:r w:rsidRPr="001A6461">
        <w:rPr>
          <w:rFonts w:hint="eastAsia"/>
          <w:b/>
        </w:rPr>
        <w:t xml:space="preserve"> 1</w:t>
      </w:r>
      <w:r w:rsidRPr="001A6461">
        <w:rPr>
          <w:rFonts w:hint="eastAsia"/>
          <w:b/>
        </w:rPr>
        <w:t>项，观察项</w:t>
      </w:r>
      <w:r w:rsidRPr="001A6461">
        <w:rPr>
          <w:rFonts w:hint="eastAsia"/>
          <w:b/>
        </w:rPr>
        <w:t>0</w:t>
      </w:r>
      <w:r w:rsidRPr="001A6461">
        <w:rPr>
          <w:rFonts w:hint="eastAsia"/>
          <w:b/>
        </w:rPr>
        <w:t>项，分布在部门</w:t>
      </w:r>
      <w:r w:rsidR="001A6461" w:rsidRPr="001A6461">
        <w:rPr>
          <w:rFonts w:hint="eastAsia"/>
          <w:b/>
        </w:rPr>
        <w:t>综合部</w:t>
      </w:r>
      <w:r w:rsidRPr="001A6461">
        <w:rPr>
          <w:rFonts w:hint="eastAsia"/>
          <w:b/>
        </w:rPr>
        <w:t>条款</w:t>
      </w:r>
      <w:r w:rsidR="001A6461" w:rsidRPr="001A6461">
        <w:rPr>
          <w:rFonts w:hint="eastAsia"/>
          <w:b/>
        </w:rPr>
        <w:t>ES8.2</w:t>
      </w:r>
      <w:r w:rsidRPr="001A6461">
        <w:rPr>
          <w:rFonts w:hint="eastAsia"/>
          <w:b/>
        </w:rPr>
        <w:t>，分布</w:t>
      </w:r>
      <w:r w:rsidRPr="0076425F">
        <w:rPr>
          <w:rFonts w:hint="eastAsia"/>
          <w:b/>
          <w:color w:val="000000" w:themeColor="text1"/>
        </w:rPr>
        <w:t>见附件。（</w:t>
      </w:r>
      <w:r w:rsidRPr="0076425F">
        <w:rPr>
          <w:rFonts w:hint="eastAsia"/>
          <w:b/>
          <w:color w:val="000000" w:themeColor="text1"/>
        </w:rPr>
        <w:t>Q/J/E/S</w:t>
      </w:r>
      <w:r w:rsidRPr="0076425F">
        <w:rPr>
          <w:rFonts w:hint="eastAsia"/>
          <w:b/>
          <w:color w:val="000000" w:themeColor="text1"/>
        </w:rPr>
        <w:t>分开填写）</w:t>
      </w:r>
    </w:p>
    <w:p w:rsidR="00DD0153" w:rsidRDefault="00DD0153" w:rsidP="00DD0153">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DD0153" w:rsidRDefault="00DD0153" w:rsidP="00DD0153">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DD0153" w:rsidRDefault="00DD0153" w:rsidP="00DD015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DD0153" w:rsidTr="00BC3CBE">
        <w:tc>
          <w:tcPr>
            <w:tcW w:w="5246" w:type="dxa"/>
          </w:tcPr>
          <w:p w:rsidR="00DD0153" w:rsidRDefault="00DD0153" w:rsidP="00BC3CB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DD0153" w:rsidRDefault="00DD0153" w:rsidP="00BC3CB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DD0153" w:rsidTr="00BC3CBE">
        <w:tc>
          <w:tcPr>
            <w:tcW w:w="5246" w:type="dxa"/>
          </w:tcPr>
          <w:p w:rsidR="00DD0153" w:rsidRDefault="00DD0153" w:rsidP="00BC3CB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DD0153" w:rsidRDefault="00DD0153" w:rsidP="00BC3CBE">
            <w:pPr>
              <w:snapToGrid w:val="0"/>
              <w:spacing w:line="360" w:lineRule="auto"/>
              <w:rPr>
                <w:rFonts w:ascii="宋体" w:hAnsi="宋体"/>
                <w:b/>
                <w:color w:val="000000" w:themeColor="text1"/>
                <w:szCs w:val="21"/>
              </w:rPr>
            </w:pPr>
          </w:p>
        </w:tc>
      </w:tr>
      <w:tr w:rsidR="00DD0153" w:rsidTr="00BC3CBE">
        <w:tc>
          <w:tcPr>
            <w:tcW w:w="5246" w:type="dxa"/>
          </w:tcPr>
          <w:p w:rsidR="00DD0153" w:rsidRDefault="00DD0153" w:rsidP="00BC3CB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DD0153" w:rsidRDefault="00DD0153" w:rsidP="00BC3CBE">
            <w:pPr>
              <w:snapToGrid w:val="0"/>
              <w:spacing w:line="360" w:lineRule="auto"/>
              <w:rPr>
                <w:rFonts w:ascii="宋体" w:hAnsi="宋体"/>
                <w:b/>
                <w:color w:val="000000" w:themeColor="text1"/>
                <w:szCs w:val="21"/>
              </w:rPr>
            </w:pPr>
          </w:p>
        </w:tc>
      </w:tr>
      <w:tr w:rsidR="00DD0153" w:rsidTr="00BC3CBE">
        <w:tc>
          <w:tcPr>
            <w:tcW w:w="5246" w:type="dxa"/>
          </w:tcPr>
          <w:p w:rsidR="00DD0153" w:rsidRDefault="00DD0153" w:rsidP="00BC3CB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DD0153" w:rsidRDefault="00DD0153" w:rsidP="00BC3CBE">
            <w:pPr>
              <w:snapToGrid w:val="0"/>
              <w:spacing w:line="360" w:lineRule="auto"/>
              <w:rPr>
                <w:rFonts w:ascii="宋体" w:hAnsi="宋体"/>
                <w:b/>
                <w:color w:val="000000" w:themeColor="text1"/>
                <w:szCs w:val="21"/>
              </w:rPr>
            </w:pPr>
          </w:p>
        </w:tc>
      </w:tr>
    </w:tbl>
    <w:p w:rsidR="00DD0153" w:rsidRDefault="00DD0153" w:rsidP="00DD0153">
      <w:pPr>
        <w:snapToGrid w:val="0"/>
        <w:spacing w:line="360" w:lineRule="auto"/>
        <w:ind w:leftChars="-337" w:left="-191" w:hangingChars="271" w:hanging="517"/>
        <w:rPr>
          <w:b/>
          <w:color w:val="000000" w:themeColor="text1"/>
          <w:spacing w:val="-10"/>
          <w:szCs w:val="21"/>
        </w:rPr>
      </w:pPr>
    </w:p>
    <w:p w:rsidR="00DD0153" w:rsidRDefault="00DD0153" w:rsidP="00DD0153">
      <w:pPr>
        <w:snapToGrid w:val="0"/>
        <w:spacing w:line="360" w:lineRule="auto"/>
        <w:rPr>
          <w:b/>
          <w:color w:val="000000" w:themeColor="text1"/>
          <w:spacing w:val="-10"/>
          <w:szCs w:val="21"/>
        </w:rPr>
      </w:pPr>
    </w:p>
    <w:p w:rsidR="00DD0153" w:rsidRDefault="00DD0153" w:rsidP="00DD0153">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DD0153" w:rsidRDefault="00DD0153" w:rsidP="00DD0153">
      <w:pPr>
        <w:snapToGrid w:val="0"/>
        <w:spacing w:line="360" w:lineRule="auto"/>
        <w:ind w:leftChars="-337" w:left="-1" w:hangingChars="271" w:hanging="707"/>
        <w:rPr>
          <w:rFonts w:ascii="宋体" w:hAnsi="宋体"/>
          <w:b/>
          <w:color w:val="000000" w:themeColor="text1"/>
          <w:szCs w:val="21"/>
        </w:rPr>
      </w:pPr>
      <w:r>
        <w:rPr>
          <w:rFonts w:hint="eastAsia"/>
          <w:b/>
          <w:sz w:val="26"/>
          <w:szCs w:val="26"/>
        </w:rPr>
        <w:lastRenderedPageBreak/>
        <w:t>■</w:t>
      </w:r>
      <w:r>
        <w:rPr>
          <w:rFonts w:ascii="宋体" w:hAnsi="宋体" w:hint="eastAsia"/>
          <w:b/>
          <w:color w:val="000000" w:themeColor="text1"/>
          <w:szCs w:val="21"/>
        </w:rPr>
        <w:t xml:space="preserve">达到审核目的  </w:t>
      </w:r>
    </w:p>
    <w:p w:rsidR="00DD0153" w:rsidRDefault="00DD0153" w:rsidP="00DD015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DD0153" w:rsidRDefault="00DD0153" w:rsidP="00DD0153">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DD0153" w:rsidTr="00BC3CBE">
        <w:trPr>
          <w:trHeight w:val="1900"/>
        </w:trPr>
        <w:tc>
          <w:tcPr>
            <w:tcW w:w="10080" w:type="dxa"/>
          </w:tcPr>
          <w:p w:rsidR="00DD0153" w:rsidRDefault="00DD0153" w:rsidP="00BC3CBE">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DD0153" w:rsidRDefault="00DD0153" w:rsidP="00BC3CBE">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DD0153" w:rsidRDefault="00DD0153" w:rsidP="00BC3CBE">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DD0153" w:rsidTr="00BC3CBE">
        <w:trPr>
          <w:trHeight w:val="1119"/>
        </w:trPr>
        <w:tc>
          <w:tcPr>
            <w:tcW w:w="10080" w:type="dxa"/>
          </w:tcPr>
          <w:p w:rsidR="00DD0153" w:rsidRDefault="00DD0153" w:rsidP="00BC3CBE">
            <w:pPr>
              <w:rPr>
                <w:b/>
                <w:color w:val="000000" w:themeColor="text1"/>
              </w:rPr>
            </w:pPr>
            <w:r>
              <w:rPr>
                <w:rFonts w:hint="eastAsia"/>
                <w:b/>
                <w:color w:val="000000" w:themeColor="text1"/>
              </w:rPr>
              <w:t>2.</w:t>
            </w:r>
            <w:r>
              <w:rPr>
                <w:rFonts w:hint="eastAsia"/>
                <w:b/>
                <w:color w:val="000000" w:themeColor="text1"/>
              </w:rPr>
              <w:t>对审核范围适宜性结论</w:t>
            </w:r>
          </w:p>
          <w:p w:rsidR="00DD0153" w:rsidRDefault="00DD0153" w:rsidP="00BC3CBE">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DD0153" w:rsidRDefault="00DD0153" w:rsidP="00BC3CBE">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DD0153" w:rsidRDefault="00DD0153" w:rsidP="00BC3CBE">
            <w:pPr>
              <w:spacing w:line="400" w:lineRule="exact"/>
              <w:jc w:val="left"/>
              <w:rPr>
                <w:rFonts w:ascii="宋体" w:hAnsi="宋体"/>
                <w:szCs w:val="21"/>
              </w:rPr>
            </w:pPr>
            <w:r>
              <w:rPr>
                <w:rFonts w:ascii="宋体" w:hAnsi="宋体" w:hint="eastAsia"/>
                <w:szCs w:val="21"/>
              </w:rPr>
              <w:t>QMS:城市园林绿化施工。</w:t>
            </w:r>
          </w:p>
          <w:p w:rsidR="00DD0153" w:rsidRDefault="00DD0153" w:rsidP="00BC3CBE">
            <w:pPr>
              <w:spacing w:line="400" w:lineRule="exact"/>
              <w:jc w:val="left"/>
              <w:rPr>
                <w:rFonts w:ascii="宋体" w:hAnsi="宋体"/>
                <w:szCs w:val="21"/>
              </w:rPr>
            </w:pPr>
            <w:r>
              <w:rPr>
                <w:rFonts w:ascii="宋体" w:hAnsi="宋体" w:hint="eastAsia"/>
                <w:szCs w:val="21"/>
              </w:rPr>
              <w:t>EMS:城市园林绿化施工所涉及的相关环境管理活动。 </w:t>
            </w:r>
          </w:p>
          <w:p w:rsidR="00DD0153" w:rsidRDefault="00DD0153" w:rsidP="00DD0153">
            <w:pPr>
              <w:snapToGrid w:val="0"/>
              <w:spacing w:line="420" w:lineRule="auto"/>
              <w:rPr>
                <w:b/>
                <w:color w:val="000000" w:themeColor="text1"/>
                <w:spacing w:val="-10"/>
                <w:sz w:val="22"/>
                <w:szCs w:val="22"/>
              </w:rPr>
            </w:pPr>
            <w:r>
              <w:rPr>
                <w:rFonts w:ascii="宋体" w:hAnsi="宋体" w:hint="eastAsia"/>
                <w:szCs w:val="21"/>
              </w:rPr>
              <w:t>OHSMS:城市园林绿化施工所涉及的职业健康安全管理活动。</w:t>
            </w:r>
          </w:p>
        </w:tc>
      </w:tr>
      <w:tr w:rsidR="00DD0153" w:rsidTr="00BC3CBE">
        <w:trPr>
          <w:trHeight w:val="3615"/>
        </w:trPr>
        <w:tc>
          <w:tcPr>
            <w:tcW w:w="10080" w:type="dxa"/>
          </w:tcPr>
          <w:p w:rsidR="00DD0153" w:rsidRDefault="00DD0153" w:rsidP="00BC3CBE">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DD0153" w:rsidRDefault="00DD0153" w:rsidP="00BC3CBE">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D0153" w:rsidRDefault="00DD0153" w:rsidP="00BC3CBE">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DD0153" w:rsidRDefault="00DD0153" w:rsidP="00BC3CBE">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D0153" w:rsidRDefault="00DD0153" w:rsidP="00BC3CBE">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D0153" w:rsidRDefault="00DD0153" w:rsidP="00BC3CBE">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D0153" w:rsidRDefault="00DD0153" w:rsidP="00BC3CBE">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D0153" w:rsidRDefault="00DD0153" w:rsidP="00BC3CBE">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D0153" w:rsidRDefault="00DD0153" w:rsidP="00BC3CBE">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D0153" w:rsidRDefault="00DD0153" w:rsidP="00BC3CBE">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DD0153" w:rsidTr="00BC3CB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DD0153" w:rsidRDefault="00DD0153" w:rsidP="00BC3CBE">
            <w:pPr>
              <w:spacing w:line="360" w:lineRule="auto"/>
              <w:rPr>
                <w:b/>
                <w:color w:val="000000" w:themeColor="text1"/>
              </w:rPr>
            </w:pPr>
          </w:p>
        </w:tc>
      </w:tr>
    </w:tbl>
    <w:p w:rsidR="00DD0153" w:rsidRDefault="00DD0153" w:rsidP="00DD0153">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DD0153" w:rsidRDefault="00DD0153" w:rsidP="00DD0153">
      <w:pPr>
        <w:snapToGrid w:val="0"/>
        <w:spacing w:line="360" w:lineRule="auto"/>
        <w:ind w:leftChars="-406" w:left="-853" w:firstLineChars="201" w:firstLine="422"/>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DD0153" w:rsidRDefault="00DD0153" w:rsidP="00DD0153">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DD0153" w:rsidRDefault="00DD0153" w:rsidP="00DD0153">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DD0153" w:rsidRDefault="00DD0153" w:rsidP="001A6461">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DD0153" w:rsidRDefault="00DD0153" w:rsidP="001A6461">
      <w:pPr>
        <w:spacing w:beforeLines="50" w:afterLines="50"/>
        <w:ind w:leftChars="-405" w:left="-326" w:hangingChars="326" w:hanging="524"/>
        <w:rPr>
          <w:b/>
          <w:color w:val="000000" w:themeColor="text1"/>
          <w:sz w:val="16"/>
          <w:szCs w:val="16"/>
        </w:rPr>
      </w:pPr>
    </w:p>
    <w:p w:rsidR="00DD0153" w:rsidRDefault="00DD0153" w:rsidP="00DD0153">
      <w:pPr>
        <w:snapToGrid w:val="0"/>
        <w:rPr>
          <w:b/>
          <w:bCs/>
          <w:color w:val="000000" w:themeColor="text1"/>
          <w:szCs w:val="28"/>
          <w:u w:val="single"/>
        </w:rPr>
      </w:pPr>
    </w:p>
    <w:p w:rsidR="00DD0153" w:rsidRDefault="00DD0153" w:rsidP="001A6461">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DD0153" w:rsidRDefault="00DD0153" w:rsidP="001A646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DD0153" w:rsidRDefault="00DD0153" w:rsidP="001A6461">
      <w:pPr>
        <w:snapToGrid w:val="0"/>
        <w:spacing w:beforeLines="50" w:line="360" w:lineRule="auto"/>
        <w:ind w:firstLineChars="250" w:firstLine="527"/>
        <w:rPr>
          <w:b/>
          <w:color w:val="000000" w:themeColor="text1"/>
        </w:rPr>
      </w:pPr>
    </w:p>
    <w:p w:rsidR="00DD0153" w:rsidRDefault="00DD0153" w:rsidP="001A646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DD0153" w:rsidRDefault="00DD0153" w:rsidP="00DD0153">
      <w:pPr>
        <w:snapToGrid w:val="0"/>
        <w:spacing w:line="360" w:lineRule="auto"/>
        <w:ind w:firstLineChars="1760" w:firstLine="3710"/>
        <w:rPr>
          <w:b/>
          <w:color w:val="000000" w:themeColor="text1"/>
          <w:sz w:val="16"/>
          <w:szCs w:val="16"/>
        </w:rPr>
      </w:pPr>
      <w:r>
        <w:rPr>
          <w:rFonts w:hint="eastAsia"/>
          <w:b/>
          <w:color w:val="000000" w:themeColor="text1"/>
        </w:rPr>
        <w:t>日期：</w:t>
      </w:r>
      <w:r>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DD0153" w:rsidRDefault="00DD0153" w:rsidP="001A646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DD0153" w:rsidRDefault="00DD0153" w:rsidP="001A6461">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D0153" w:rsidRDefault="00DD0153" w:rsidP="00DD0153">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D0153" w:rsidRDefault="00DD0153" w:rsidP="00DD0153">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D0153" w:rsidRDefault="00DD0153" w:rsidP="00DD0153">
      <w:pPr>
        <w:spacing w:line="360" w:lineRule="auto"/>
        <w:rPr>
          <w:b/>
          <w:color w:val="000000" w:themeColor="text1"/>
          <w:szCs w:val="21"/>
          <w:u w:val="single"/>
        </w:rPr>
      </w:pPr>
      <w:r>
        <w:rPr>
          <w:rFonts w:hint="eastAsia"/>
          <w:b/>
          <w:color w:val="000000" w:themeColor="text1"/>
          <w:szCs w:val="21"/>
        </w:rPr>
        <w:t>存在问题说明及意见：</w:t>
      </w:r>
    </w:p>
    <w:p w:rsidR="00DD0153" w:rsidRDefault="00DD0153" w:rsidP="001A6461">
      <w:pPr>
        <w:spacing w:afterLines="50"/>
        <w:ind w:firstLineChars="200" w:firstLine="422"/>
        <w:rPr>
          <w:b/>
          <w:color w:val="000000" w:themeColor="text1"/>
          <w:szCs w:val="21"/>
        </w:rPr>
      </w:pPr>
    </w:p>
    <w:p w:rsidR="00DD0153" w:rsidRDefault="00DD0153" w:rsidP="001A6461">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DD0153" w:rsidRDefault="00DD0153" w:rsidP="00DD0153">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DD0153" w:rsidRDefault="00DD0153" w:rsidP="001A6461">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DD0153" w:rsidRDefault="00DD0153" w:rsidP="00DD0153">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DD0153" w:rsidRDefault="00DD0153" w:rsidP="00DD0153">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DD0153" w:rsidRDefault="00DD0153" w:rsidP="00DD0153">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DD0153" w:rsidRDefault="00DD0153" w:rsidP="00DD0153">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DD0153" w:rsidRDefault="00DD0153" w:rsidP="00DD0153">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DD0153" w:rsidRDefault="00DD0153" w:rsidP="00DD0153">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DD0153" w:rsidRDefault="00DD0153" w:rsidP="00DD0153">
      <w:pPr>
        <w:snapToGrid w:val="0"/>
        <w:spacing w:line="360" w:lineRule="auto"/>
        <w:ind w:leftChars="-405" w:hangingChars="403" w:hanging="850"/>
        <w:rPr>
          <w:b/>
          <w:color w:val="000000" w:themeColor="text1"/>
          <w:szCs w:val="21"/>
          <w:u w:val="single"/>
        </w:rPr>
      </w:pPr>
    </w:p>
    <w:p w:rsidR="00DD0153" w:rsidRDefault="00DD0153" w:rsidP="00DD0153">
      <w:pPr>
        <w:snapToGrid w:val="0"/>
        <w:spacing w:line="360" w:lineRule="auto"/>
        <w:ind w:leftChars="-405" w:hangingChars="403" w:hanging="850"/>
        <w:rPr>
          <w:b/>
          <w:color w:val="000000" w:themeColor="text1"/>
          <w:szCs w:val="21"/>
          <w:u w:val="single"/>
        </w:rPr>
      </w:pPr>
    </w:p>
    <w:p w:rsidR="00DD0153" w:rsidRDefault="00DD0153" w:rsidP="00DD0153">
      <w:pPr>
        <w:snapToGrid w:val="0"/>
        <w:spacing w:line="360" w:lineRule="auto"/>
        <w:ind w:left="738" w:hangingChars="350" w:hanging="738"/>
        <w:rPr>
          <w:b/>
          <w:color w:val="000000" w:themeColor="text1"/>
          <w:szCs w:val="21"/>
          <w:u w:val="single"/>
        </w:rPr>
      </w:pPr>
    </w:p>
    <w:p w:rsidR="00DD0153" w:rsidRDefault="00DD0153" w:rsidP="001A6461">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DD0153" w:rsidRDefault="00DD0153" w:rsidP="001A6461">
      <w:pPr>
        <w:snapToGrid w:val="0"/>
        <w:spacing w:beforeLines="20" w:afterLines="20" w:line="240" w:lineRule="exact"/>
        <w:ind w:leftChars="-78" w:left="-164" w:firstLineChars="77" w:firstLine="162"/>
        <w:rPr>
          <w:b/>
          <w:color w:val="000000" w:themeColor="text1"/>
        </w:rPr>
      </w:pPr>
      <w:r>
        <w:rPr>
          <w:rFonts w:hint="eastAsia"/>
          <w:b/>
          <w:color w:val="000000" w:themeColor="text1"/>
        </w:rPr>
        <w:lastRenderedPageBreak/>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DD0153" w:rsidRDefault="00DD0153" w:rsidP="001A6461">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DD0153" w:rsidRDefault="00DD0153" w:rsidP="001A6461">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DD0153" w:rsidRDefault="00DD0153" w:rsidP="00DD0153">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DD0153" w:rsidRDefault="00DD0153" w:rsidP="00DD0153">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DD0153" w:rsidRDefault="00DD0153" w:rsidP="00DD0153">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DD0153" w:rsidRDefault="00DD0153" w:rsidP="00DD0153">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DD0153" w:rsidRDefault="00DD0153" w:rsidP="00DD0153">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DD0153" w:rsidRDefault="00DD0153" w:rsidP="00DD0153">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DD0153" w:rsidRDefault="00DD0153" w:rsidP="00DD0153">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DD0153" w:rsidRDefault="00DD0153" w:rsidP="00DD0153">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DD0153" w:rsidRDefault="00DD0153" w:rsidP="00DD0153">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DD0153" w:rsidRDefault="00DD0153" w:rsidP="00DD0153">
      <w:pPr>
        <w:spacing w:line="360" w:lineRule="auto"/>
        <w:ind w:left="964" w:hangingChars="600" w:hanging="964"/>
        <w:rPr>
          <w:b/>
          <w:bCs/>
          <w:color w:val="000000" w:themeColor="text1"/>
          <w:sz w:val="16"/>
          <w:szCs w:val="16"/>
        </w:rPr>
      </w:pPr>
    </w:p>
    <w:p w:rsidR="00DD0153" w:rsidRDefault="00DD0153" w:rsidP="00DD0153">
      <w:pPr>
        <w:snapToGrid w:val="0"/>
        <w:spacing w:line="300" w:lineRule="auto"/>
        <w:ind w:firstLineChars="100" w:firstLine="244"/>
        <w:jc w:val="left"/>
        <w:rPr>
          <w:b/>
          <w:bCs/>
          <w:color w:val="000000" w:themeColor="text1"/>
          <w:w w:val="115"/>
        </w:rPr>
      </w:pPr>
    </w:p>
    <w:p w:rsidR="00DD0153" w:rsidRDefault="00DD0153" w:rsidP="00DD0153">
      <w:pPr>
        <w:rPr>
          <w:rFonts w:ascii="宋体" w:hAnsi="宋体"/>
          <w:b/>
          <w:color w:val="000000" w:themeColor="text1"/>
          <w:sz w:val="26"/>
          <w:szCs w:val="26"/>
        </w:rPr>
      </w:pPr>
    </w:p>
    <w:p w:rsidR="00877EB8" w:rsidRDefault="00950BAF" w:rsidP="00DD0153">
      <w:pPr>
        <w:spacing w:line="360" w:lineRule="auto"/>
        <w:ind w:leftChars="-337" w:left="-1" w:hangingChars="271" w:hanging="707"/>
        <w:rPr>
          <w:rFonts w:ascii="宋体" w:hAnsi="宋体"/>
          <w:b/>
          <w:color w:val="000000" w:themeColor="text1"/>
          <w:sz w:val="26"/>
          <w:szCs w:val="26"/>
        </w:rPr>
      </w:pPr>
    </w:p>
    <w:sectPr w:rsidR="00877EB8" w:rsidSect="00877EB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BAF" w:rsidRDefault="00950BAF" w:rsidP="00E70963">
      <w:r>
        <w:separator/>
      </w:r>
    </w:p>
  </w:endnote>
  <w:endnote w:type="continuationSeparator" w:id="1">
    <w:p w:rsidR="00950BAF" w:rsidRDefault="00950BAF" w:rsidP="00E70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BAF" w:rsidRDefault="00950BAF" w:rsidP="00E70963">
      <w:r>
        <w:separator/>
      </w:r>
    </w:p>
  </w:footnote>
  <w:footnote w:type="continuationSeparator" w:id="1">
    <w:p w:rsidR="00950BAF" w:rsidRDefault="00950BAF" w:rsidP="00E70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571699" w:rsidP="00DD015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571699">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EF23DB"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EF23DB"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EF23DB" w:rsidRPr="00390345">
      <w:rPr>
        <w:rStyle w:val="CharChar1"/>
        <w:rFonts w:hint="default"/>
      </w:rPr>
      <w:t>北京国标联合认证有限公司</w:t>
    </w:r>
    <w:r w:rsidR="00EF23DB" w:rsidRPr="00390345">
      <w:rPr>
        <w:rStyle w:val="CharChar1"/>
        <w:rFonts w:hint="default"/>
      </w:rPr>
      <w:tab/>
    </w:r>
    <w:r w:rsidR="00EF23DB" w:rsidRPr="00390345">
      <w:rPr>
        <w:rStyle w:val="CharChar1"/>
        <w:rFonts w:hint="default"/>
      </w:rPr>
      <w:tab/>
    </w:r>
    <w:r w:rsidR="00EF23DB">
      <w:rPr>
        <w:rStyle w:val="CharChar1"/>
        <w:rFonts w:hint="default"/>
      </w:rPr>
      <w:tab/>
    </w:r>
    <w:bookmarkEnd w:id="22"/>
  </w:p>
  <w:p w:rsidR="008E67FF" w:rsidRPr="008E67FF" w:rsidRDefault="00950BAF"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0963"/>
    <w:rsid w:val="001A6461"/>
    <w:rsid w:val="00571699"/>
    <w:rsid w:val="00950BAF"/>
    <w:rsid w:val="00DD0153"/>
    <w:rsid w:val="00E70963"/>
    <w:rsid w:val="00EF23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975913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1391</Words>
  <Characters>7929</Characters>
  <Application>Microsoft Office Word</Application>
  <DocSecurity>0</DocSecurity>
  <Lines>66</Lines>
  <Paragraphs>18</Paragraphs>
  <ScaleCrop>false</ScaleCrop>
  <Company>微软中国</Company>
  <LinksUpToDate>false</LinksUpToDate>
  <CharactersWithSpaces>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58</cp:revision>
  <cp:lastPrinted>2019-05-13T03:19:00Z</cp:lastPrinted>
  <dcterms:created xsi:type="dcterms:W3CDTF">2015-06-17T14:51:00Z</dcterms:created>
  <dcterms:modified xsi:type="dcterms:W3CDTF">2019-11-14T03:14:00Z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