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河北凯泽丰管道制造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28日 上午至2021年06月28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