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w:t>
            </w:r>
            <w:r>
              <w:rPr>
                <w:rFonts w:hint="eastAsia"/>
                <w:sz w:val="24"/>
                <w:szCs w:val="24"/>
                <w:lang w:eastAsia="zh-CN"/>
              </w:rPr>
              <w:t>、</w:t>
            </w:r>
            <w:r>
              <w:rPr>
                <w:rFonts w:hint="eastAsia"/>
                <w:sz w:val="24"/>
                <w:szCs w:val="24"/>
                <w:lang w:val="en-US" w:eastAsia="zh-CN"/>
              </w:rPr>
              <w:t>管代</w:t>
            </w:r>
            <w:r>
              <w:rPr>
                <w:rFonts w:hint="eastAsia"/>
                <w:sz w:val="24"/>
                <w:szCs w:val="24"/>
              </w:rPr>
              <w:t xml:space="preserve">   </w:t>
            </w:r>
            <w:r>
              <w:rPr>
                <w:rFonts w:hint="eastAsia"/>
                <w:sz w:val="24"/>
                <w:szCs w:val="24"/>
                <w:lang w:val="en-US" w:eastAsia="zh-CN"/>
              </w:rPr>
              <w:t xml:space="preserve">    </w:t>
            </w:r>
            <w:bookmarkStart w:id="2" w:name="_GoBack"/>
            <w:bookmarkEnd w:id="2"/>
            <w:r>
              <w:rPr>
                <w:rFonts w:hint="eastAsia"/>
                <w:sz w:val="24"/>
                <w:szCs w:val="24"/>
              </w:rPr>
              <w:t>主管领导：文仁发</w:t>
            </w:r>
            <w:r>
              <w:rPr>
                <w:rFonts w:hint="eastAsia"/>
                <w:sz w:val="24"/>
                <w:szCs w:val="24"/>
                <w:lang w:eastAsia="zh-CN"/>
              </w:rPr>
              <w:t>、</w:t>
            </w:r>
            <w:r>
              <w:rPr>
                <w:rFonts w:hint="eastAsia"/>
                <w:sz w:val="24"/>
                <w:szCs w:val="24"/>
              </w:rPr>
              <w:t xml:space="preserve">周仁琼 </w:t>
            </w:r>
            <w:r>
              <w:rPr>
                <w:rFonts w:hint="eastAsia"/>
                <w:sz w:val="24"/>
                <w:szCs w:val="24"/>
                <w:lang w:val="en-US" w:eastAsia="zh-CN"/>
              </w:rPr>
              <w:t xml:space="preserve">   </w:t>
            </w:r>
            <w:r>
              <w:rPr>
                <w:rFonts w:hint="eastAsia"/>
                <w:sz w:val="24"/>
                <w:szCs w:val="24"/>
              </w:rPr>
              <w:t xml:space="preserve"> 陪同人员：艳冬梅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余家龙      </w:t>
            </w:r>
            <w:r>
              <w:rPr>
                <w:rFonts w:hint="eastAsia"/>
                <w:sz w:val="24"/>
                <w:szCs w:val="24"/>
              </w:rPr>
              <w:t xml:space="preserve"> 审核时间：202</w:t>
            </w:r>
            <w:r>
              <w:rPr>
                <w:rFonts w:hint="eastAsia"/>
                <w:sz w:val="24"/>
                <w:szCs w:val="24"/>
                <w:lang w:val="en-US" w:eastAsia="zh-CN"/>
              </w:rPr>
              <w:t>1.06.23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Q:4.1;4.2;4.3;4.4</w:t>
            </w:r>
          </w:p>
          <w:p>
            <w:pPr>
              <w:adjustRightInd w:val="0"/>
              <w:snapToGrid w:val="0"/>
              <w:rPr>
                <w:rFonts w:ascii="宋体" w:hAnsi="宋体" w:cs="宋体"/>
                <w:szCs w:val="21"/>
              </w:rPr>
            </w:pPr>
          </w:p>
          <w:p/>
        </w:tc>
        <w:tc>
          <w:tcPr>
            <w:tcW w:w="10004" w:type="dxa"/>
          </w:tcPr>
          <w:p>
            <w:pPr>
              <w:spacing w:line="360" w:lineRule="auto"/>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21</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公司确定的相关方有员工、业主、顾客、政府机构、审核机构、供方等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szCs w:val="21"/>
              </w:rPr>
              <w:t>员工关注的主要问题有工资、待遇、晋升机制、</w:t>
            </w:r>
            <w:r>
              <w:rPr>
                <w:rFonts w:hint="eastAsia" w:ascii="宋体" w:hAnsi="宋体" w:cs="宋体"/>
                <w:color w:val="auto"/>
                <w:szCs w:val="21"/>
              </w:rPr>
              <w:t>福利等，业主关注的主要问题服务质量、服务及时性、售后服务、成本价格等。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spacing w:line="360" w:lineRule="auto"/>
              <w:ind w:firstLine="420" w:firstLineChars="200"/>
              <w:rPr>
                <w:rFonts w:ascii="宋体" w:hAnsi="宋体" w:cs="宋体"/>
                <w:color w:val="auto"/>
                <w:szCs w:val="21"/>
              </w:rPr>
            </w:pPr>
            <w:r>
              <w:rPr>
                <w:rFonts w:hint="eastAsia" w:ascii="宋体" w:hAnsi="宋体" w:cs="宋体"/>
                <w:color w:val="auto"/>
                <w:szCs w:val="21"/>
                <w:lang w:eastAsia="zh-CN"/>
              </w:rPr>
              <w:t>抽查</w:t>
            </w:r>
            <w:r>
              <w:rPr>
                <w:rFonts w:hint="eastAsia" w:ascii="宋体" w:hAnsi="宋体" w:cs="宋体"/>
                <w:color w:val="auto"/>
                <w:szCs w:val="21"/>
              </w:rPr>
              <w:t>顾客需求和期望：服务质量符合业主要求；服务及时性；价格合理等。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hint="eastAsia" w:ascii="宋体" w:hAnsi="宋体" w:cs="Times New Roman"/>
                <w:szCs w:val="21"/>
              </w:rPr>
            </w:pPr>
            <w:r>
              <w:rPr>
                <w:rFonts w:hint="eastAsia" w:ascii="宋体" w:hAnsi="宋体"/>
                <w:szCs w:val="21"/>
              </w:rPr>
              <w:t>员工关注的主要问题有工资、待遇、晋升机制、福利等，业主关注的主要问题是长期合作、互利共赢以及付款时间等。</w:t>
            </w:r>
          </w:p>
          <w:p>
            <w:pPr>
              <w:rPr>
                <w:rFonts w:hint="eastAsia" w:ascii="宋体" w:hAnsi="宋体" w:cs="Times New Roman"/>
                <w:szCs w:val="21"/>
              </w:rPr>
            </w:pPr>
            <w:r>
              <w:rPr>
                <w:rFonts w:hint="eastAsia" w:ascii="宋体" w:hAnsi="宋体" w:cs="Times New Roman"/>
                <w:szCs w:val="21"/>
              </w:rPr>
              <w:t>对相关方的要求的监视和评审的方法多样，通过QQ和微信等现代通讯手段是常用的便捷而又高效主要方法。</w:t>
            </w:r>
          </w:p>
          <w:p>
            <w:pPr>
              <w:rPr>
                <w:rFonts w:hint="eastAsia" w:ascii="宋体" w:hAnsi="宋体" w:cs="Times New Roman"/>
                <w:szCs w:val="21"/>
              </w:rPr>
            </w:pPr>
            <w:r>
              <w:rPr>
                <w:rFonts w:hint="eastAsia" w:ascii="宋体" w:hAnsi="宋体" w:cs="Times New Roman"/>
                <w:szCs w:val="21"/>
              </w:rPr>
              <w:t>公司管理体系的认证范围为：</w:t>
            </w:r>
          </w:p>
          <w:p>
            <w:pPr>
              <w:rPr>
                <w:rFonts w:hint="default" w:ascii="宋体" w:hAnsi="宋体" w:cs="Times New Roman"/>
                <w:szCs w:val="21"/>
                <w:lang w:val="en-US" w:eastAsia="zh-CN"/>
              </w:rPr>
            </w:pPr>
            <w:r>
              <w:rPr>
                <w:rFonts w:hint="eastAsia" w:ascii="宋体" w:hAnsi="宋体" w:cs="Times New Roman"/>
                <w:szCs w:val="21"/>
              </w:rPr>
              <w:t>经营地，</w:t>
            </w:r>
            <w:bookmarkStart w:id="0" w:name="生产地址"/>
            <w:r>
              <w:rPr>
                <w:rFonts w:hint="eastAsia" w:ascii="宋体" w:hAnsi="宋体" w:cs="Times New Roman"/>
                <w:szCs w:val="21"/>
              </w:rPr>
              <w:t>四川省金堂县赵镇米家巷213号</w:t>
            </w:r>
            <w:bookmarkEnd w:id="0"/>
            <w:r>
              <w:rPr>
                <w:rFonts w:hint="eastAsia" w:ascii="宋体" w:hAnsi="宋体" w:cs="Times New Roman"/>
                <w:szCs w:val="21"/>
              </w:rPr>
              <w:t>，临时场所：</w:t>
            </w:r>
            <w:r>
              <w:rPr>
                <w:rFonts w:hint="eastAsia" w:ascii="宋体" w:hAnsi="宋体" w:cs="Times New Roman"/>
                <w:szCs w:val="21"/>
                <w:lang w:val="en-US" w:eastAsia="zh-CN"/>
              </w:rPr>
              <w:t>金堂妇幼保健院</w:t>
            </w:r>
          </w:p>
          <w:p>
            <w:pPr>
              <w:rPr>
                <w:rFonts w:hint="eastAsia" w:ascii="宋体" w:hAnsi="宋体" w:cs="Times New Roman"/>
                <w:szCs w:val="21"/>
              </w:rPr>
            </w:pPr>
            <w:bookmarkStart w:id="1" w:name="审核范围"/>
            <w:r>
              <w:rPr>
                <w:rFonts w:hint="eastAsia" w:ascii="宋体" w:hAnsi="宋体" w:cs="Times New Roman"/>
                <w:szCs w:val="21"/>
              </w:rPr>
              <w:t>Q：病人陪护服务（不含诊疗）</w:t>
            </w:r>
          </w:p>
          <w:bookmarkEnd w:id="1"/>
          <w:p>
            <w:pPr>
              <w:rPr>
                <w:rFonts w:ascii="宋体" w:hAnsi="宋体" w:cs="宋体"/>
                <w:color w:val="000000"/>
                <w:szCs w:val="21"/>
              </w:rPr>
            </w:pPr>
            <w:r>
              <w:rPr>
                <w:rFonts w:hint="eastAsia" w:ascii="宋体" w:hAnsi="宋体" w:cs="Times New Roman"/>
                <w:szCs w:val="21"/>
              </w:rPr>
              <w:t>公司通过请咨询专家到公司来宣传、培训、结合原已经形成的质量、环境和职业健康安全管理体系</w:t>
            </w:r>
            <w:r>
              <w:rPr>
                <w:rFonts w:hint="eastAsia" w:ascii="宋体" w:hAnsi="宋体" w:cs="宋体"/>
                <w:szCs w:val="21"/>
              </w:rPr>
              <w:t>文件，修订整合建立了质量、环境和职业健康安全管理一体化的管理体系，以GB/T19001-2016标准为主线，以“过程方法”为基础，融入了GB/T24001-2016及ISO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Q5.1</w:t>
            </w:r>
          </w:p>
        </w:tc>
        <w:tc>
          <w:tcPr>
            <w:tcW w:w="10004"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文仁发</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管代：</w:t>
            </w:r>
            <w:r>
              <w:rPr>
                <w:rFonts w:hint="eastAsia" w:ascii="宋体" w:hAnsi="宋体" w:cs="宋体"/>
                <w:szCs w:val="21"/>
                <w:lang w:eastAsia="zh-CN"/>
              </w:rPr>
              <w:t>周仁琼</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004" w:type="dxa"/>
          </w:tcPr>
          <w:p>
            <w:pPr>
              <w:spacing w:line="400" w:lineRule="exact"/>
              <w:jc w:val="left"/>
              <w:rPr>
                <w:rFonts w:hint="eastAsia" w:ascii="宋体" w:hAnsi="宋体" w:cs="宋体"/>
                <w:szCs w:val="21"/>
              </w:rPr>
            </w:pPr>
            <w:r>
              <w:rPr>
                <w:rFonts w:hint="eastAsia" w:ascii="宋体" w:hAnsi="宋体" w:cs="宋体"/>
                <w:szCs w:val="21"/>
              </w:rPr>
              <w:t>质量方针：</w:t>
            </w:r>
          </w:p>
          <w:p>
            <w:pPr>
              <w:spacing w:line="400" w:lineRule="exact"/>
              <w:jc w:val="left"/>
              <w:rPr>
                <w:rFonts w:hint="eastAsia" w:ascii="宋体" w:hAnsi="宋体" w:cs="宋体"/>
                <w:szCs w:val="21"/>
              </w:rPr>
            </w:pPr>
            <w:r>
              <w:rPr>
                <w:rFonts w:hint="eastAsia" w:ascii="宋体" w:hAnsi="宋体" w:cs="宋体"/>
                <w:szCs w:val="21"/>
              </w:rPr>
              <w:t> 精益求精 创“良翔”新优势</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w:t>
            </w:r>
            <w:r>
              <w:rPr>
                <w:rFonts w:hint="eastAsia" w:ascii="宋体" w:hAnsi="宋体" w:cs="宋体"/>
                <w:szCs w:val="21"/>
                <w:lang w:eastAsia="zh-CN"/>
              </w:rPr>
              <w:t>服务</w:t>
            </w:r>
            <w:r>
              <w:rPr>
                <w:rFonts w:hint="eastAsia" w:ascii="宋体" w:hAnsi="宋体" w:cs="宋体"/>
                <w:szCs w:val="21"/>
              </w:rPr>
              <w:t>质量标准和客户要求执行，以优良的品质获得客户的满意和忠诚；</w:t>
            </w:r>
          </w:p>
          <w:p>
            <w:pPr>
              <w:spacing w:line="400" w:lineRule="exact"/>
              <w:jc w:val="left"/>
              <w:rPr>
                <w:rFonts w:hint="eastAsia" w:ascii="宋体" w:hAnsi="宋体" w:eastAsia="宋体" w:cs="宋体"/>
                <w:szCs w:val="21"/>
                <w:lang w:eastAsia="zh-CN"/>
              </w:rPr>
            </w:pPr>
            <w:r>
              <w:rPr>
                <w:rFonts w:hint="eastAsia" w:ascii="宋体" w:hAnsi="宋体" w:cs="宋体"/>
                <w:szCs w:val="21"/>
              </w:rPr>
              <w:t>以顾客为关注焦点，关注顾客的需求，不断向客户提供满意的服务，使公司持续发展壮大，持续改进、追求创新、持续改进、不断提高</w:t>
            </w:r>
            <w:r>
              <w:rPr>
                <w:rFonts w:hint="eastAsia" w:ascii="宋体" w:hAnsi="宋体" w:cs="宋体"/>
                <w:szCs w:val="21"/>
                <w:lang w:eastAsia="zh-CN"/>
              </w:rPr>
              <w:t>服务</w:t>
            </w:r>
            <w:r>
              <w:rPr>
                <w:rFonts w:hint="eastAsia" w:ascii="宋体" w:hAnsi="宋体" w:cs="宋体"/>
                <w:szCs w:val="21"/>
              </w:rPr>
              <w:t>质量，让顾客满意</w:t>
            </w:r>
            <w:r>
              <w:rPr>
                <w:rFonts w:hint="eastAsia" w:ascii="宋体" w:hAnsi="宋体" w:cs="宋体"/>
                <w:szCs w:val="21"/>
                <w:lang w:eastAsia="zh-CN"/>
              </w:rPr>
              <w:t>。</w:t>
            </w:r>
          </w:p>
          <w:p>
            <w:pPr>
              <w:spacing w:line="400" w:lineRule="exact"/>
              <w:jc w:val="left"/>
              <w:rPr>
                <w:rFonts w:ascii="宋体" w:hAnsi="宋体" w:cs="宋体"/>
                <w:szCs w:val="21"/>
              </w:rPr>
            </w:pPr>
            <w:r>
              <w:rPr>
                <w:rFonts w:hint="eastAsia" w:ascii="宋体" w:hAnsi="宋体" w:cs="宋体"/>
                <w:szCs w:val="21"/>
              </w:rPr>
              <w:t>Q管理方针在手册上进行了确定和发布，并通过文件发放的形式发放至各部门、给员工进行了宣传培训。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hint="eastAsia" w:ascii="宋体" w:hAnsi="宋体" w:cs="宋体"/>
                <w:szCs w:val="21"/>
              </w:rPr>
            </w:pPr>
            <w:r>
              <w:rPr>
                <w:rFonts w:hint="eastAsia" w:ascii="宋体" w:hAnsi="宋体" w:cs="宋体"/>
                <w:szCs w:val="21"/>
              </w:rPr>
              <w:t>应对风险和机遇的措施</w:t>
            </w:r>
          </w:p>
          <w:p>
            <w:pPr>
              <w:rPr>
                <w:rFonts w:hint="eastAsia" w:ascii="宋体" w:hAnsi="宋体" w:cs="宋体"/>
                <w:szCs w:val="21"/>
              </w:rPr>
            </w:pPr>
            <w:r>
              <w:rPr>
                <w:rFonts w:hint="eastAsia" w:ascii="宋体" w:hAnsi="宋体" w:cs="宋体"/>
                <w:szCs w:val="21"/>
              </w:rPr>
              <w:t>（含6.1.1和6.1.2）</w:t>
            </w:r>
          </w:p>
          <w:p>
            <w:pPr>
              <w:rPr>
                <w:rFonts w:hint="eastAsia" w:ascii="宋体" w:hAnsi="宋体" w:cs="宋体"/>
                <w:szCs w:val="21"/>
              </w:rPr>
            </w:pPr>
            <w:r>
              <w:rPr>
                <w:rFonts w:hint="eastAsia" w:ascii="宋体" w:hAnsi="宋体" w:cs="宋体"/>
                <w:szCs w:val="21"/>
              </w:rPr>
              <w:t>#确定的需应对的风险和机遇有哪些？</w:t>
            </w:r>
          </w:p>
          <w:p>
            <w:pPr>
              <w:rPr>
                <w:rFonts w:hint="eastAsia" w:ascii="宋体" w:hAnsi="宋体" w:cs="宋体"/>
                <w:szCs w:val="21"/>
              </w:rPr>
            </w:pPr>
            <w:r>
              <w:rPr>
                <w:rFonts w:hint="eastAsia" w:ascii="宋体" w:hAnsi="宋体" w:cs="宋体"/>
                <w:szCs w:val="21"/>
              </w:rPr>
              <w:t>.策划应对风险和机遇的措施有哪些？</w:t>
            </w:r>
          </w:p>
          <w:p>
            <w:pPr>
              <w:rPr>
                <w:rFonts w:hint="eastAsia" w:ascii="宋体" w:hAnsi="宋体" w:cs="宋体"/>
                <w:szCs w:val="21"/>
              </w:rPr>
            </w:pPr>
            <w:r>
              <w:rPr>
                <w:rFonts w:hint="eastAsia" w:ascii="宋体" w:hAnsi="宋体" w:cs="宋体"/>
                <w:szCs w:val="21"/>
              </w:rPr>
              <w:t>.如何整合并实施这些措施？</w:t>
            </w:r>
          </w:p>
          <w:p>
            <w:pPr>
              <w:rPr>
                <w:rFonts w:hint="eastAsia" w:ascii="宋体" w:hAnsi="宋体" w:cs="宋体"/>
                <w:szCs w:val="21"/>
              </w:rPr>
            </w:pPr>
            <w:r>
              <w:rPr>
                <w:rFonts w:hint="eastAsia" w:ascii="宋体" w:hAnsi="宋体" w:cs="宋体"/>
                <w:szCs w:val="21"/>
              </w:rPr>
              <w:t>.如何评价这些措施的有效性？</w:t>
            </w:r>
          </w:p>
          <w:p>
            <w:pPr>
              <w:rPr>
                <w:rFonts w:hint="eastAsia" w:ascii="宋体" w:hAnsi="宋体" w:cs="宋体"/>
                <w:szCs w:val="21"/>
              </w:rPr>
            </w:pPr>
            <w:r>
              <w:rPr>
                <w:rFonts w:hint="eastAsia" w:ascii="宋体" w:hAnsi="宋体" w:cs="宋体"/>
                <w:szCs w:val="21"/>
              </w:rPr>
              <w:t>.措施是否与风险和机遇的影响程度相适应？</w:t>
            </w:r>
          </w:p>
          <w:p>
            <w:pPr>
              <w:rPr>
                <w:rFonts w:hint="eastAsia" w:ascii="宋体" w:hAnsi="宋体" w:cs="宋体"/>
                <w:szCs w:val="21"/>
              </w:rPr>
            </w:pPr>
          </w:p>
        </w:tc>
        <w:tc>
          <w:tcPr>
            <w:tcW w:w="960" w:type="dxa"/>
            <w:vAlign w:val="top"/>
          </w:tcPr>
          <w:p>
            <w:pPr>
              <w:jc w:val="both"/>
              <w:rPr>
                <w:rFonts w:hint="eastAsia" w:ascii="宋体" w:hAnsi="宋体" w:cs="宋体"/>
                <w:szCs w:val="21"/>
              </w:rPr>
            </w:pPr>
            <w:r>
              <w:rPr>
                <w:rFonts w:hint="eastAsia" w:ascii="宋体" w:hAnsi="宋体" w:cs="宋体"/>
                <w:szCs w:val="21"/>
                <w:lang w:val="en-US" w:eastAsia="zh-CN"/>
              </w:rPr>
              <w:t>Q</w:t>
            </w:r>
            <w:r>
              <w:rPr>
                <w:rFonts w:hint="eastAsia" w:ascii="宋体" w:hAnsi="宋体" w:cs="宋体"/>
                <w:szCs w:val="21"/>
              </w:rPr>
              <w:t>6.1</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b/>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Cs w:val="24"/>
              </w:rPr>
            </w:pPr>
            <w:r>
              <w:rPr>
                <w:rFonts w:hint="eastAsia" w:ascii="宋体" w:hAnsi="宋体" w:cs="宋体"/>
                <w:szCs w:val="21"/>
              </w:rPr>
              <w:t>质</w:t>
            </w:r>
            <w:r>
              <w:rPr>
                <w:rFonts w:hint="eastAsia" w:ascii="宋体" w:hAnsi="宋体" w:cs="宋体"/>
                <w:color w:val="000000"/>
                <w:szCs w:val="24"/>
              </w:rPr>
              <w:t>量目标：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Cs w:val="24"/>
              </w:rPr>
            </w:pPr>
            <w:r>
              <w:rPr>
                <w:rFonts w:hint="eastAsia" w:ascii="宋体" w:hAnsi="宋体" w:cs="宋体"/>
                <w:color w:val="000000"/>
                <w:szCs w:val="24"/>
              </w:rPr>
              <w:t>1．服务合格率96%；</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Cs w:val="24"/>
              </w:rPr>
            </w:pPr>
            <w:r>
              <w:rPr>
                <w:rFonts w:hint="eastAsia" w:ascii="宋体" w:hAnsi="宋体" w:cs="宋体"/>
                <w:color w:val="000000"/>
                <w:szCs w:val="24"/>
              </w:rPr>
              <w:t>2．顾客满意率≥90%。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Cs w:val="24"/>
              </w:rPr>
            </w:pPr>
            <w:r>
              <w:rPr>
                <w:rFonts w:hint="eastAsia" w:ascii="宋体" w:hAnsi="宋体" w:cs="宋体"/>
                <w:color w:val="000000"/>
                <w:szCs w:val="24"/>
              </w:rPr>
              <w:t>查《质量目标完成统计标》20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1</w:t>
            </w:r>
            <w:r>
              <w:rPr>
                <w:rFonts w:hint="eastAsia" w:ascii="宋体" w:hAnsi="宋体" w:cs="宋体"/>
                <w:color w:val="000000"/>
                <w:szCs w:val="24"/>
              </w:rPr>
              <w:t>月-20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5</w:t>
            </w:r>
            <w:r>
              <w:rPr>
                <w:rFonts w:hint="eastAsia" w:ascii="宋体" w:hAnsi="宋体" w:cs="宋体"/>
                <w:color w:val="000000"/>
                <w:szCs w:val="24"/>
              </w:rPr>
              <w:t>月对目标进行考核，考核情况为：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Cs w:val="24"/>
              </w:rPr>
            </w:pPr>
            <w:r>
              <w:rPr>
                <w:rFonts w:hint="eastAsia" w:ascii="宋体" w:hAnsi="宋体" w:cs="宋体"/>
                <w:color w:val="000000"/>
                <w:szCs w:val="24"/>
              </w:rPr>
              <w:t>1．服务合格率</w:t>
            </w:r>
            <w:r>
              <w:rPr>
                <w:rFonts w:hint="eastAsia" w:ascii="宋体" w:hAnsi="宋体" w:cs="宋体"/>
                <w:color w:val="000000"/>
                <w:szCs w:val="24"/>
                <w:lang w:val="en-US" w:eastAsia="zh-CN"/>
              </w:rPr>
              <w:t>100</w:t>
            </w:r>
            <w:r>
              <w:rPr>
                <w:rFonts w:hint="eastAsia" w:ascii="宋体" w:hAnsi="宋体" w:cs="宋体"/>
                <w:color w:val="000000"/>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szCs w:val="24"/>
              </w:rPr>
            </w:pPr>
            <w:r>
              <w:rPr>
                <w:rFonts w:hint="eastAsia" w:ascii="宋体" w:hAnsi="宋体" w:cs="宋体"/>
                <w:color w:val="000000"/>
                <w:szCs w:val="24"/>
              </w:rPr>
              <w:t>2．顾客满意率</w:t>
            </w:r>
            <w:r>
              <w:rPr>
                <w:rFonts w:hint="eastAsia" w:ascii="宋体" w:hAnsi="宋体" w:cs="宋体"/>
                <w:color w:val="000000"/>
                <w:szCs w:val="24"/>
                <w:lang w:val="en-US" w:eastAsia="zh-CN"/>
              </w:rPr>
              <w:t>96</w:t>
            </w:r>
            <w:r>
              <w:rPr>
                <w:rFonts w:hint="eastAsia" w:ascii="宋体" w:hAnsi="宋体" w:cs="宋体"/>
                <w:color w:val="000000"/>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rPr>
            </w:pPr>
            <w:r>
              <w:rPr>
                <w:rFonts w:hint="eastAsia" w:ascii="宋体" w:hAnsi="宋体" w:cs="宋体"/>
                <w:szCs w:val="21"/>
              </w:rPr>
              <w:t>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r>
              <w:rPr>
                <w:rFonts w:hint="eastAsia" w:ascii="宋体" w:hAnsi="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 xml:space="preserve">Q7.1.1 </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w:t>
            </w:r>
            <w:r>
              <w:rPr>
                <w:rFonts w:hint="eastAsia" w:ascii="宋体" w:hAnsi="宋体" w:cs="宋体"/>
                <w:szCs w:val="21"/>
                <w:lang w:eastAsia="zh-CN"/>
              </w:rPr>
              <w:t>服务</w:t>
            </w:r>
            <w:r>
              <w:rPr>
                <w:rFonts w:hint="eastAsia" w:ascii="宋体" w:hAnsi="宋体" w:cs="宋体"/>
                <w:szCs w:val="21"/>
              </w:rPr>
              <w:t>质量意识组织了的培训，目前的资源基本满足策划需要。</w:t>
            </w:r>
          </w:p>
          <w:p>
            <w:pPr>
              <w:tabs>
                <w:tab w:val="center" w:pos="3169"/>
              </w:tabs>
              <w:spacing w:line="400" w:lineRule="exact"/>
              <w:jc w:val="left"/>
              <w:rPr>
                <w:rFonts w:ascii="宋体" w:hAnsi="宋体" w:cs="宋体"/>
                <w:szCs w:val="21"/>
              </w:rPr>
            </w:pPr>
            <w:r>
              <w:rPr>
                <w:rFonts w:hint="eastAsia" w:ascii="宋体" w:hAnsi="宋体" w:cs="宋体"/>
                <w:szCs w:val="21"/>
              </w:rPr>
              <w:t>总经理对资源的配备比较重视，人力资源、设备和工作环境等可满足物业管理的需要。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b/>
                <w:szCs w:val="21"/>
              </w:rPr>
            </w:pPr>
            <w:r>
              <w:rPr>
                <w:rFonts w:hint="eastAsia" w:ascii="宋体" w:hAnsi="宋体" w:cs="宋体"/>
                <w:szCs w:val="21"/>
              </w:rPr>
              <w:t xml:space="preserve">Q7.1.2 </w:t>
            </w:r>
          </w:p>
        </w:tc>
        <w:tc>
          <w:tcPr>
            <w:tcW w:w="10004" w:type="dxa"/>
          </w:tcPr>
          <w:p>
            <w:pPr>
              <w:tabs>
                <w:tab w:val="center" w:pos="3169"/>
              </w:tabs>
              <w:spacing w:line="3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spacing w:line="380" w:lineRule="exact"/>
              <w:ind w:left="0" w:right="1"/>
              <w:rPr>
                <w:rFonts w:ascii="宋体" w:hAnsi="宋体"/>
                <w:sz w:val="21"/>
                <w:szCs w:val="21"/>
              </w:rPr>
            </w:pPr>
            <w:r>
              <w:rPr>
                <w:rFonts w:hint="eastAsia" w:ascii="宋体" w:hAnsi="宋体" w:eastAsia="宋体" w:cs="宋体"/>
                <w:color w:val="000000" w:themeColor="text1"/>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bCs/>
                <w:color w:val="000000"/>
                <w:spacing w:val="-20"/>
                <w:szCs w:val="21"/>
              </w:rPr>
              <w:t>监视和测量管理程序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内部审核管理控制程序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w:t>
            </w:r>
            <w:r>
              <w:rPr>
                <w:rFonts w:hint="eastAsia" w:ascii="宋体" w:hAnsi="宋体"/>
                <w:bCs/>
                <w:color w:val="000000"/>
                <w:spacing w:val="-20"/>
                <w:szCs w:val="21"/>
              </w:rPr>
              <w:t>理评审制度</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应急准备与响应管理程序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（5）《</w:t>
            </w:r>
            <w:r>
              <w:rPr>
                <w:rFonts w:hint="eastAsia" w:ascii="宋体" w:hAnsi="宋体"/>
                <w:bCs/>
                <w:color w:val="000000"/>
                <w:spacing w:val="-20"/>
                <w:szCs w:val="21"/>
              </w:rPr>
              <w:t>合规义务管理程序</w:t>
            </w:r>
            <w:r>
              <w:rPr>
                <w:rFonts w:hint="eastAsia" w:ascii="宋体" w:hAnsi="宋体" w:cs="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Q9.2 </w:t>
            </w:r>
          </w:p>
          <w:p>
            <w:pPr>
              <w:rPr>
                <w:rFonts w:ascii="宋体" w:hAnsi="宋体"/>
                <w:szCs w:val="21"/>
              </w:rPr>
            </w:pPr>
          </w:p>
        </w:tc>
        <w:tc>
          <w:tcPr>
            <w:tcW w:w="10004" w:type="dxa"/>
          </w:tcPr>
          <w:p>
            <w:pPr>
              <w:tabs>
                <w:tab w:val="center" w:pos="3169"/>
              </w:tabs>
              <w:spacing w:line="400" w:lineRule="exact"/>
              <w:jc w:val="left"/>
              <w:rPr>
                <w:rFonts w:hint="eastAsia" w:ascii="宋体" w:hAnsi="宋体" w:cs="宋体"/>
                <w:szCs w:val="21"/>
              </w:rPr>
            </w:pPr>
            <w:r>
              <w:rPr>
                <w:rFonts w:hint="eastAsia" w:ascii="宋体" w:hAnsi="宋体" w:cs="宋体"/>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hint="eastAsia"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年《体系审核实施计划》</w:t>
            </w:r>
          </w:p>
          <w:p>
            <w:pPr>
              <w:tabs>
                <w:tab w:val="center" w:pos="3169"/>
              </w:tabs>
              <w:spacing w:line="400" w:lineRule="exact"/>
              <w:jc w:val="left"/>
              <w:rPr>
                <w:rFonts w:hint="eastAsia" w:ascii="宋体" w:hAnsi="宋体" w:cs="宋体"/>
                <w:szCs w:val="21"/>
              </w:rPr>
            </w:pPr>
            <w:r>
              <w:rPr>
                <w:rFonts w:hint="eastAsia" w:ascii="宋体" w:hAnsi="宋体" w:cs="宋体"/>
                <w:szCs w:val="21"/>
              </w:rPr>
              <w:t>审核时间：2021年4月26日至4月27日</w:t>
            </w:r>
          </w:p>
          <w:p>
            <w:pPr>
              <w:tabs>
                <w:tab w:val="center" w:pos="3169"/>
              </w:tabs>
              <w:spacing w:line="400" w:lineRule="exact"/>
              <w:jc w:val="left"/>
              <w:rPr>
                <w:rFonts w:hint="eastAsia"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hint="eastAsia" w:ascii="宋体" w:hAnsi="宋体" w:cs="宋体"/>
                <w:szCs w:val="21"/>
              </w:rPr>
            </w:pPr>
            <w:r>
              <w:rPr>
                <w:rFonts w:hint="eastAsia" w:ascii="宋体" w:hAnsi="宋体" w:cs="宋体"/>
                <w:szCs w:val="21"/>
              </w:rPr>
              <w:t>范围：管理手册覆盖的所有部门、过程和要素。</w:t>
            </w:r>
          </w:p>
          <w:p>
            <w:pPr>
              <w:tabs>
                <w:tab w:val="center" w:pos="3169"/>
              </w:tabs>
              <w:spacing w:line="400" w:lineRule="exact"/>
              <w:jc w:val="left"/>
              <w:rPr>
                <w:rFonts w:hint="eastAsia" w:ascii="宋体" w:hAnsi="宋体" w:cs="宋体"/>
                <w:szCs w:val="21"/>
              </w:rPr>
            </w:pPr>
            <w:r>
              <w:rPr>
                <w:rFonts w:hint="eastAsia" w:ascii="宋体" w:hAnsi="宋体" w:cs="宋体"/>
                <w:szCs w:val="21"/>
              </w:rPr>
              <w:t>审核组：文仁发（组长）、周仁琼（组员）</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管理层</w:t>
            </w:r>
            <w:r>
              <w:rPr>
                <w:rFonts w:hint="eastAsia" w:ascii="宋体" w:hAnsi="宋体" w:cs="宋体"/>
                <w:szCs w:val="21"/>
              </w:rPr>
              <w:t>审核检查表》</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行政部</w:t>
            </w:r>
            <w:r>
              <w:rPr>
                <w:rFonts w:hint="eastAsia" w:ascii="宋体" w:hAnsi="宋体" w:cs="宋体"/>
                <w:szCs w:val="21"/>
              </w:rPr>
              <w:t>审核检查表》、《</w:t>
            </w:r>
            <w:r>
              <w:rPr>
                <w:rFonts w:hint="eastAsia" w:ascii="宋体" w:hAnsi="宋体" w:cs="宋体"/>
                <w:szCs w:val="21"/>
                <w:lang w:val="en-US" w:eastAsia="zh-CN"/>
              </w:rPr>
              <w:t>综合部</w:t>
            </w:r>
            <w:r>
              <w:rPr>
                <w:rFonts w:hint="eastAsia" w:ascii="宋体" w:hAnsi="宋体" w:cs="宋体"/>
                <w:szCs w:val="21"/>
              </w:rPr>
              <w:t xml:space="preserve">审核检查表》审核记录，审核过程及条款基本齐全，不存在审核自己部门的情况。 </w:t>
            </w:r>
          </w:p>
          <w:p>
            <w:pPr>
              <w:tabs>
                <w:tab w:val="center" w:pos="3169"/>
              </w:tabs>
              <w:spacing w:line="400" w:lineRule="exact"/>
              <w:jc w:val="left"/>
              <w:rPr>
                <w:rFonts w:hint="eastAsia" w:ascii="宋体" w:hAnsi="宋体" w:cs="Times New Roman"/>
                <w:szCs w:val="21"/>
              </w:rPr>
            </w:pPr>
            <w:r>
              <w:rPr>
                <w:rFonts w:hint="eastAsia" w:ascii="宋体" w:hAnsi="宋体" w:cs="宋体"/>
                <w:szCs w:val="21"/>
              </w:rPr>
              <w:t>查本次内审共发</w:t>
            </w:r>
            <w:r>
              <w:rPr>
                <w:rFonts w:hint="eastAsia" w:ascii="宋体" w:hAnsi="宋体" w:cs="Times New Roman"/>
                <w:szCs w:val="21"/>
              </w:rPr>
              <w:t>现不合格项</w:t>
            </w:r>
            <w:r>
              <w:rPr>
                <w:rFonts w:hint="eastAsia" w:ascii="宋体" w:hAnsi="宋体" w:cs="Times New Roman"/>
                <w:szCs w:val="21"/>
                <w:lang w:val="en-US" w:eastAsia="zh-CN"/>
              </w:rPr>
              <w:t>1</w:t>
            </w:r>
            <w:r>
              <w:rPr>
                <w:rFonts w:hint="eastAsia" w:ascii="宋体" w:hAnsi="宋体" w:cs="Times New Roman"/>
                <w:szCs w:val="21"/>
              </w:rPr>
              <w:t>个，属一般不符合。涉及行政部S</w:t>
            </w:r>
            <w:r>
              <w:rPr>
                <w:rFonts w:hint="eastAsia" w:ascii="宋体" w:hAnsi="宋体" w:cs="Times New Roman"/>
                <w:szCs w:val="21"/>
                <w:lang w:val="en-US" w:eastAsia="zh-CN"/>
              </w:rPr>
              <w:t>8.2</w:t>
            </w:r>
            <w:r>
              <w:rPr>
                <w:rFonts w:hint="eastAsia" w:ascii="宋体" w:hAnsi="宋体" w:cs="Times New Roman"/>
                <w:szCs w:val="21"/>
              </w:rPr>
              <w:t>条款未能提供应急预案记录，已经对不合格原因进行了分析，制订了纠正措施，并对结果进行了验证。</w:t>
            </w:r>
          </w:p>
          <w:p>
            <w:pPr>
              <w:tabs>
                <w:tab w:val="center" w:pos="3169"/>
              </w:tabs>
              <w:spacing w:line="400" w:lineRule="exact"/>
              <w:jc w:val="left"/>
              <w:rPr>
                <w:rFonts w:hint="eastAsia" w:ascii="宋体" w:hAnsi="宋体" w:cs="Times New Roman"/>
                <w:szCs w:val="21"/>
              </w:rPr>
            </w:pPr>
            <w:r>
              <w:rPr>
                <w:rFonts w:hint="eastAsia" w:ascii="宋体" w:hAnsi="宋体" w:cs="Times New Roman"/>
                <w:szCs w:val="21"/>
              </w:rPr>
              <w:t>查，审核结论：公司质量管理体系的建立符合标准要求、实施有效。</w:t>
            </w:r>
          </w:p>
          <w:p>
            <w:pPr>
              <w:tabs>
                <w:tab w:val="center" w:pos="3169"/>
              </w:tabs>
              <w:spacing w:line="400" w:lineRule="exact"/>
              <w:jc w:val="left"/>
              <w:rPr>
                <w:rFonts w:ascii="宋体" w:hAnsi="宋体"/>
                <w:szCs w:val="21"/>
              </w:rPr>
            </w:pPr>
            <w:r>
              <w:rPr>
                <w:rFonts w:hint="eastAsia" w:ascii="宋体" w:hAnsi="宋体" w:cs="Times New Roman"/>
                <w:szCs w:val="21"/>
              </w:rPr>
              <w:t>通过内部审核，公司质量管理体系的建立实施是有效的，符合标准要求</w:t>
            </w:r>
            <w:r>
              <w:rPr>
                <w:rFonts w:hint="eastAsia" w:ascii="宋体" w:hAnsi="宋体" w:cs="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004" w:type="dxa"/>
          </w:tcPr>
          <w:p>
            <w:pPr>
              <w:tabs>
                <w:tab w:val="center" w:pos="3169"/>
              </w:tabs>
              <w:spacing w:line="400" w:lineRule="exact"/>
              <w:jc w:val="left"/>
              <w:rPr>
                <w:rFonts w:hint="eastAsia"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cs="宋体"/>
                <w:szCs w:val="21"/>
              </w:rPr>
            </w:pPr>
            <w:r>
              <w:rPr>
                <w:rFonts w:hint="eastAsia" w:ascii="宋体" w:hAnsi="宋体" w:cs="宋体"/>
                <w:szCs w:val="21"/>
              </w:rPr>
              <w:t>时间：2021年5月14日</w:t>
            </w:r>
          </w:p>
          <w:p>
            <w:pPr>
              <w:tabs>
                <w:tab w:val="center" w:pos="3169"/>
              </w:tabs>
              <w:spacing w:line="400" w:lineRule="exact"/>
              <w:jc w:val="left"/>
              <w:rPr>
                <w:rFonts w:hint="eastAsia" w:ascii="宋体" w:hAnsi="宋体" w:cs="宋体"/>
                <w:szCs w:val="21"/>
              </w:rPr>
            </w:pPr>
            <w:r>
              <w:rPr>
                <w:rFonts w:hint="eastAsia" w:ascii="宋体" w:hAnsi="宋体" w:cs="宋体"/>
                <w:szCs w:val="21"/>
              </w:rPr>
              <w:t>主持人：</w:t>
            </w:r>
            <w:r>
              <w:rPr>
                <w:rFonts w:hint="eastAsia" w:ascii="宋体" w:hAnsi="宋体" w:cs="宋体"/>
                <w:szCs w:val="21"/>
                <w:lang w:eastAsia="zh-CN"/>
              </w:rPr>
              <w:t>文仁发</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hint="eastAsia"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hint="eastAsia"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hint="eastAsia" w:ascii="宋体" w:hAnsi="宋体" w:cs="宋体"/>
                <w:szCs w:val="21"/>
              </w:rPr>
            </w:pPr>
            <w:r>
              <w:rPr>
                <w:rFonts w:hint="eastAsia" w:ascii="宋体" w:hAnsi="宋体" w:cs="宋体"/>
                <w:szCs w:val="21"/>
              </w:rPr>
              <w:t>顾客反馈、满意度调查结果等信息。</w:t>
            </w:r>
          </w:p>
          <w:p>
            <w:pPr>
              <w:tabs>
                <w:tab w:val="center" w:pos="3169"/>
              </w:tabs>
              <w:spacing w:line="400" w:lineRule="exact"/>
              <w:jc w:val="left"/>
              <w:rPr>
                <w:rFonts w:hint="eastAsia" w:ascii="宋体" w:hAnsi="宋体" w:cs="宋体"/>
                <w:szCs w:val="21"/>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cs="宋体"/>
                <w:szCs w:val="21"/>
              </w:rPr>
              <w:t>继续加强质量、职业健康安全的继续学习和理解。</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w:t>
            </w:r>
            <w:r>
              <w:rPr>
                <w:rFonts w:hint="eastAsia" w:ascii="宋体" w:hAnsi="宋体" w:cs="宋体"/>
                <w:szCs w:val="21"/>
                <w:lang w:val="en-US" w:eastAsia="zh-CN"/>
              </w:rPr>
              <w:t>体系运行</w:t>
            </w:r>
            <w:r>
              <w:rPr>
                <w:rFonts w:hint="eastAsia" w:ascii="宋体" w:hAnsi="宋体" w:cs="宋体"/>
                <w:szCs w:val="21"/>
              </w:rPr>
              <w:t>至今未收到顾客</w:t>
            </w:r>
            <w:r>
              <w:rPr>
                <w:rFonts w:hint="eastAsia" w:ascii="宋体" w:hAnsi="宋体" w:cs="宋体"/>
                <w:szCs w:val="21"/>
                <w:lang w:eastAsia="zh-CN"/>
              </w:rPr>
              <w:t>及</w:t>
            </w:r>
            <w:r>
              <w:rPr>
                <w:rFonts w:hint="eastAsia" w:ascii="宋体" w:hAnsi="宋体" w:cs="宋体"/>
                <w:szCs w:val="21"/>
              </w:rPr>
              <w:t>相关</w:t>
            </w:r>
            <w:r>
              <w:rPr>
                <w:rFonts w:hint="eastAsia" w:ascii="宋体" w:hAnsi="宋体" w:cs="宋体"/>
                <w:szCs w:val="21"/>
                <w:lang w:eastAsia="zh-CN"/>
              </w:rPr>
              <w:t>方关于重大服务质量问题的</w:t>
            </w:r>
            <w:r>
              <w:rPr>
                <w:rFonts w:hint="eastAsia" w:ascii="宋体" w:hAnsi="宋体" w:cs="宋体"/>
                <w:szCs w:val="21"/>
              </w:rPr>
              <w:t>投诉；</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管理评审结论：质量方针、目标适宜，体系符合企业现状，公司建立的管理体系适宜、充分、有效</w:t>
            </w:r>
            <w:r>
              <w:rPr>
                <w:rFonts w:hint="eastAsia" w:ascii="宋体" w:hAnsi="宋体" w:cs="宋体"/>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Q10.1;10.3</w:t>
            </w:r>
          </w:p>
        </w:tc>
        <w:tc>
          <w:tcPr>
            <w:tcW w:w="10004"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w:t>
            </w:r>
            <w:r>
              <w:rPr>
                <w:rFonts w:hint="eastAsia" w:ascii="宋体" w:hAnsi="宋体" w:eastAsia="宋体" w:cs="宋体"/>
                <w:b w:val="0"/>
                <w:bCs w:val="0"/>
                <w:color w:val="000000" w:themeColor="text1"/>
                <w:sz w:val="21"/>
                <w:szCs w:val="21"/>
              </w:rPr>
              <w:t>《管理评审制度》、《监视和测量管理程序》、《纠正措施管理程序》及《内部审核管理程序》，</w:t>
            </w:r>
            <w:r>
              <w:rPr>
                <w:rFonts w:hint="eastAsia" w:ascii="宋体" w:hAnsi="宋体" w:cs="宋体"/>
                <w:b w:val="0"/>
                <w:bCs w:val="0"/>
                <w:color w:val="000000" w:themeColor="text1"/>
                <w:sz w:val="21"/>
                <w:szCs w:val="21"/>
              </w:rPr>
              <w:t>对持续改进的过程予以规定，以实现质量管理体系及</w:t>
            </w:r>
            <w:r>
              <w:rPr>
                <w:rFonts w:hint="eastAsia" w:ascii="宋体" w:hAnsi="宋体" w:cs="宋体"/>
                <w:b w:val="0"/>
                <w:bCs w:val="0"/>
                <w:color w:val="000000" w:themeColor="text1"/>
                <w:sz w:val="21"/>
                <w:szCs w:val="21"/>
                <w:lang w:eastAsia="zh-CN"/>
              </w:rPr>
              <w:t>服务质量</w:t>
            </w:r>
            <w:r>
              <w:rPr>
                <w:rFonts w:hint="eastAsia" w:ascii="宋体" w:hAnsi="宋体" w:cs="宋体"/>
                <w:b w:val="0"/>
                <w:bCs w:val="0"/>
                <w:color w:val="000000" w:themeColor="text1"/>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bl>
    <w:p>
      <w:r>
        <w:ptab w:relativeTo="margin" w:alignment="center" w:leader="none"/>
      </w:r>
    </w:p>
    <w:p>
      <w:pPr>
        <w:pStyle w:val="8"/>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w:t>
            </w:r>
            <w:r>
              <w:rPr>
                <w:rFonts w:hint="eastAsia"/>
                <w:sz w:val="24"/>
                <w:szCs w:val="24"/>
                <w:lang w:eastAsia="zh-CN"/>
              </w:rPr>
              <w:t>、</w:t>
            </w:r>
            <w:r>
              <w:rPr>
                <w:rFonts w:hint="eastAsia"/>
                <w:sz w:val="24"/>
                <w:szCs w:val="24"/>
                <w:lang w:val="en-US" w:eastAsia="zh-CN"/>
              </w:rPr>
              <w:t>管代</w:t>
            </w:r>
            <w:r>
              <w:rPr>
                <w:rFonts w:hint="eastAsia"/>
                <w:sz w:val="24"/>
                <w:szCs w:val="24"/>
              </w:rPr>
              <w:t xml:space="preserve">   </w:t>
            </w:r>
            <w:r>
              <w:rPr>
                <w:rFonts w:hint="eastAsia"/>
                <w:sz w:val="24"/>
                <w:szCs w:val="24"/>
                <w:lang w:val="en-US" w:eastAsia="zh-CN"/>
              </w:rPr>
              <w:t xml:space="preserve">    </w:t>
            </w:r>
            <w:r>
              <w:rPr>
                <w:rFonts w:hint="eastAsia"/>
                <w:sz w:val="24"/>
                <w:szCs w:val="24"/>
              </w:rPr>
              <w:t>主管领导：文仁发</w:t>
            </w:r>
            <w:r>
              <w:rPr>
                <w:rFonts w:hint="eastAsia"/>
                <w:sz w:val="24"/>
                <w:szCs w:val="24"/>
                <w:lang w:eastAsia="zh-CN"/>
              </w:rPr>
              <w:t>、</w:t>
            </w:r>
            <w:r>
              <w:rPr>
                <w:rFonts w:hint="eastAsia"/>
                <w:sz w:val="24"/>
                <w:szCs w:val="24"/>
              </w:rPr>
              <w:t xml:space="preserve">周仁琼 </w:t>
            </w:r>
            <w:r>
              <w:rPr>
                <w:rFonts w:hint="eastAsia"/>
                <w:sz w:val="24"/>
                <w:szCs w:val="24"/>
                <w:lang w:val="en-US" w:eastAsia="zh-CN"/>
              </w:rPr>
              <w:t xml:space="preserve">   </w:t>
            </w:r>
            <w:r>
              <w:rPr>
                <w:rFonts w:hint="eastAsia"/>
                <w:sz w:val="24"/>
                <w:szCs w:val="24"/>
              </w:rPr>
              <w:t xml:space="preserve"> 陪同人员：艳冬梅</w:t>
            </w:r>
            <w:r>
              <w:rPr>
                <w:rFonts w:hint="eastAsia"/>
                <w:sz w:val="24"/>
                <w:szCs w:val="24"/>
                <w:lang w:val="en-US" w:eastAsia="zh-CN"/>
              </w:rPr>
              <w:t xml:space="preserve"> </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文平</w:t>
            </w:r>
            <w:r>
              <w:rPr>
                <w:rFonts w:hint="eastAsia"/>
                <w:sz w:val="24"/>
                <w:szCs w:val="24"/>
                <w:lang w:val="en-US" w:eastAsia="zh-CN"/>
              </w:rPr>
              <w:t xml:space="preserve">    </w:t>
            </w:r>
            <w:r>
              <w:rPr>
                <w:rFonts w:hint="eastAsia"/>
                <w:sz w:val="24"/>
                <w:szCs w:val="24"/>
              </w:rPr>
              <w:t xml:space="preserve">   审核时间：202</w:t>
            </w:r>
            <w:r>
              <w:rPr>
                <w:rFonts w:hint="eastAsia"/>
                <w:sz w:val="24"/>
                <w:szCs w:val="24"/>
                <w:lang w:val="en-US" w:eastAsia="zh-CN"/>
              </w:rPr>
              <w:t>1.06.23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004" w:type="dxa"/>
          </w:tcPr>
          <w:p>
            <w:pPr>
              <w:spacing w:line="360" w:lineRule="auto"/>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公司确定的相关方有员工、业主、顾客、政府机构、审核机构、供方等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员工关注的主要问题有工资、待遇、晋升机制、福利等，业主关注的主要问题服务质量、服务及时性、售后服务、成本价格等。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rPr>
                <w:rFonts w:ascii="宋体" w:hAnsi="宋体" w:cs="宋体"/>
                <w:color w:val="auto"/>
                <w:szCs w:val="21"/>
              </w:rPr>
            </w:pPr>
            <w:r>
              <w:rPr>
                <w:rFonts w:hint="eastAsia" w:ascii="宋体" w:hAnsi="宋体" w:cs="宋体"/>
                <w:color w:val="auto"/>
                <w:szCs w:val="21"/>
                <w:lang w:eastAsia="zh-CN"/>
              </w:rPr>
              <w:t>抽查</w:t>
            </w:r>
            <w:r>
              <w:rPr>
                <w:rFonts w:hint="eastAsia" w:ascii="宋体" w:hAnsi="宋体" w:cs="宋体"/>
                <w:color w:val="auto"/>
                <w:szCs w:val="21"/>
              </w:rPr>
              <w:t>顾客需求和期望：服务质量符合业主要求；服务及时性；价格合理等。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员工关注的主要问题有工资、待遇、晋升机制、福利等，业主关注的主要问题是长期合作、互利共赢以及付款时间等。</w:t>
            </w:r>
          </w:p>
          <w:p>
            <w:pPr>
              <w:rPr>
                <w:rFonts w:hint="eastAsia" w:ascii="宋体" w:hAnsi="宋体" w:cs="Times New Roman"/>
                <w:szCs w:val="21"/>
              </w:rPr>
            </w:pPr>
            <w:r>
              <w:rPr>
                <w:rFonts w:hint="eastAsia" w:ascii="宋体" w:hAnsi="宋体"/>
                <w:szCs w:val="21"/>
              </w:rPr>
              <w:t>对相关方的要求</w:t>
            </w:r>
            <w:r>
              <w:rPr>
                <w:rFonts w:hint="eastAsia" w:ascii="宋体" w:hAnsi="宋体" w:cs="Times New Roman"/>
                <w:szCs w:val="21"/>
              </w:rPr>
              <w:t>的监视和评审的方法多样，通过QQ和微信等现代通讯手段是常用的便捷而又高效主要方法。</w:t>
            </w:r>
          </w:p>
          <w:p>
            <w:pPr>
              <w:rPr>
                <w:rFonts w:hint="eastAsia" w:ascii="宋体" w:hAnsi="宋体" w:cs="Times New Roman"/>
                <w:szCs w:val="21"/>
              </w:rPr>
            </w:pPr>
            <w:r>
              <w:rPr>
                <w:rFonts w:hint="eastAsia" w:ascii="宋体" w:hAnsi="宋体" w:cs="Times New Roman"/>
                <w:szCs w:val="21"/>
              </w:rPr>
              <w:t>公司管理体系的认证范围为：</w:t>
            </w:r>
          </w:p>
          <w:p>
            <w:pPr>
              <w:rPr>
                <w:rFonts w:hint="default" w:ascii="宋体" w:hAnsi="宋体" w:cs="Times New Roman"/>
                <w:szCs w:val="21"/>
                <w:lang w:val="en-US" w:eastAsia="zh-CN"/>
              </w:rPr>
            </w:pPr>
            <w:r>
              <w:rPr>
                <w:rFonts w:hint="eastAsia" w:ascii="宋体" w:hAnsi="宋体" w:cs="Times New Roman"/>
                <w:szCs w:val="21"/>
                <w:lang w:val="en-US" w:eastAsia="zh-CN"/>
              </w:rPr>
              <w:t>S;</w:t>
            </w:r>
            <w:r>
              <w:rPr>
                <w:rFonts w:hint="eastAsia" w:ascii="宋体" w:hAnsi="宋体" w:cs="Times New Roman"/>
                <w:szCs w:val="21"/>
              </w:rPr>
              <w:t>病人陪护服务（不含诊疗）所涉及场所的相关职业健康安全管理活动</w:t>
            </w:r>
          </w:p>
          <w:p>
            <w:pPr>
              <w:rPr>
                <w:rFonts w:hint="eastAsia" w:ascii="宋体" w:hAnsi="宋体" w:cs="Times New Roman"/>
                <w:szCs w:val="21"/>
                <w:lang w:val="en-US" w:eastAsia="zh-CN"/>
              </w:rPr>
            </w:pPr>
            <w:r>
              <w:rPr>
                <w:rFonts w:hint="eastAsia" w:ascii="宋体" w:hAnsi="宋体" w:cs="Times New Roman"/>
                <w:szCs w:val="21"/>
              </w:rPr>
              <w:t>经营地，四川省金堂县赵镇米家巷213号，临时场所：</w:t>
            </w:r>
            <w:r>
              <w:rPr>
                <w:rFonts w:hint="eastAsia" w:ascii="宋体" w:hAnsi="宋体" w:cs="Times New Roman"/>
                <w:szCs w:val="21"/>
                <w:lang w:val="en-US" w:eastAsia="zh-CN"/>
              </w:rPr>
              <w:t>金堂妇幼保健院</w:t>
            </w:r>
          </w:p>
          <w:p>
            <w:pPr>
              <w:pStyle w:val="13"/>
              <w:rPr>
                <w:rFonts w:hint="default"/>
                <w:lang w:val="en-US" w:eastAsia="zh-CN"/>
              </w:rPr>
            </w:pPr>
          </w:p>
          <w:p>
            <w:pPr>
              <w:rPr>
                <w:rFonts w:ascii="宋体" w:hAnsi="宋体" w:cs="宋体"/>
                <w:szCs w:val="21"/>
              </w:rPr>
            </w:pPr>
            <w:r>
              <w:rPr>
                <w:rFonts w:hint="eastAsia" w:ascii="宋体" w:hAnsi="宋体" w:cs="Times New Roman"/>
                <w:szCs w:val="21"/>
              </w:rPr>
              <w:t>公司通过请咨询专家到公司</w:t>
            </w:r>
            <w:r>
              <w:rPr>
                <w:rFonts w:hint="eastAsia" w:ascii="宋体" w:hAnsi="宋体" w:cs="宋体"/>
                <w:szCs w:val="21"/>
              </w:rPr>
              <w:t>来宣传、培训、结合原已经形成的质量、环境和职业健康安全管理体系文件，修订整合建立了质量、环境和职业健康安全管理一体化的管理体系，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004"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w:t>
            </w:r>
            <w:r>
              <w:rPr>
                <w:rFonts w:hint="eastAsia" w:ascii="宋体" w:hAnsi="宋体" w:eastAsia="宋体" w:cs="宋体"/>
                <w:szCs w:val="21"/>
              </w:rPr>
              <w:t>经理：</w:t>
            </w:r>
            <w:r>
              <w:rPr>
                <w:rFonts w:hint="eastAsia" w:ascii="宋体" w:hAnsi="宋体" w:cs="宋体"/>
                <w:szCs w:val="21"/>
                <w:lang w:eastAsia="zh-CN"/>
              </w:rPr>
              <w:t>文仁发</w:t>
            </w:r>
            <w:r>
              <w:rPr>
                <w:rFonts w:hint="eastAsia" w:ascii="宋体" w:hAnsi="宋体" w:eastAsia="宋体" w:cs="宋体"/>
                <w:szCs w:val="21"/>
              </w:rPr>
              <w:t>；管代：</w:t>
            </w:r>
            <w:r>
              <w:rPr>
                <w:rFonts w:hint="eastAsia" w:ascii="宋体" w:hAnsi="宋体" w:cs="宋体"/>
                <w:szCs w:val="21"/>
                <w:lang w:eastAsia="zh-CN"/>
              </w:rPr>
              <w:t>周仁琼</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004" w:type="dxa"/>
          </w:tcPr>
          <w:p>
            <w:pPr>
              <w:spacing w:line="400" w:lineRule="exact"/>
              <w:jc w:val="left"/>
              <w:rPr>
                <w:rFonts w:hint="eastAsia" w:ascii="宋体" w:hAnsi="宋体" w:cs="宋体"/>
                <w:szCs w:val="21"/>
              </w:rPr>
            </w:pPr>
            <w:r>
              <w:rPr>
                <w:rFonts w:hint="eastAsia" w:ascii="宋体" w:hAnsi="宋体" w:cs="宋体"/>
                <w:szCs w:val="21"/>
              </w:rPr>
              <w:t>职业健康安全管理方针：</w:t>
            </w:r>
          </w:p>
          <w:p>
            <w:pPr>
              <w:spacing w:line="400" w:lineRule="exact"/>
              <w:jc w:val="left"/>
              <w:rPr>
                <w:rFonts w:hint="eastAsia" w:ascii="宋体" w:hAnsi="宋体" w:cs="宋体"/>
                <w:szCs w:val="21"/>
                <w:lang w:eastAsia="zh-CN"/>
              </w:rPr>
            </w:pPr>
            <w:r>
              <w:rPr>
                <w:rFonts w:hint="eastAsia" w:ascii="宋体" w:hAnsi="宋体" w:cs="宋体"/>
                <w:szCs w:val="21"/>
              </w:rPr>
              <w:t>   保障健康、安全服务、以人为本、永续发展、遵守法规、持续改进</w:t>
            </w:r>
            <w:r>
              <w:rPr>
                <w:rFonts w:hint="eastAsia" w:ascii="宋体" w:hAnsi="宋体" w:cs="宋体"/>
                <w:szCs w:val="21"/>
                <w:lang w:eastAsia="zh-CN"/>
              </w:rPr>
              <w:t>。</w:t>
            </w:r>
          </w:p>
          <w:p>
            <w:pPr>
              <w:spacing w:line="400" w:lineRule="exact"/>
              <w:jc w:val="left"/>
              <w:rPr>
                <w:rFonts w:hint="eastAsia" w:ascii="宋体" w:hAnsi="宋体" w:cs="宋体"/>
                <w:szCs w:val="21"/>
              </w:rPr>
            </w:pPr>
            <w:r>
              <w:rPr>
                <w:rFonts w:hint="eastAsia" w:ascii="宋体" w:hAnsi="宋体" w:cs="宋体"/>
                <w:szCs w:val="21"/>
              </w:rPr>
              <w:t>其内涵包含了：</w:t>
            </w:r>
          </w:p>
          <w:p>
            <w:pPr>
              <w:spacing w:line="400" w:lineRule="exact"/>
              <w:jc w:val="left"/>
              <w:rPr>
                <w:rFonts w:hint="eastAsia"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hint="eastAsia"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ind w:firstLine="420" w:firstLineChars="200"/>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S5.4</w:t>
            </w:r>
          </w:p>
          <w:p>
            <w:pPr>
              <w:rPr>
                <w:rFonts w:hint="eastAsia" w:ascii="宋体" w:hAnsi="宋体" w:eastAsia="宋体" w:cs="Times New Roman"/>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szCs w:val="21"/>
              </w:rPr>
              <w:t>《信息交流和协商沟通管理程序》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rPr>
              <w:t>查见：公司内部会议记录表，沟通</w:t>
            </w:r>
            <w:r>
              <w:rPr>
                <w:rFonts w:hint="eastAsia" w:ascii="宋体" w:hAnsi="宋体" w:cs="宋体"/>
                <w:color w:val="auto"/>
                <w:szCs w:val="21"/>
                <w:highlight w:val="none"/>
              </w:rPr>
              <w:t>信息包括：</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告知员工：职业健康安全事务代表是艳冬梅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组织员工学习：与安全健康管理有关的法律法规，包括《劳动合同法》、《安全服务法》、《职业病防治法》等关于员工权益、保险等内容；</w:t>
            </w:r>
          </w:p>
          <w:p>
            <w:pPr>
              <w:ind w:firstLine="420" w:firstLineChars="200"/>
              <w:rPr>
                <w:color w:val="auto"/>
                <w:szCs w:val="21"/>
                <w:highlight w:val="none"/>
              </w:rPr>
            </w:pPr>
            <w:r>
              <w:rPr>
                <w:rFonts w:hint="eastAsia"/>
                <w:color w:val="auto"/>
                <w:szCs w:val="21"/>
                <w:highlight w:val="none"/>
              </w:rPr>
              <w:t>与</w:t>
            </w:r>
            <w:r>
              <w:rPr>
                <w:rFonts w:hint="eastAsia" w:ascii="宋体" w:hAnsi="宋体" w:cs="宋体"/>
                <w:color w:val="auto"/>
                <w:szCs w:val="21"/>
                <w:highlight w:val="none"/>
              </w:rPr>
              <w:t>职业健康安全事务代表</w:t>
            </w:r>
            <w:r>
              <w:rPr>
                <w:rFonts w:hint="eastAsia" w:ascii="宋体" w:hAnsi="宋体" w:cs="宋体"/>
                <w:color w:val="auto"/>
                <w:szCs w:val="21"/>
                <w:highlight w:val="none"/>
                <w:lang w:eastAsia="zh-CN"/>
              </w:rPr>
              <w:t>张晨乐</w:t>
            </w:r>
            <w:r>
              <w:rPr>
                <w:rFonts w:hint="eastAsia"/>
                <w:color w:val="auto"/>
                <w:szCs w:val="21"/>
                <w:highlight w:val="none"/>
              </w:rPr>
              <w:t>交</w:t>
            </w:r>
            <w:r>
              <w:rPr>
                <w:rFonts w:hint="eastAsia"/>
                <w:color w:val="auto"/>
                <w:szCs w:val="21"/>
                <w:highlight w:val="none"/>
                <w:lang w:val="en-GB"/>
              </w:rPr>
              <w:t>谈，</w:t>
            </w:r>
            <w:r>
              <w:rPr>
                <w:rFonts w:hint="eastAsia"/>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highlight w:val="none"/>
                <w:lang w:eastAsia="zh-CN"/>
              </w:rPr>
              <w:t>张晨乐</w:t>
            </w:r>
            <w:r>
              <w:rPr>
                <w:rFonts w:hint="eastAsia" w:ascii="宋体" w:hAnsi="宋体" w:cs="宋体"/>
                <w:color w:val="auto"/>
                <w:szCs w:val="21"/>
                <w:highlight w:val="none"/>
              </w:rPr>
              <w:t>，了解到暂未发生员工与企业的劳动纠纷、工伤、员工投诉、员工权益争执等情况。</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S6.1 </w:t>
            </w:r>
          </w:p>
          <w:p>
            <w:pPr>
              <w:rPr>
                <w:b/>
                <w:szCs w:val="21"/>
              </w:rPr>
            </w:pPr>
          </w:p>
        </w:tc>
        <w:tc>
          <w:tcPr>
            <w:tcW w:w="10004" w:type="dxa"/>
          </w:tcPr>
          <w:p>
            <w:pPr>
              <w:tabs>
                <w:tab w:val="center" w:pos="3169"/>
              </w:tabs>
              <w:spacing w:line="400" w:lineRule="exact"/>
              <w:jc w:val="left"/>
              <w:rPr>
                <w:rFonts w:hint="eastAsia" w:ascii="宋体" w:hAnsi="宋体" w:cs="宋体"/>
                <w:szCs w:val="21"/>
              </w:rPr>
            </w:pPr>
            <w:r>
              <w:rPr>
                <w:rFonts w:hint="eastAsia" w:ascii="宋体" w:hAnsi="宋体" w:cs="宋体"/>
                <w:szCs w:val="21"/>
              </w:rPr>
              <w:t>提供有《</w:t>
            </w:r>
            <w:r>
              <w:rPr>
                <w:rFonts w:hint="eastAsia" w:ascii="宋体" w:hAnsi="宋体" w:cs="宋体"/>
                <w:szCs w:val="21"/>
                <w:lang w:val="en-US" w:eastAsia="zh-CN"/>
              </w:rPr>
              <w:t>职业健康安全</w:t>
            </w:r>
            <w:r>
              <w:rPr>
                <w:rFonts w:hint="eastAsia" w:ascii="宋体" w:hAnsi="宋体" w:cs="宋体"/>
                <w:szCs w:val="21"/>
              </w:rPr>
              <w:t>因素识别评价控制程序》，内容包括环境因素的识别、确认、汇总、评价和重要环境因素的确定、登记、清单发放及更新控制。</w:t>
            </w:r>
          </w:p>
          <w:p>
            <w:pPr>
              <w:tabs>
                <w:tab w:val="center" w:pos="3169"/>
              </w:tabs>
              <w:spacing w:line="400" w:lineRule="exact"/>
              <w:jc w:val="left"/>
              <w:rPr>
                <w:rFonts w:hint="eastAsia" w:ascii="宋体" w:hAnsi="宋体" w:cs="宋体"/>
                <w:szCs w:val="21"/>
              </w:rPr>
            </w:pPr>
            <w:r>
              <w:rPr>
                <w:rFonts w:hint="eastAsia" w:ascii="宋体" w:hAnsi="宋体" w:cs="宋体"/>
                <w:szCs w:val="21"/>
              </w:rPr>
              <w:t>公司重要危险源有以下三项：</w:t>
            </w:r>
          </w:p>
          <w:p>
            <w:pPr>
              <w:tabs>
                <w:tab w:val="center" w:pos="3169"/>
              </w:tabs>
              <w:spacing w:line="400" w:lineRule="exact"/>
              <w:jc w:val="left"/>
              <w:rPr>
                <w:rFonts w:hint="eastAsia" w:ascii="宋体" w:hAnsi="宋体" w:cs="宋体"/>
                <w:szCs w:val="21"/>
              </w:rPr>
            </w:pPr>
            <w:r>
              <w:rPr>
                <w:rFonts w:hint="eastAsia" w:ascii="宋体" w:hAnsi="宋体" w:cs="宋体"/>
                <w:szCs w:val="21"/>
              </w:rPr>
              <w:t>1）火灾；2）触电；3）传染病危害</w:t>
            </w:r>
          </w:p>
          <w:p>
            <w:pPr>
              <w:tabs>
                <w:tab w:val="center" w:pos="3169"/>
              </w:tabs>
              <w:spacing w:line="400" w:lineRule="exact"/>
              <w:jc w:val="left"/>
              <w:rPr>
                <w:rFonts w:ascii="宋体" w:hAnsi="宋体" w:cs="宋体"/>
                <w:szCs w:val="21"/>
              </w:rPr>
            </w:pPr>
            <w:r>
              <w:rPr>
                <w:rFonts w:hint="eastAsia" w:ascii="宋体" w:hAnsi="宋体" w:cs="宋体"/>
                <w:szCs w:val="21"/>
              </w:rPr>
              <w:t>抽查以下重要危险源的方法控制措施：</w:t>
            </w:r>
          </w:p>
          <w:p>
            <w:pPr>
              <w:numPr>
                <w:ilvl w:val="0"/>
                <w:numId w:val="2"/>
              </w:numPr>
              <w:spacing w:line="400" w:lineRule="exact"/>
              <w:rPr>
                <w:rFonts w:ascii="宋体" w:hAnsi="宋体" w:cs="宋体"/>
                <w:szCs w:val="21"/>
              </w:rPr>
            </w:pPr>
            <w:r>
              <w:rPr>
                <w:rFonts w:hint="eastAsia" w:ascii="宋体" w:hAnsi="宋体" w:cs="宋体"/>
                <w:szCs w:val="21"/>
              </w:rPr>
              <w:t>触电：</w:t>
            </w:r>
          </w:p>
          <w:p>
            <w:pPr>
              <w:spacing w:line="400" w:lineRule="exact"/>
              <w:jc w:val="left"/>
              <w:rPr>
                <w:rFonts w:ascii="宋体" w:hAnsi="宋体" w:cs="宋体"/>
                <w:szCs w:val="21"/>
              </w:rPr>
            </w:pPr>
            <w:r>
              <w:rPr>
                <w:rFonts w:hint="eastAsia" w:ascii="宋体" w:hAnsi="宋体" w:cs="宋体"/>
                <w:szCs w:val="21"/>
              </w:rPr>
              <w:t>1）做好对外电的防护工作，保持安全间距和防护措施；</w:t>
            </w:r>
          </w:p>
          <w:p>
            <w:pPr>
              <w:spacing w:line="400" w:lineRule="exact"/>
              <w:jc w:val="left"/>
              <w:rPr>
                <w:rFonts w:ascii="宋体" w:hAnsi="宋体" w:cs="宋体"/>
                <w:szCs w:val="21"/>
              </w:rPr>
            </w:pPr>
            <w:r>
              <w:rPr>
                <w:rFonts w:hint="eastAsia" w:ascii="宋体" w:hAnsi="宋体" w:cs="宋体"/>
                <w:szCs w:val="21"/>
              </w:rPr>
              <w:t>2）按临时用电规范做好一机一闸一漏一箱，全部漏电开关应选用符合规范的型号；</w:t>
            </w:r>
          </w:p>
          <w:p>
            <w:pPr>
              <w:spacing w:line="400" w:lineRule="exact"/>
              <w:jc w:val="left"/>
              <w:rPr>
                <w:rFonts w:ascii="宋体" w:hAnsi="宋体" w:cs="宋体"/>
                <w:szCs w:val="21"/>
              </w:rPr>
            </w:pPr>
            <w:r>
              <w:rPr>
                <w:rFonts w:hint="eastAsia" w:ascii="宋体" w:hAnsi="宋体" w:cs="宋体"/>
                <w:szCs w:val="21"/>
              </w:rPr>
              <w:t>3）做好用电设备的运行前检查工作，加强日常的维护防护工作；</w:t>
            </w:r>
          </w:p>
          <w:p>
            <w:pPr>
              <w:spacing w:line="400" w:lineRule="exact"/>
              <w:jc w:val="left"/>
              <w:rPr>
                <w:rFonts w:ascii="宋体" w:hAnsi="宋体" w:cs="宋体"/>
                <w:szCs w:val="21"/>
              </w:rPr>
            </w:pPr>
            <w:r>
              <w:rPr>
                <w:rFonts w:hint="eastAsia" w:ascii="宋体" w:hAnsi="宋体" w:cs="宋体"/>
                <w:szCs w:val="21"/>
              </w:rPr>
              <w:t>4）做好用电管理，有动力线和照明线的电箱，电缆全部使用三相五线制；</w:t>
            </w:r>
          </w:p>
          <w:p>
            <w:pPr>
              <w:pStyle w:val="13"/>
              <w:rPr>
                <w:rFonts w:ascii="宋体" w:hAnsi="宋体" w:cs="宋体"/>
                <w:szCs w:val="21"/>
              </w:rPr>
            </w:pPr>
            <w:r>
              <w:rPr>
                <w:rFonts w:hint="eastAsia" w:ascii="宋体" w:hAnsi="宋体" w:cs="宋体"/>
                <w:szCs w:val="21"/>
              </w:rPr>
              <w:t xml:space="preserve">5）按要求填写配电每日运行及检查记录； </w:t>
            </w:r>
          </w:p>
          <w:p>
            <w:pPr>
              <w:pStyle w:val="13"/>
              <w:rPr>
                <w:rFonts w:hint="eastAsia" w:ascii="宋体" w:hAnsi="宋体" w:eastAsia="宋体" w:cs="宋体"/>
                <w:bCs w:val="0"/>
                <w:spacing w:val="0"/>
                <w:kern w:val="2"/>
                <w:sz w:val="21"/>
                <w:szCs w:val="21"/>
                <w:lang w:val="en-US" w:eastAsia="zh-CN" w:bidi="ar-SA"/>
              </w:rPr>
            </w:pPr>
            <w:r>
              <w:rPr>
                <w:rFonts w:hint="eastAsia" w:ascii="宋体" w:hAnsi="宋体" w:cs="宋体"/>
                <w:szCs w:val="21"/>
              </w:rPr>
              <w:t>6）做好员工</w:t>
            </w:r>
            <w:r>
              <w:rPr>
                <w:rFonts w:hint="eastAsia" w:ascii="宋体" w:hAnsi="宋体" w:eastAsia="宋体" w:cs="宋体"/>
                <w:bCs w:val="0"/>
                <w:spacing w:val="0"/>
                <w:kern w:val="2"/>
                <w:sz w:val="21"/>
                <w:szCs w:val="21"/>
                <w:lang w:val="en-US" w:eastAsia="zh-CN" w:bidi="ar-SA"/>
              </w:rPr>
              <w:t xml:space="preserve">的三级安全教育培训，安全用电工作培训； </w:t>
            </w:r>
          </w:p>
          <w:p>
            <w:pPr>
              <w:pStyle w:val="13"/>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 xml:space="preserve">7）临时用电使用前进行联合临时用电验收； </w:t>
            </w:r>
          </w:p>
          <w:p>
            <w:pPr>
              <w:pStyle w:val="13"/>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8）雷雨天气禁止户外作业。</w:t>
            </w:r>
          </w:p>
          <w:p>
            <w:pPr>
              <w:pStyle w:val="13"/>
              <w:rPr>
                <w:rFonts w:hint="eastAsia" w:ascii="宋体" w:hAnsi="宋体" w:eastAsia="宋体" w:cs="宋体"/>
                <w:bCs w:val="0"/>
                <w:spacing w:val="0"/>
                <w:kern w:val="2"/>
                <w:sz w:val="21"/>
                <w:szCs w:val="21"/>
                <w:lang w:val="en-US" w:eastAsia="zh-CN" w:bidi="ar-SA"/>
              </w:rPr>
            </w:pPr>
          </w:p>
          <w:p>
            <w:pPr>
              <w:pStyle w:val="13"/>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2、传染病危害</w:t>
            </w:r>
          </w:p>
          <w:p>
            <w:pPr>
              <w:numPr>
                <w:ilvl w:val="0"/>
                <w:numId w:val="0"/>
              </w:numPr>
              <w:ind w:leftChars="0"/>
              <w:rPr>
                <w:rFonts w:hint="eastAsia"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1）</w:t>
            </w:r>
            <w:r>
              <w:rPr>
                <w:rFonts w:hint="eastAsia" w:ascii="宋体" w:hAnsi="宋体" w:eastAsia="宋体" w:cs="宋体"/>
                <w:bCs w:val="0"/>
                <w:spacing w:val="0"/>
                <w:kern w:val="2"/>
                <w:sz w:val="21"/>
                <w:szCs w:val="21"/>
                <w:lang w:val="en-US" w:eastAsia="zh-CN" w:bidi="ar-SA"/>
              </w:rPr>
              <w:t>养成良好的卫生习惯</w:t>
            </w:r>
          </w:p>
          <w:p>
            <w:pPr>
              <w:numPr>
                <w:ilvl w:val="0"/>
                <w:numId w:val="0"/>
              </w:numPr>
              <w:ind w:leftChars="0"/>
              <w:rPr>
                <w:rFonts w:hint="eastAsia"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2）</w:t>
            </w:r>
            <w:r>
              <w:rPr>
                <w:rFonts w:hint="eastAsia" w:ascii="宋体" w:hAnsi="宋体" w:eastAsia="宋体" w:cs="宋体"/>
                <w:bCs w:val="0"/>
                <w:spacing w:val="0"/>
                <w:kern w:val="2"/>
                <w:sz w:val="21"/>
                <w:szCs w:val="21"/>
                <w:lang w:val="en-US" w:eastAsia="zh-CN" w:bidi="ar-SA"/>
              </w:rPr>
              <w:t>打开门窗自然通风可有效降低室内空气中微生物的数量</w:t>
            </w:r>
          </w:p>
          <w:p>
            <w:pPr>
              <w:numPr>
                <w:ilvl w:val="0"/>
                <w:numId w:val="0"/>
              </w:numPr>
              <w:ind w:leftChars="0"/>
              <w:rPr>
                <w:rFonts w:hint="eastAsia"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3）</w:t>
            </w:r>
            <w:r>
              <w:rPr>
                <w:rFonts w:hint="eastAsia" w:ascii="宋体" w:hAnsi="宋体" w:eastAsia="宋体" w:cs="宋体"/>
                <w:bCs w:val="0"/>
                <w:spacing w:val="0"/>
                <w:kern w:val="2"/>
                <w:sz w:val="21"/>
                <w:szCs w:val="21"/>
                <w:lang w:val="en-US" w:eastAsia="zh-CN" w:bidi="ar-SA"/>
              </w:rPr>
              <w:t>室内紫外线灯照射及药物喷洒等空气消毒措施</w:t>
            </w:r>
          </w:p>
          <w:p>
            <w:pPr>
              <w:numPr>
                <w:ilvl w:val="0"/>
                <w:numId w:val="0"/>
              </w:numPr>
              <w:ind w:leftChars="0"/>
              <w:rPr>
                <w:rFonts w:hint="eastAsia"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4）</w:t>
            </w:r>
            <w:r>
              <w:rPr>
                <w:rFonts w:hint="eastAsia" w:ascii="宋体" w:hAnsi="宋体" w:eastAsia="宋体" w:cs="宋体"/>
                <w:bCs w:val="0"/>
                <w:spacing w:val="0"/>
                <w:kern w:val="2"/>
                <w:sz w:val="21"/>
                <w:szCs w:val="21"/>
                <w:lang w:val="en-US" w:eastAsia="zh-CN" w:bidi="ar-SA"/>
              </w:rPr>
              <w:t>接种疫苗</w:t>
            </w:r>
          </w:p>
          <w:p>
            <w:pPr>
              <w:pStyle w:val="13"/>
              <w:rPr>
                <w:rFonts w:hint="eastAsia"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5）</w:t>
            </w:r>
            <w:r>
              <w:rPr>
                <w:rFonts w:hint="eastAsia" w:ascii="宋体" w:hAnsi="宋体" w:eastAsia="宋体" w:cs="宋体"/>
                <w:bCs w:val="0"/>
                <w:spacing w:val="0"/>
                <w:kern w:val="2"/>
                <w:sz w:val="21"/>
                <w:szCs w:val="21"/>
                <w:lang w:val="en-US" w:eastAsia="zh-CN" w:bidi="ar-SA"/>
              </w:rPr>
              <w:t>加强体育锻炼,增强免疫力</w:t>
            </w:r>
          </w:p>
          <w:p>
            <w:pPr>
              <w:pStyle w:val="13"/>
              <w:rPr>
                <w:rFonts w:hint="eastAsia" w:ascii="宋体" w:hAnsi="宋体" w:eastAsia="宋体" w:cs="宋体"/>
                <w:szCs w:val="21"/>
                <w:lang w:eastAsia="zh-CN"/>
              </w:rPr>
            </w:pPr>
            <w:r>
              <w:rPr>
                <w:rFonts w:hint="eastAsia" w:ascii="宋体" w:hAnsi="宋体" w:cs="宋体"/>
                <w:szCs w:val="21"/>
                <w:lang w:eastAsia="zh-CN"/>
              </w:rPr>
              <w:t>。。。。。。。</w:t>
            </w: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eastAsia="宋体" w:cs="宋体"/>
                <w:szCs w:val="21"/>
              </w:rPr>
              <w:t>S6.1.4</w:t>
            </w:r>
          </w:p>
        </w:tc>
        <w:tc>
          <w:tcPr>
            <w:tcW w:w="10004" w:type="dxa"/>
          </w:tcPr>
          <w:p>
            <w:pPr>
              <w:ind w:firstLine="420" w:firstLineChars="200"/>
              <w:rPr>
                <w:rFonts w:hint="eastAsia" w:ascii="Times New Roman" w:hAnsi="Times New Roman" w:cs="Times New Roman"/>
                <w:szCs w:val="21"/>
              </w:rPr>
            </w:pPr>
            <w:r>
              <w:rPr>
                <w:rFonts w:hint="eastAsia" w:ascii="Times New Roman" w:hAnsi="Times New Roman" w:cs="Times New Roman"/>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004" w:type="dxa"/>
          </w:tcPr>
          <w:p>
            <w:pP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环境、职业健康安全目标：</w:t>
            </w:r>
          </w:p>
          <w:p>
            <w:pPr>
              <w:ind w:firstLine="420" w:firstLine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1）</w:t>
            </w:r>
            <w:r>
              <w:rPr>
                <w:rFonts w:hint="eastAsia" w:ascii="Times New Roman" w:hAnsi="Times New Roman" w:cs="Times New Roman"/>
                <w:szCs w:val="21"/>
              </w:rPr>
              <w:t>安全质量事故为0</w:t>
            </w:r>
          </w:p>
          <w:p>
            <w:pP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查《目标考核表》2021年1月-2021年5月对目标进行考核，考核情况为：</w:t>
            </w:r>
          </w:p>
          <w:p>
            <w:pPr>
              <w:ind w:firstLine="420" w:firstLine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安全目标、指标： </w:t>
            </w:r>
          </w:p>
          <w:p>
            <w:pPr>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1)</w:t>
            </w:r>
            <w:r>
              <w:rPr>
                <w:rFonts w:hint="eastAsia" w:ascii="Times New Roman" w:hAnsi="Times New Roman" w:cs="Times New Roman"/>
                <w:szCs w:val="21"/>
              </w:rPr>
              <w:t>安全质量事故为0均达到目标，并将指标进行了分解。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7.1</w:t>
            </w:r>
          </w:p>
          <w:p>
            <w:pPr>
              <w:rPr>
                <w:rFonts w:ascii="宋体" w:hAnsi="宋体"/>
                <w:szCs w:val="21"/>
              </w:rPr>
            </w:pPr>
          </w:p>
        </w:tc>
        <w:tc>
          <w:tcPr>
            <w:tcW w:w="10004"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ascii="宋体" w:hAnsi="宋体"/>
                <w:szCs w:val="21"/>
              </w:rPr>
            </w:pPr>
            <w:r>
              <w:rPr>
                <w:rFonts w:hint="eastAsia" w:ascii="宋体" w:hAnsi="宋体" w:cs="宋体"/>
                <w:szCs w:val="21"/>
              </w:rPr>
              <w:t>总经理对资源的配备比较重视，人力资源、设备和工作环境等</w:t>
            </w:r>
            <w:r>
              <w:rPr>
                <w:rFonts w:hint="eastAsia" w:ascii="宋体" w:hAnsi="宋体" w:cs="宋体"/>
                <w:szCs w:val="21"/>
                <w:lang w:eastAsia="zh-CN"/>
              </w:rPr>
              <w:t>可</w:t>
            </w:r>
            <w:r>
              <w:rPr>
                <w:rFonts w:hint="eastAsia" w:ascii="宋体" w:hAnsi="宋体" w:eastAsia="宋体" w:cs="宋体"/>
                <w:szCs w:val="21"/>
                <w:lang w:eastAsia="zh-CN"/>
              </w:rPr>
              <w:t>满足</w:t>
            </w:r>
            <w:r>
              <w:rPr>
                <w:rFonts w:hint="eastAsia" w:ascii="宋体" w:hAnsi="宋体" w:eastAsia="宋体" w:cs="宋体"/>
                <w:szCs w:val="21"/>
              </w:rPr>
              <w:t>物业管理</w:t>
            </w:r>
            <w:r>
              <w:rPr>
                <w:rFonts w:hint="eastAsia" w:ascii="宋体" w:hAnsi="宋体" w:eastAsia="宋体" w:cs="宋体"/>
                <w:szCs w:val="21"/>
                <w:lang w:eastAsia="zh-CN"/>
              </w:rPr>
              <w:t>的</w:t>
            </w:r>
            <w:r>
              <w:rPr>
                <w:rFonts w:hint="eastAsia" w:ascii="宋体" w:hAnsi="宋体" w:eastAsia="宋体" w:cs="宋体"/>
                <w:szCs w:val="21"/>
              </w:rPr>
              <w:t>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S7.4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--通常的沟通方式包括但不限于：会议、文件、内部联络书、培训、拜访、交谈、提交报告等。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9.1</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bCs/>
                <w:color w:val="000000"/>
                <w:spacing w:val="-20"/>
                <w:szCs w:val="21"/>
              </w:rPr>
              <w:t>监视和测量管理程序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内部审核管理控制程序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w:t>
            </w:r>
            <w:r>
              <w:rPr>
                <w:rFonts w:hint="eastAsia" w:ascii="宋体" w:hAnsi="宋体"/>
                <w:bCs/>
                <w:color w:val="000000"/>
                <w:spacing w:val="-20"/>
                <w:szCs w:val="21"/>
              </w:rPr>
              <w:t>理评审制度</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应急准备与响应管理程序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w:t>
            </w:r>
            <w:r>
              <w:rPr>
                <w:rFonts w:hint="eastAsia" w:ascii="宋体" w:hAnsi="宋体"/>
                <w:bCs/>
                <w:color w:val="000000"/>
                <w:spacing w:val="-20"/>
                <w:szCs w:val="21"/>
              </w:rPr>
              <w:t>合规义务管理程序</w:t>
            </w:r>
            <w:r>
              <w:rPr>
                <w:rFonts w:hint="eastAsia" w:ascii="宋体" w:hAnsi="宋体" w:cs="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S9.2 </w:t>
            </w:r>
          </w:p>
          <w:p>
            <w:pPr>
              <w:rPr>
                <w:rFonts w:ascii="宋体" w:hAnsi="宋体"/>
                <w:szCs w:val="21"/>
              </w:rPr>
            </w:pPr>
          </w:p>
        </w:tc>
        <w:tc>
          <w:tcPr>
            <w:tcW w:w="10004" w:type="dxa"/>
            <w:vAlign w:val="top"/>
          </w:tcPr>
          <w:p>
            <w:pPr>
              <w:tabs>
                <w:tab w:val="center" w:pos="3169"/>
              </w:tabs>
              <w:spacing w:line="400" w:lineRule="exact"/>
              <w:jc w:val="left"/>
              <w:rPr>
                <w:rFonts w:hint="eastAsia" w:ascii="宋体" w:hAnsi="宋体" w:cs="宋体"/>
                <w:szCs w:val="21"/>
              </w:rPr>
            </w:pPr>
            <w:r>
              <w:rPr>
                <w:rFonts w:hint="eastAsia" w:ascii="宋体" w:hAnsi="宋体" w:cs="宋体"/>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hint="eastAsia"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年《体系审核实施计划》</w:t>
            </w:r>
          </w:p>
          <w:p>
            <w:pPr>
              <w:tabs>
                <w:tab w:val="center" w:pos="3169"/>
              </w:tabs>
              <w:spacing w:line="400" w:lineRule="exact"/>
              <w:jc w:val="left"/>
              <w:rPr>
                <w:rFonts w:hint="eastAsia" w:ascii="宋体" w:hAnsi="宋体" w:cs="宋体"/>
                <w:szCs w:val="21"/>
              </w:rPr>
            </w:pPr>
            <w:r>
              <w:rPr>
                <w:rFonts w:hint="eastAsia" w:ascii="宋体" w:hAnsi="宋体" w:cs="宋体"/>
                <w:szCs w:val="21"/>
              </w:rPr>
              <w:t>审核时间：2021年4月26日至4月27日</w:t>
            </w:r>
          </w:p>
          <w:p>
            <w:pPr>
              <w:tabs>
                <w:tab w:val="center" w:pos="3169"/>
              </w:tabs>
              <w:spacing w:line="400" w:lineRule="exact"/>
              <w:jc w:val="left"/>
              <w:rPr>
                <w:rFonts w:hint="eastAsia"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hint="eastAsia" w:ascii="宋体" w:hAnsi="宋体" w:cs="宋体"/>
                <w:szCs w:val="21"/>
              </w:rPr>
            </w:pPr>
            <w:r>
              <w:rPr>
                <w:rFonts w:hint="eastAsia" w:ascii="宋体" w:hAnsi="宋体" w:cs="宋体"/>
                <w:szCs w:val="21"/>
              </w:rPr>
              <w:t>范围：管理手册覆盖的所有部门、过程和要素。</w:t>
            </w:r>
          </w:p>
          <w:p>
            <w:pPr>
              <w:tabs>
                <w:tab w:val="center" w:pos="3169"/>
              </w:tabs>
              <w:spacing w:line="400" w:lineRule="exact"/>
              <w:jc w:val="left"/>
              <w:rPr>
                <w:rFonts w:hint="eastAsia" w:ascii="宋体" w:hAnsi="宋体" w:cs="宋体"/>
                <w:szCs w:val="21"/>
              </w:rPr>
            </w:pPr>
            <w:r>
              <w:rPr>
                <w:rFonts w:hint="eastAsia" w:ascii="宋体" w:hAnsi="宋体" w:cs="宋体"/>
                <w:szCs w:val="21"/>
              </w:rPr>
              <w:t>审核组：文仁发（组长）、周仁琼（组员）</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管理层</w:t>
            </w:r>
            <w:r>
              <w:rPr>
                <w:rFonts w:hint="eastAsia" w:ascii="宋体" w:hAnsi="宋体" w:cs="宋体"/>
                <w:szCs w:val="21"/>
              </w:rPr>
              <w:t>审核检查表》</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行政部</w:t>
            </w:r>
            <w:r>
              <w:rPr>
                <w:rFonts w:hint="eastAsia" w:ascii="宋体" w:hAnsi="宋体" w:cs="宋体"/>
                <w:szCs w:val="21"/>
              </w:rPr>
              <w:t>审核检查表》、《</w:t>
            </w:r>
            <w:r>
              <w:rPr>
                <w:rFonts w:hint="eastAsia" w:ascii="宋体" w:hAnsi="宋体" w:cs="宋体"/>
                <w:szCs w:val="21"/>
                <w:lang w:val="en-US" w:eastAsia="zh-CN"/>
              </w:rPr>
              <w:t>综合部</w:t>
            </w:r>
            <w:r>
              <w:rPr>
                <w:rFonts w:hint="eastAsia" w:ascii="宋体" w:hAnsi="宋体" w:cs="宋体"/>
                <w:szCs w:val="21"/>
              </w:rPr>
              <w:t xml:space="preserve">审核检查表》审核记录，审核过程及条款基本齐全，不存在审核自己部门的情况。 </w:t>
            </w:r>
          </w:p>
          <w:p>
            <w:pPr>
              <w:tabs>
                <w:tab w:val="center" w:pos="3169"/>
              </w:tabs>
              <w:spacing w:line="400" w:lineRule="exact"/>
              <w:jc w:val="left"/>
              <w:rPr>
                <w:rFonts w:hint="eastAsia" w:ascii="宋体" w:hAnsi="宋体" w:cs="Times New Roman"/>
                <w:szCs w:val="21"/>
              </w:rPr>
            </w:pPr>
            <w:r>
              <w:rPr>
                <w:rFonts w:hint="eastAsia" w:ascii="宋体" w:hAnsi="宋体" w:cs="宋体"/>
                <w:szCs w:val="21"/>
              </w:rPr>
              <w:t>查本次内审共发</w:t>
            </w:r>
            <w:r>
              <w:rPr>
                <w:rFonts w:hint="eastAsia" w:ascii="宋体" w:hAnsi="宋体" w:cs="Times New Roman"/>
                <w:szCs w:val="21"/>
              </w:rPr>
              <w:t>现不合格项</w:t>
            </w:r>
            <w:r>
              <w:rPr>
                <w:rFonts w:hint="eastAsia" w:ascii="宋体" w:hAnsi="宋体" w:cs="Times New Roman"/>
                <w:szCs w:val="21"/>
                <w:lang w:val="en-US" w:eastAsia="zh-CN"/>
              </w:rPr>
              <w:t>1</w:t>
            </w:r>
            <w:r>
              <w:rPr>
                <w:rFonts w:hint="eastAsia" w:ascii="宋体" w:hAnsi="宋体" w:cs="Times New Roman"/>
                <w:szCs w:val="21"/>
              </w:rPr>
              <w:t>个，属一般不符合。涉及行政部S</w:t>
            </w:r>
            <w:r>
              <w:rPr>
                <w:rFonts w:hint="eastAsia" w:ascii="宋体" w:hAnsi="宋体" w:cs="Times New Roman"/>
                <w:szCs w:val="21"/>
                <w:lang w:val="en-US" w:eastAsia="zh-CN"/>
              </w:rPr>
              <w:t>8.2</w:t>
            </w:r>
            <w:r>
              <w:rPr>
                <w:rFonts w:hint="eastAsia" w:ascii="宋体" w:hAnsi="宋体" w:cs="Times New Roman"/>
                <w:szCs w:val="21"/>
              </w:rPr>
              <w:t>条款未能提供应急预案记录，已经对不合格原因进行了分析，制订了纠正措施，并对结果进行了验证。</w:t>
            </w:r>
          </w:p>
          <w:p>
            <w:pPr>
              <w:tabs>
                <w:tab w:val="center" w:pos="3169"/>
              </w:tabs>
              <w:spacing w:line="400" w:lineRule="exact"/>
              <w:jc w:val="left"/>
              <w:rPr>
                <w:rFonts w:hint="eastAsia" w:ascii="宋体" w:hAnsi="宋体" w:cs="Times New Roman"/>
                <w:szCs w:val="21"/>
              </w:rPr>
            </w:pPr>
            <w:r>
              <w:rPr>
                <w:rFonts w:hint="eastAsia" w:ascii="宋体" w:hAnsi="宋体" w:cs="Times New Roman"/>
                <w:szCs w:val="21"/>
              </w:rPr>
              <w:t>查，审核结论：公司质量管理体系的建立符合标准要求、实施有效。</w:t>
            </w:r>
          </w:p>
          <w:p>
            <w:pPr>
              <w:tabs>
                <w:tab w:val="center" w:pos="3169"/>
              </w:tabs>
              <w:spacing w:line="400" w:lineRule="exact"/>
              <w:jc w:val="left"/>
              <w:rPr>
                <w:rFonts w:ascii="宋体" w:hAnsi="宋体"/>
                <w:szCs w:val="21"/>
              </w:rPr>
            </w:pPr>
            <w:r>
              <w:rPr>
                <w:rFonts w:hint="eastAsia" w:ascii="宋体" w:hAnsi="宋体" w:cs="Times New Roman"/>
                <w:szCs w:val="21"/>
              </w:rPr>
              <w:t>通过内部审核，公司质量管理体系的建立实施是有效的，符合标准要求</w:t>
            </w:r>
            <w:r>
              <w:rPr>
                <w:rFonts w:hint="eastAsia" w:ascii="宋体" w:hAnsi="宋体" w:cs="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004" w:type="dxa"/>
            <w:vAlign w:val="top"/>
          </w:tcPr>
          <w:p>
            <w:pPr>
              <w:tabs>
                <w:tab w:val="center" w:pos="3169"/>
              </w:tabs>
              <w:spacing w:line="400" w:lineRule="exact"/>
              <w:jc w:val="left"/>
              <w:rPr>
                <w:rFonts w:hint="eastAsia"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cs="宋体"/>
                <w:szCs w:val="21"/>
              </w:rPr>
            </w:pPr>
            <w:r>
              <w:rPr>
                <w:rFonts w:hint="eastAsia" w:ascii="宋体" w:hAnsi="宋体" w:cs="宋体"/>
                <w:szCs w:val="21"/>
              </w:rPr>
              <w:t>时间：2021年5月14日</w:t>
            </w:r>
          </w:p>
          <w:p>
            <w:pPr>
              <w:tabs>
                <w:tab w:val="center" w:pos="3169"/>
              </w:tabs>
              <w:spacing w:line="400" w:lineRule="exact"/>
              <w:jc w:val="left"/>
              <w:rPr>
                <w:rFonts w:hint="eastAsia" w:ascii="宋体" w:hAnsi="宋体" w:cs="宋体"/>
                <w:szCs w:val="21"/>
              </w:rPr>
            </w:pPr>
            <w:r>
              <w:rPr>
                <w:rFonts w:hint="eastAsia" w:ascii="宋体" w:hAnsi="宋体" w:cs="宋体"/>
                <w:szCs w:val="21"/>
              </w:rPr>
              <w:t>主持人：</w:t>
            </w:r>
            <w:r>
              <w:rPr>
                <w:rFonts w:hint="eastAsia" w:ascii="宋体" w:hAnsi="宋体" w:cs="宋体"/>
                <w:szCs w:val="21"/>
                <w:lang w:eastAsia="zh-CN"/>
              </w:rPr>
              <w:t>文仁发</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hint="eastAsia"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hint="eastAsia"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hint="eastAsia" w:ascii="宋体" w:hAnsi="宋体" w:cs="宋体"/>
                <w:szCs w:val="21"/>
              </w:rPr>
            </w:pPr>
            <w:r>
              <w:rPr>
                <w:rFonts w:hint="eastAsia" w:ascii="宋体" w:hAnsi="宋体" w:cs="宋体"/>
                <w:szCs w:val="21"/>
              </w:rPr>
              <w:t>顾客反馈、满意度调查结果等信息。</w:t>
            </w:r>
          </w:p>
          <w:p>
            <w:pPr>
              <w:tabs>
                <w:tab w:val="center" w:pos="3169"/>
              </w:tabs>
              <w:spacing w:line="400" w:lineRule="exact"/>
              <w:jc w:val="left"/>
              <w:rPr>
                <w:rFonts w:hint="eastAsia" w:ascii="宋体" w:hAnsi="宋体" w:cs="宋体"/>
                <w:szCs w:val="21"/>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cs="宋体"/>
                <w:szCs w:val="21"/>
              </w:rPr>
              <w:t>继续加强质量、职业健康安全的继续学习和理解。</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w:t>
            </w:r>
            <w:r>
              <w:rPr>
                <w:rFonts w:hint="eastAsia" w:ascii="宋体" w:hAnsi="宋体" w:cs="宋体"/>
                <w:szCs w:val="21"/>
                <w:lang w:val="en-US" w:eastAsia="zh-CN"/>
              </w:rPr>
              <w:t>体系运行</w:t>
            </w:r>
            <w:r>
              <w:rPr>
                <w:rFonts w:hint="eastAsia" w:ascii="宋体" w:hAnsi="宋体" w:cs="宋体"/>
                <w:szCs w:val="21"/>
              </w:rPr>
              <w:t>至今未收到顾客</w:t>
            </w:r>
            <w:r>
              <w:rPr>
                <w:rFonts w:hint="eastAsia" w:ascii="宋体" w:hAnsi="宋体" w:cs="宋体"/>
                <w:szCs w:val="21"/>
                <w:lang w:eastAsia="zh-CN"/>
              </w:rPr>
              <w:t>及</w:t>
            </w:r>
            <w:r>
              <w:rPr>
                <w:rFonts w:hint="eastAsia" w:ascii="宋体" w:hAnsi="宋体" w:cs="宋体"/>
                <w:szCs w:val="21"/>
              </w:rPr>
              <w:t>相关</w:t>
            </w:r>
            <w:r>
              <w:rPr>
                <w:rFonts w:hint="eastAsia" w:ascii="宋体" w:hAnsi="宋体" w:cs="宋体"/>
                <w:szCs w:val="21"/>
                <w:lang w:eastAsia="zh-CN"/>
              </w:rPr>
              <w:t>方关于重大服务质量问题的</w:t>
            </w:r>
            <w:r>
              <w:rPr>
                <w:rFonts w:hint="eastAsia" w:ascii="宋体" w:hAnsi="宋体" w:cs="宋体"/>
                <w:szCs w:val="21"/>
              </w:rPr>
              <w:t>投诉；</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管理评审结论：质量方针、目标适宜，体系符合企业现状，公司建立的管理体系适宜、充分、有效</w:t>
            </w:r>
            <w:r>
              <w:rPr>
                <w:rFonts w:hint="eastAsia" w:ascii="宋体" w:hAnsi="宋体" w:cs="宋体"/>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004"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w:t>
            </w:r>
            <w:r>
              <w:rPr>
                <w:rFonts w:hint="eastAsia" w:ascii="宋体" w:hAnsi="宋体" w:eastAsia="宋体" w:cs="宋体"/>
                <w:b w:val="0"/>
                <w:bCs w:val="0"/>
                <w:color w:val="000000" w:themeColor="text1"/>
                <w:sz w:val="21"/>
                <w:szCs w:val="21"/>
              </w:rPr>
              <w:t>《管理评审制度》、《监视和测量管理程序》、《纠正措施管理程序》及《内部审核管理程序》，</w:t>
            </w:r>
            <w:r>
              <w:rPr>
                <w:rFonts w:hint="eastAsia" w:ascii="宋体" w:hAnsi="宋体" w:cs="宋体"/>
                <w:b w:val="0"/>
                <w:bCs w:val="0"/>
                <w:color w:val="000000" w:themeColor="text1"/>
                <w:sz w:val="21"/>
                <w:szCs w:val="21"/>
              </w:rPr>
              <w:t>对持续改进的过程予以规定，以实现</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管理体系及</w:t>
            </w:r>
            <w:r>
              <w:rPr>
                <w:rFonts w:hint="eastAsia" w:ascii="宋体" w:hAnsi="宋体" w:cs="宋体"/>
                <w:b w:val="0"/>
                <w:bCs w:val="0"/>
                <w:color w:val="000000" w:themeColor="text1"/>
                <w:sz w:val="21"/>
                <w:szCs w:val="21"/>
                <w:lang w:eastAsia="zh-CN"/>
              </w:rPr>
              <w:t>服务质量</w:t>
            </w:r>
            <w:r>
              <w:rPr>
                <w:rFonts w:hint="eastAsia" w:ascii="宋体" w:hAnsi="宋体" w:cs="宋体"/>
                <w:b w:val="0"/>
                <w:bCs w:val="0"/>
                <w:color w:val="000000" w:themeColor="text1"/>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方针、目标的达成分析、内部</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审核结果、数据资料统计分析、纠正和预防措施和管理评审等方式，以推动</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管理体系的持续改进。</w:t>
            </w:r>
          </w:p>
          <w:p>
            <w:pPr>
              <w:pStyle w:val="3"/>
              <w:adjustRightInd w:val="0"/>
              <w:snapToGrid w:val="0"/>
              <w:spacing w:before="0" w:after="0" w:line="360" w:lineRule="auto"/>
              <w:ind w:firstLine="420" w:firstLineChars="200"/>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方针和目标等来实现对</w:t>
            </w:r>
            <w:r>
              <w:rPr>
                <w:rFonts w:hint="eastAsia" w:ascii="宋体" w:hAnsi="宋体" w:cs="宋体"/>
                <w:b w:val="0"/>
                <w:bCs w:val="0"/>
                <w:color w:val="000000" w:themeColor="text1"/>
                <w:sz w:val="21"/>
                <w:szCs w:val="21"/>
                <w:lang w:eastAsia="zh-CN"/>
              </w:rPr>
              <w:t>环境、职业健康安全</w:t>
            </w:r>
            <w:r>
              <w:rPr>
                <w:rFonts w:hint="eastAsia" w:ascii="宋体" w:hAnsi="宋体" w:cs="宋体"/>
                <w:b w:val="0"/>
                <w:bCs w:val="0"/>
                <w:color w:val="000000" w:themeColor="text1"/>
                <w:sz w:val="21"/>
                <w:szCs w:val="21"/>
              </w:rPr>
              <w:t>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top"/>
          </w:tcPr>
          <w:p>
            <w:pPr>
              <w:adjustRightInd w:val="0"/>
              <w:snapToGrid w:val="0"/>
              <w:rPr>
                <w:rFonts w:hint="eastAsia" w:ascii="宋体" w:hAnsi="宋体" w:eastAsia="宋体" w:cs="宋体"/>
                <w:kern w:val="2"/>
                <w:sz w:val="21"/>
                <w:szCs w:val="24"/>
                <w:lang w:val="en-US" w:eastAsia="zh-CN" w:bidi="ar-SA"/>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eastAsia="zh-CN"/>
              </w:rPr>
              <w:t>，</w:t>
            </w:r>
            <w:r>
              <w:rPr>
                <w:rFonts w:hint="eastAsia" w:ascii="宋体" w:hAnsi="宋体" w:cs="新宋体"/>
                <w:sz w:val="21"/>
                <w:szCs w:val="21"/>
              </w:rPr>
              <w:t>对一阶段不符合情况的验证</w:t>
            </w:r>
            <w:r>
              <w:rPr>
                <w:rFonts w:hint="eastAsia" w:ascii="宋体" w:hAnsi="宋体" w:cs="宋体"/>
                <w:szCs w:val="24"/>
              </w:rPr>
              <w:t>。</w:t>
            </w:r>
          </w:p>
        </w:tc>
        <w:tc>
          <w:tcPr>
            <w:tcW w:w="960" w:type="dxa"/>
            <w:vAlign w:val="top"/>
          </w:tcPr>
          <w:p>
            <w:pPr>
              <w:rPr>
                <w:rFonts w:ascii="Times New Roman" w:hAnsi="Times New Roman" w:eastAsia="宋体" w:cs="Times New Roman"/>
                <w:b/>
                <w:kern w:val="2"/>
                <w:sz w:val="21"/>
                <w:lang w:val="en-US" w:eastAsia="zh-CN" w:bidi="ar-SA"/>
              </w:rPr>
            </w:pPr>
          </w:p>
        </w:tc>
        <w:tc>
          <w:tcPr>
            <w:tcW w:w="10004" w:type="dxa"/>
            <w:vAlign w:val="top"/>
          </w:tcPr>
          <w:p>
            <w:pPr>
              <w:spacing w:line="360" w:lineRule="auto"/>
              <w:ind w:firstLine="420" w:firstLineChars="200"/>
              <w:rPr>
                <w:rFonts w:hint="eastAsia" w:ascii="Times New Roman" w:hAnsi="Times New Roman" w:cs="Times New Roman"/>
              </w:rPr>
            </w:pPr>
            <w:r>
              <w:rPr>
                <w:rFonts w:hint="eastAsia" w:ascii="Times New Roman" w:hAnsi="Times New Roman" w:cs="Times New Roman"/>
                <w:lang w:eastAsia="zh-CN"/>
              </w:rPr>
              <w:t>现场</w:t>
            </w:r>
            <w:r>
              <w:rPr>
                <w:rFonts w:hint="eastAsia" w:ascii="Times New Roman" w:hAnsi="Times New Roman" w:cs="Times New Roman"/>
              </w:rPr>
              <w:t>确认，公司管理体系覆盖范围：</w:t>
            </w:r>
          </w:p>
          <w:p>
            <w:pPr>
              <w:spacing w:line="360" w:lineRule="auto"/>
              <w:ind w:firstLine="420" w:firstLineChars="200"/>
              <w:rPr>
                <w:rFonts w:hint="eastAsia" w:ascii="Times New Roman" w:hAnsi="Times New Roman" w:cs="Times New Roman"/>
              </w:rPr>
            </w:pPr>
            <w:r>
              <w:rPr>
                <w:rFonts w:hint="eastAsia" w:ascii="Times New Roman" w:hAnsi="Times New Roman" w:cs="Times New Roman"/>
              </w:rPr>
              <w:t>Q：病人陪护服务（不含诊疗）</w:t>
            </w:r>
          </w:p>
          <w:p>
            <w:pPr>
              <w:spacing w:line="360" w:lineRule="auto"/>
              <w:ind w:firstLine="420" w:firstLineChars="200"/>
              <w:rPr>
                <w:rFonts w:hint="eastAsia" w:ascii="Times New Roman" w:hAnsi="Times New Roman" w:cs="Times New Roman"/>
              </w:rPr>
            </w:pPr>
            <w:r>
              <w:rPr>
                <w:rFonts w:hint="eastAsia" w:ascii="Times New Roman" w:hAnsi="Times New Roman" w:cs="Times New Roman"/>
                <w:lang w:val="en-US" w:eastAsia="zh-CN"/>
              </w:rPr>
              <w:t>S</w:t>
            </w:r>
            <w:r>
              <w:rPr>
                <w:rFonts w:hint="eastAsia" w:ascii="Times New Roman" w:hAnsi="Times New Roman" w:cs="Times New Roman"/>
              </w:rPr>
              <w:t>：病人陪护服务（不含诊疗）所涉及场所的相关职业健康安全管理活动</w:t>
            </w:r>
          </w:p>
          <w:p>
            <w:pPr>
              <w:spacing w:line="360" w:lineRule="auto"/>
              <w:ind w:firstLine="420" w:firstLineChars="200"/>
              <w:rPr>
                <w:rFonts w:hint="eastAsia" w:ascii="Times New Roman" w:hAnsi="Times New Roman" w:cs="Times New Roman"/>
              </w:rPr>
            </w:pPr>
            <w:r>
              <w:rPr>
                <w:rFonts w:hint="eastAsia" w:ascii="Times New Roman" w:hAnsi="Times New Roman" w:cs="Times New Roman"/>
              </w:rPr>
              <w:t>提供营业执照</w:t>
            </w:r>
            <w:r>
              <w:rPr>
                <w:rFonts w:hint="eastAsia" w:ascii="Times New Roman" w:hAnsi="Times New Roman" w:cs="Times New Roman"/>
                <w:lang w:eastAsia="zh-CN"/>
              </w:rPr>
              <w:t>，</w:t>
            </w:r>
            <w:r>
              <w:rPr>
                <w:rFonts w:hint="eastAsia" w:ascii="Times New Roman" w:hAnsi="Times New Roman" w:cs="Times New Roman"/>
              </w:rPr>
              <w:t>检查有效，公司严格执行国标及行业要求和法律、法规要求。</w:t>
            </w:r>
          </w:p>
          <w:p>
            <w:pPr>
              <w:spacing w:line="360" w:lineRule="auto"/>
              <w:ind w:firstLine="420" w:firstLineChars="200"/>
              <w:rPr>
                <w:rFonts w:hint="eastAsia"/>
              </w:rPr>
            </w:pPr>
            <w:r>
              <w:rPr>
                <w:rFonts w:hint="eastAsia" w:ascii="Times New Roman" w:hAnsi="Times New Roman" w:cs="Times New Roman"/>
              </w:rPr>
              <w:t>20</w:t>
            </w:r>
            <w:r>
              <w:rPr>
                <w:rFonts w:hint="eastAsia" w:ascii="Times New Roman" w:hAnsi="Times New Roman" w:cs="Times New Roman"/>
                <w:lang w:val="en-US" w:eastAsia="zh-CN"/>
              </w:rPr>
              <w:t>21</w:t>
            </w:r>
            <w:r>
              <w:rPr>
                <w:rFonts w:hint="eastAsia" w:ascii="Times New Roman" w:hAnsi="Times New Roman" w:cs="Times New Roman"/>
              </w:rPr>
              <w:t>年</w:t>
            </w:r>
            <w:r>
              <w:rPr>
                <w:rFonts w:hint="eastAsia" w:ascii="Times New Roman" w:hAnsi="Times New Roman" w:cs="Times New Roman"/>
                <w:lang w:val="en-US" w:eastAsia="zh-CN"/>
              </w:rPr>
              <w:t>1</w:t>
            </w:r>
            <w:r>
              <w:rPr>
                <w:rFonts w:hint="eastAsia" w:ascii="Times New Roman" w:hAnsi="Times New Roman" w:cs="Times New Roman"/>
              </w:rPr>
              <w:t>月至今，公</w:t>
            </w:r>
            <w:r>
              <w:rPr>
                <w:rFonts w:hint="eastAsia"/>
              </w:rPr>
              <w:t>司没有顾客的重大产品质量投诉，通过顾客满意度调查，顾客对公司提供的</w:t>
            </w:r>
            <w:r>
              <w:rPr>
                <w:rFonts w:hint="eastAsia"/>
                <w:lang w:val="en-US" w:eastAsia="zh-CN"/>
              </w:rPr>
              <w:t>服务</w:t>
            </w:r>
            <w:r>
              <w:rPr>
                <w:rFonts w:hint="eastAsia"/>
              </w:rPr>
              <w:t>普遍反映较好。体系运行以来，顾客对质量反应良好，没有重大质量问题和投诉。</w:t>
            </w:r>
          </w:p>
          <w:p>
            <w:pPr>
              <w:spacing w:line="360" w:lineRule="auto"/>
              <w:ind w:firstLine="420" w:firstLineChars="200"/>
              <w:rPr>
                <w:rFonts w:hint="eastAsia"/>
              </w:rPr>
            </w:pPr>
            <w:r>
              <w:rPr>
                <w:rFonts w:hint="eastAsia"/>
              </w:rPr>
              <w:t>该公司在20</w:t>
            </w:r>
            <w:r>
              <w:rPr>
                <w:rFonts w:hint="eastAsia"/>
                <w:lang w:val="en-US" w:eastAsia="zh-CN"/>
              </w:rPr>
              <w:t>21</w:t>
            </w:r>
            <w:r>
              <w:rPr>
                <w:rFonts w:hint="eastAsia"/>
              </w:rPr>
              <w:t>年</w:t>
            </w:r>
            <w:r>
              <w:rPr>
                <w:rFonts w:hint="eastAsia"/>
                <w:lang w:val="en-US" w:eastAsia="zh-CN"/>
              </w:rPr>
              <w:t>1月以</w:t>
            </w:r>
            <w:r>
              <w:rPr>
                <w:rFonts w:hint="eastAsia"/>
              </w:rPr>
              <w:t>来，无质量监督抽查情况。</w:t>
            </w:r>
          </w:p>
          <w:p>
            <w:pPr>
              <w:pStyle w:val="2"/>
              <w:rPr>
                <w:rFonts w:hint="default" w:ascii="黑体" w:hAnsi="黑体" w:eastAsia="宋体" w:cs="黑体"/>
                <w:color w:val="000000"/>
                <w:sz w:val="24"/>
                <w:szCs w:val="24"/>
                <w:lang w:val="en-US" w:eastAsia="zh-CN" w:bidi="ar-SA"/>
              </w:rPr>
            </w:pPr>
            <w:r>
              <w:rPr>
                <w:rFonts w:hint="eastAsia"/>
                <w:lang w:eastAsia="zh-CN"/>
              </w:rPr>
              <w:t>一</w:t>
            </w:r>
            <w:r>
              <w:rPr>
                <w:rFonts w:hint="eastAsia" w:ascii="Times New Roman" w:hAnsi="Times New Roman" w:eastAsia="宋体" w:cs="Times New Roman"/>
                <w:color w:val="auto"/>
                <w:kern w:val="2"/>
                <w:sz w:val="21"/>
                <w:szCs w:val="22"/>
                <w:lang w:val="en-US" w:eastAsia="zh-CN" w:bidi="ar-SA"/>
              </w:rPr>
              <w:t>阶段不符合</w:t>
            </w:r>
            <w:r>
              <w:rPr>
                <w:rFonts w:hint="eastAsia" w:ascii="Times New Roman" w:hAnsi="Times New Roman" w:cs="Times New Roman"/>
                <w:color w:val="auto"/>
                <w:kern w:val="2"/>
                <w:sz w:val="21"/>
                <w:szCs w:val="22"/>
                <w:lang w:val="en-US" w:eastAsia="zh-CN" w:bidi="ar-SA"/>
              </w:rPr>
              <w:t>情况</w:t>
            </w:r>
            <w:r>
              <w:rPr>
                <w:rFonts w:hint="eastAsia" w:ascii="Times New Roman" w:hAnsi="Times New Roman" w:eastAsia="宋体" w:cs="Times New Roman"/>
                <w:color w:val="auto"/>
                <w:kern w:val="2"/>
                <w:sz w:val="21"/>
                <w:szCs w:val="22"/>
                <w:lang w:val="en-US" w:eastAsia="zh-CN" w:bidi="ar-SA"/>
              </w:rPr>
              <w:t>验证：</w:t>
            </w:r>
            <w:r>
              <w:rPr>
                <w:rFonts w:hint="eastAsia" w:ascii="Times New Roman" w:hAnsi="Times New Roman" w:cs="Times New Roman"/>
                <w:color w:val="auto"/>
                <w:kern w:val="2"/>
                <w:sz w:val="21"/>
                <w:szCs w:val="22"/>
                <w:lang w:val="en-US" w:eastAsia="zh-CN" w:bidi="ar-SA"/>
              </w:rPr>
              <w:t>一阶段发现的问题未出现同类情况发生。</w:t>
            </w:r>
          </w:p>
        </w:tc>
        <w:tc>
          <w:tcPr>
            <w:tcW w:w="1585" w:type="dxa"/>
          </w:tcPr>
          <w:p/>
        </w:tc>
      </w:tr>
    </w:tbl>
    <w:p>
      <w:pPr>
        <w:pStyle w:val="8"/>
        <w:rPr>
          <w:rFonts w:ascii="隶书" w:hAnsi="宋体" w:eastAsia="隶书"/>
          <w:bCs/>
          <w:color w:val="000000"/>
          <w:sz w:val="36"/>
          <w:szCs w:val="36"/>
          <w:highlight w:val="magent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行政部</w:t>
            </w:r>
            <w:r>
              <w:rPr>
                <w:rFonts w:hint="eastAsia"/>
                <w:sz w:val="24"/>
                <w:szCs w:val="24"/>
              </w:rPr>
              <w:t xml:space="preserve">   主管领导：文仁发， 陪同人员：文仁发</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eastAsia="zh-CN"/>
              </w:rPr>
              <w:t>宋明珠</w:t>
            </w:r>
            <w:r>
              <w:rPr>
                <w:rFonts w:hint="eastAsia"/>
                <w:sz w:val="24"/>
                <w:szCs w:val="24"/>
              </w:rPr>
              <w:t>，      审核时间：</w:t>
            </w:r>
            <w:r>
              <w:rPr>
                <w:rFonts w:hint="eastAsia"/>
                <w:sz w:val="24"/>
                <w:szCs w:val="24"/>
                <w:lang w:val="en-US" w:eastAsia="zh-CN"/>
              </w:rPr>
              <w:t>2021.6.23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S</w:t>
            </w:r>
            <w:r>
              <w:rPr>
                <w:rFonts w:hint="eastAsia" w:ascii="宋体" w:hAnsi="宋体" w:cs="宋体"/>
                <w:szCs w:val="21"/>
              </w:rPr>
              <w:t xml:space="preserve">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在管理手册中和岗位职务说明书中规定了行政部和财务部的安全职责和权限，以确保部门工作的展开和实施：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行政部和财务部负责人能基本阐述本部门的主要职责。</w:t>
            </w:r>
          </w:p>
        </w:tc>
        <w:tc>
          <w:tcPr>
            <w:tcW w:w="1585" w:type="dxa"/>
          </w:tcPr>
          <w:p>
            <w:pPr>
              <w:rPr>
                <w:rFonts w:hint="eastAsia"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S</w:t>
            </w:r>
            <w:r>
              <w:rPr>
                <w:rFonts w:hint="eastAsia" w:ascii="宋体" w:hAnsi="宋体" w:cs="宋体"/>
                <w:szCs w:val="21"/>
              </w:rPr>
              <w:t>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w:t>
            </w:r>
            <w:r>
              <w:rPr>
                <w:rFonts w:hint="eastAsia" w:ascii="宋体" w:hAnsi="宋体" w:cs="宋体"/>
                <w:szCs w:val="21"/>
                <w:lang w:eastAsia="zh-CN"/>
              </w:rPr>
              <w:t>质量、职业健康安全</w:t>
            </w:r>
            <w:r>
              <w:rPr>
                <w:rFonts w:hint="eastAsia" w:ascii="宋体" w:hAnsi="宋体" w:cs="宋体"/>
                <w:szCs w:val="21"/>
              </w:rPr>
              <w:t>目标分解到各个部门，行政部及财务部的目标是：</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质量、职业健康安全</w:t>
            </w:r>
            <w:r>
              <w:rPr>
                <w:rFonts w:hint="eastAsia" w:ascii="宋体" w:hAnsi="宋体" w:cs="宋体"/>
                <w:szCs w:val="21"/>
              </w:rPr>
              <w:t>目标        考核情况（</w:t>
            </w:r>
            <w:r>
              <w:rPr>
                <w:rFonts w:hint="eastAsia" w:ascii="宋体" w:hAnsi="宋体" w:cs="宋体"/>
                <w:szCs w:val="21"/>
                <w:lang w:eastAsia="zh-CN"/>
              </w:rPr>
              <w:t>2020.12--2021.5</w:t>
            </w:r>
            <w:r>
              <w:rPr>
                <w:rFonts w:hint="eastAsia" w:ascii="宋体" w:hAnsi="宋体" w:cs="宋体"/>
                <w:szCs w:val="21"/>
              </w:rPr>
              <w:t>、考核频次：季度/次）</w:t>
            </w:r>
          </w:p>
          <w:p>
            <w:pPr>
              <w:tabs>
                <w:tab w:val="left" w:pos="3731"/>
              </w:tabs>
              <w:adjustRightInd w:val="0"/>
              <w:snapToGrid w:val="0"/>
              <w:spacing w:line="312" w:lineRule="auto"/>
              <w:rPr>
                <w:rFonts w:ascii="宋体" w:hAnsi="宋体"/>
                <w:color w:val="000000"/>
                <w:sz w:val="24"/>
                <w:szCs w:val="21"/>
              </w:rPr>
            </w:pPr>
            <w:r>
              <w:rPr>
                <w:rFonts w:hint="eastAsia" w:ascii="宋体" w:hAnsi="宋体"/>
                <w:color w:val="000000"/>
                <w:sz w:val="24"/>
                <w:szCs w:val="21"/>
              </w:rPr>
              <w:t>1、服务合格率96%；</w:t>
            </w:r>
            <w:r>
              <w:rPr>
                <w:rFonts w:hint="eastAsia" w:ascii="宋体" w:hAnsi="宋体"/>
                <w:color w:val="000000"/>
                <w:sz w:val="24"/>
                <w:szCs w:val="21"/>
                <w:lang w:val="en-US" w:eastAsia="zh-CN"/>
              </w:rPr>
              <w:t xml:space="preserve">              100</w:t>
            </w:r>
            <w:r>
              <w:rPr>
                <w:rFonts w:hint="eastAsia" w:ascii="宋体" w:hAnsi="宋体"/>
                <w:color w:val="000000"/>
                <w:sz w:val="24"/>
                <w:szCs w:val="21"/>
              </w:rPr>
              <w:t>%</w:t>
            </w:r>
          </w:p>
          <w:p>
            <w:pPr>
              <w:tabs>
                <w:tab w:val="left" w:pos="3731"/>
              </w:tabs>
              <w:adjustRightInd w:val="0"/>
              <w:snapToGrid w:val="0"/>
              <w:spacing w:line="312" w:lineRule="auto"/>
              <w:rPr>
                <w:rFonts w:ascii="宋体" w:hAnsi="宋体"/>
                <w:color w:val="000000"/>
                <w:sz w:val="24"/>
                <w:szCs w:val="21"/>
              </w:rPr>
            </w:pPr>
            <w:r>
              <w:rPr>
                <w:rFonts w:hint="eastAsia" w:ascii="宋体" w:hAnsi="宋体"/>
                <w:color w:val="000000"/>
                <w:sz w:val="24"/>
                <w:szCs w:val="21"/>
              </w:rPr>
              <w:t>2、安全质量事故为0；</w:t>
            </w:r>
            <w:r>
              <w:rPr>
                <w:rFonts w:hint="eastAsia" w:ascii="宋体" w:hAnsi="宋体"/>
                <w:color w:val="000000"/>
                <w:sz w:val="24"/>
                <w:szCs w:val="21"/>
                <w:lang w:val="en-US" w:eastAsia="zh-CN"/>
              </w:rPr>
              <w:t xml:space="preserve">             </w:t>
            </w:r>
            <w:r>
              <w:rPr>
                <w:rFonts w:hint="eastAsia" w:ascii="宋体" w:hAnsi="宋体"/>
                <w:color w:val="000000"/>
                <w:sz w:val="24"/>
                <w:szCs w:val="21"/>
              </w:rPr>
              <w:t>0</w:t>
            </w:r>
          </w:p>
          <w:p>
            <w:pPr>
              <w:tabs>
                <w:tab w:val="left" w:pos="3731"/>
              </w:tabs>
              <w:adjustRightInd w:val="0"/>
              <w:snapToGrid w:val="0"/>
              <w:spacing w:line="312" w:lineRule="auto"/>
              <w:rPr>
                <w:rFonts w:hint="eastAsia" w:ascii="宋体" w:hAnsi="宋体" w:eastAsia="宋体"/>
                <w:color w:val="000000"/>
                <w:sz w:val="24"/>
                <w:szCs w:val="21"/>
                <w:lang w:eastAsia="zh-CN"/>
              </w:rPr>
            </w:pPr>
            <w:r>
              <w:rPr>
                <w:rFonts w:ascii="宋体" w:hAnsi="宋体"/>
                <w:color w:val="000000"/>
                <w:sz w:val="24"/>
                <w:szCs w:val="21"/>
              </w:rPr>
              <w:t>3</w:t>
            </w:r>
            <w:r>
              <w:rPr>
                <w:rFonts w:hint="eastAsia" w:ascii="宋体" w:hAnsi="宋体"/>
                <w:color w:val="000000"/>
                <w:sz w:val="24"/>
                <w:szCs w:val="21"/>
              </w:rPr>
              <w:t>、顾客满意率≥90%</w:t>
            </w:r>
            <w:r>
              <w:rPr>
                <w:rFonts w:hint="eastAsia" w:ascii="宋体" w:hAnsi="宋体"/>
                <w:color w:val="000000"/>
                <w:sz w:val="24"/>
                <w:szCs w:val="21"/>
                <w:lang w:eastAsia="zh-CN"/>
              </w:rPr>
              <w:t>；</w:t>
            </w:r>
            <w:r>
              <w:rPr>
                <w:rFonts w:hint="eastAsia" w:ascii="宋体" w:hAnsi="宋体"/>
                <w:color w:val="000000"/>
                <w:sz w:val="24"/>
                <w:szCs w:val="21"/>
                <w:lang w:val="en-US" w:eastAsia="zh-CN"/>
              </w:rPr>
              <w:t xml:space="preserve">             </w:t>
            </w:r>
            <w:r>
              <w:rPr>
                <w:rFonts w:hint="eastAsia" w:ascii="宋体" w:hAnsi="宋体"/>
                <w:color w:val="000000"/>
                <w:sz w:val="24"/>
                <w:szCs w:val="21"/>
              </w:rPr>
              <w:t>9</w:t>
            </w:r>
            <w:r>
              <w:rPr>
                <w:rFonts w:hint="eastAsia" w:ascii="宋体" w:hAnsi="宋体"/>
                <w:color w:val="000000"/>
                <w:sz w:val="24"/>
                <w:szCs w:val="21"/>
                <w:lang w:val="en-US" w:eastAsia="zh-CN"/>
              </w:rPr>
              <w:t>6</w:t>
            </w:r>
            <w:r>
              <w:rPr>
                <w:rFonts w:hint="eastAsia" w:ascii="宋体" w:hAnsi="宋体"/>
                <w:color w:val="000000"/>
                <w:sz w:val="24"/>
                <w:szCs w:val="21"/>
              </w:rPr>
              <w:t>%</w:t>
            </w:r>
          </w:p>
          <w:p>
            <w:pPr>
              <w:tabs>
                <w:tab w:val="left" w:pos="3731"/>
              </w:tabs>
              <w:adjustRightInd w:val="0"/>
              <w:snapToGrid w:val="0"/>
              <w:spacing w:line="312" w:lineRule="auto"/>
              <w:rPr>
                <w:rFonts w:hint="default" w:ascii="宋体" w:hAnsi="宋体" w:eastAsia="宋体"/>
                <w:color w:val="000000"/>
                <w:sz w:val="24"/>
                <w:szCs w:val="21"/>
                <w:lang w:val="en-US" w:eastAsia="zh-CN"/>
              </w:rPr>
            </w:pPr>
            <w:r>
              <w:rPr>
                <w:rFonts w:hint="eastAsia" w:ascii="宋体" w:hAnsi="宋体"/>
                <w:color w:val="000000"/>
                <w:sz w:val="24"/>
                <w:szCs w:val="21"/>
                <w:lang w:val="en-US" w:eastAsia="zh-CN"/>
              </w:rPr>
              <w:t>4</w:t>
            </w:r>
            <w:r>
              <w:rPr>
                <w:rFonts w:hint="eastAsia" w:ascii="宋体" w:hAnsi="宋体"/>
                <w:color w:val="000000"/>
                <w:sz w:val="24"/>
                <w:szCs w:val="21"/>
              </w:rPr>
              <w:t>、职业病发生率为0；</w:t>
            </w:r>
            <w:r>
              <w:rPr>
                <w:rFonts w:hint="eastAsia" w:ascii="宋体" w:hAnsi="宋体"/>
                <w:color w:val="000000"/>
                <w:sz w:val="24"/>
                <w:szCs w:val="21"/>
                <w:lang w:val="en-US" w:eastAsia="zh-CN"/>
              </w:rPr>
              <w:t xml:space="preserve">             0</w:t>
            </w:r>
          </w:p>
          <w:p>
            <w:pPr>
              <w:tabs>
                <w:tab w:val="left" w:pos="3731"/>
              </w:tabs>
              <w:adjustRightInd w:val="0"/>
              <w:snapToGrid w:val="0"/>
              <w:spacing w:line="312" w:lineRule="auto"/>
              <w:rPr>
                <w:rFonts w:hint="default" w:ascii="宋体" w:hAnsi="宋体" w:eastAsia="宋体"/>
                <w:color w:val="000000"/>
                <w:sz w:val="24"/>
                <w:szCs w:val="21"/>
                <w:lang w:val="en-US" w:eastAsia="zh-CN"/>
              </w:rPr>
            </w:pPr>
            <w:r>
              <w:rPr>
                <w:rFonts w:hint="eastAsia" w:ascii="宋体" w:hAnsi="宋体"/>
                <w:color w:val="000000"/>
                <w:sz w:val="24"/>
                <w:szCs w:val="21"/>
                <w:lang w:val="en-US" w:eastAsia="zh-CN"/>
              </w:rPr>
              <w:t>5</w:t>
            </w:r>
            <w:r>
              <w:rPr>
                <w:rFonts w:hint="eastAsia" w:ascii="宋体" w:hAnsi="宋体"/>
                <w:color w:val="000000"/>
                <w:sz w:val="24"/>
                <w:szCs w:val="21"/>
              </w:rPr>
              <w:t>、传染病发生率为0；</w:t>
            </w:r>
            <w:r>
              <w:rPr>
                <w:rFonts w:hint="eastAsia" w:ascii="宋体" w:hAnsi="宋体"/>
                <w:color w:val="000000"/>
                <w:sz w:val="24"/>
                <w:szCs w:val="21"/>
                <w:lang w:val="en-US" w:eastAsia="zh-CN"/>
              </w:rPr>
              <w:t xml:space="preserve">             0</w:t>
            </w:r>
          </w:p>
          <w:p>
            <w:pPr>
              <w:tabs>
                <w:tab w:val="left" w:pos="3731"/>
              </w:tabs>
              <w:adjustRightInd w:val="0"/>
              <w:snapToGrid w:val="0"/>
              <w:spacing w:line="312" w:lineRule="auto"/>
              <w:rPr>
                <w:rFonts w:hint="default" w:ascii="宋体" w:hAnsi="宋体" w:eastAsia="宋体"/>
                <w:color w:val="000000"/>
                <w:sz w:val="24"/>
                <w:szCs w:val="21"/>
                <w:lang w:val="en-US" w:eastAsia="zh-CN"/>
              </w:rPr>
            </w:pPr>
            <w:r>
              <w:rPr>
                <w:rFonts w:hint="eastAsia" w:ascii="宋体" w:hAnsi="宋体"/>
                <w:color w:val="000000"/>
                <w:sz w:val="24"/>
                <w:szCs w:val="21"/>
                <w:lang w:val="en-US" w:eastAsia="zh-CN"/>
              </w:rPr>
              <w:t>6</w:t>
            </w:r>
            <w:r>
              <w:rPr>
                <w:rFonts w:hint="eastAsia" w:ascii="宋体" w:hAnsi="宋体"/>
                <w:color w:val="000000"/>
                <w:sz w:val="24"/>
                <w:szCs w:val="21"/>
              </w:rPr>
              <w:t>、火灾事故为0；</w:t>
            </w:r>
            <w:r>
              <w:rPr>
                <w:rFonts w:hint="eastAsia" w:ascii="宋体" w:hAnsi="宋体"/>
                <w:color w:val="000000"/>
                <w:sz w:val="24"/>
                <w:szCs w:val="21"/>
                <w:lang w:val="en-US" w:eastAsia="zh-CN"/>
              </w:rPr>
              <w:t xml:space="preserve">                 0</w:t>
            </w:r>
          </w:p>
          <w:p>
            <w:pPr>
              <w:tabs>
                <w:tab w:val="center" w:pos="3169"/>
              </w:tabs>
              <w:spacing w:line="400" w:lineRule="exact"/>
              <w:jc w:val="left"/>
              <w:rPr>
                <w:rFonts w:hint="default" w:ascii="宋体" w:hAnsi="宋体" w:eastAsia="宋体"/>
                <w:color w:val="000000"/>
                <w:sz w:val="24"/>
                <w:szCs w:val="21"/>
                <w:lang w:val="en-US" w:eastAsia="zh-CN"/>
              </w:rPr>
            </w:pPr>
            <w:r>
              <w:rPr>
                <w:rFonts w:hint="eastAsia" w:ascii="宋体" w:hAnsi="宋体"/>
                <w:color w:val="000000"/>
                <w:sz w:val="24"/>
                <w:szCs w:val="21"/>
                <w:lang w:val="en-US" w:eastAsia="zh-CN"/>
              </w:rPr>
              <w:t>7</w:t>
            </w:r>
            <w:r>
              <w:rPr>
                <w:rFonts w:hint="eastAsia" w:ascii="宋体" w:hAnsi="宋体"/>
                <w:color w:val="000000"/>
                <w:sz w:val="24"/>
                <w:szCs w:val="21"/>
              </w:rPr>
              <w:t>、环境扰民投诉为0</w:t>
            </w:r>
            <w:r>
              <w:rPr>
                <w:rFonts w:hint="eastAsia" w:ascii="宋体" w:hAnsi="宋体"/>
                <w:color w:val="000000"/>
                <w:sz w:val="24"/>
                <w:szCs w:val="21"/>
                <w:lang w:val="en-US" w:eastAsia="zh-CN"/>
              </w:rPr>
              <w:t xml:space="preserve">               0</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月的《</w:t>
            </w:r>
            <w:r>
              <w:rPr>
                <w:rFonts w:hint="eastAsia" w:ascii="宋体" w:hAnsi="宋体" w:cs="宋体"/>
                <w:szCs w:val="21"/>
                <w:lang w:eastAsia="zh-CN"/>
              </w:rPr>
              <w:t>质量/安全</w:t>
            </w:r>
            <w:r>
              <w:rPr>
                <w:rFonts w:hint="eastAsia" w:ascii="宋体" w:hAnsi="宋体" w:cs="宋体"/>
                <w:szCs w:val="21"/>
              </w:rPr>
              <w:t>目标统计表》和考核记录，经考核均完成目标任务，但不能提供数据的实证性材料，需改进。</w:t>
            </w:r>
          </w:p>
          <w:p>
            <w:pPr>
              <w:pStyle w:val="13"/>
            </w:pPr>
          </w:p>
          <w:p>
            <w:pPr>
              <w:rPr>
                <w:rFonts w:hint="eastAsia" w:ascii="宋体" w:hAnsi="宋体" w:cs="宋体"/>
                <w:szCs w:val="21"/>
              </w:rPr>
            </w:pPr>
            <w:r>
              <w:rPr>
                <w:rFonts w:hint="eastAsia" w:ascii="宋体" w:hAnsi="宋体" w:cs="宋体"/>
                <w:szCs w:val="21"/>
              </w:rPr>
              <w:t>查见公司制定的职业健康安全重大风险源有：火灾、</w:t>
            </w:r>
            <w:r>
              <w:rPr>
                <w:rFonts w:hint="eastAsia" w:ascii="宋体" w:hAnsi="宋体" w:cs="宋体"/>
                <w:szCs w:val="21"/>
                <w:lang w:eastAsia="zh-CN"/>
              </w:rPr>
              <w:t>触电、</w:t>
            </w:r>
            <w:r>
              <w:rPr>
                <w:rFonts w:hint="eastAsia" w:ascii="宋体" w:hAnsi="宋体" w:cs="宋体"/>
                <w:szCs w:val="21"/>
                <w:lang w:val="en-US" w:eastAsia="zh-CN"/>
              </w:rPr>
              <w:t>传染病危害</w:t>
            </w:r>
            <w:r>
              <w:rPr>
                <w:rFonts w:hint="eastAsia" w:ascii="宋体" w:hAnsi="宋体" w:cs="宋体"/>
                <w:szCs w:val="21"/>
              </w:rPr>
              <w:t>。</w:t>
            </w:r>
          </w:p>
          <w:p>
            <w:pPr>
              <w:rPr>
                <w:rFonts w:hint="eastAsia" w:ascii="宋体" w:hAnsi="宋体" w:cs="宋体"/>
                <w:szCs w:val="21"/>
              </w:rPr>
            </w:pPr>
            <w:r>
              <w:rPr>
                <w:rFonts w:hint="eastAsia" w:ascii="宋体" w:hAnsi="宋体" w:cs="宋体"/>
                <w:szCs w:val="21"/>
              </w:rPr>
              <w:t>抽查：火灾管理方案：</w:t>
            </w:r>
          </w:p>
          <w:p>
            <w:pPr>
              <w:rPr>
                <w:rFonts w:hint="eastAsia" w:ascii="宋体" w:hAnsi="宋体" w:cs="宋体"/>
                <w:szCs w:val="21"/>
              </w:rPr>
            </w:pPr>
            <w:r>
              <w:rPr>
                <w:rFonts w:hint="eastAsia" w:ascii="宋体" w:hAnsi="宋体" w:cs="宋体"/>
                <w:szCs w:val="21"/>
              </w:rPr>
              <w:t>目标：杜绝火灾事故、指标：办公区火灾事故为零；管理措施：1）张贴触电标识；2）用电设施要按规定安装配置；3）更换所有老化的电线；4）组织相关人员进行培训；5）日常的检查；6）制定触电应急预案。</w:t>
            </w:r>
          </w:p>
          <w:p>
            <w:pPr>
              <w:rPr>
                <w:rFonts w:hint="eastAsia" w:ascii="宋体" w:hAnsi="宋体" w:cs="宋体"/>
                <w:szCs w:val="21"/>
              </w:rPr>
            </w:pPr>
            <w:r>
              <w:rPr>
                <w:rFonts w:hint="eastAsia" w:ascii="宋体" w:hAnsi="宋体" w:cs="宋体"/>
                <w:szCs w:val="21"/>
              </w:rPr>
              <w:t>责任部门：公司各部门；投入资金3000元；完成日期；长期持续进行，检查部门：行政部。</w:t>
            </w:r>
          </w:p>
          <w:p>
            <w:pPr>
              <w:rPr>
                <w:rFonts w:hint="eastAsia" w:ascii="宋体" w:hAnsi="宋体" w:cs="宋体"/>
                <w:szCs w:val="21"/>
              </w:rPr>
            </w:pPr>
            <w:r>
              <w:rPr>
                <w:rFonts w:hint="eastAsia" w:ascii="宋体" w:hAnsi="宋体" w:cs="宋体"/>
                <w:szCs w:val="21"/>
              </w:rPr>
              <w:t>目标指标管理方案基本适宜，能够完成。</w:t>
            </w:r>
          </w:p>
          <w:p>
            <w:pPr>
              <w:rPr>
                <w:rFonts w:hint="eastAsia" w:ascii="宋体" w:hAnsi="宋体" w:cs="宋体"/>
                <w:szCs w:val="21"/>
              </w:rPr>
            </w:pP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制定的指标和管理方案基本可行。</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cs="新宋体"/>
                <w:szCs w:val="21"/>
              </w:rPr>
            </w:pPr>
            <w:r>
              <w:rPr>
                <w:rFonts w:hint="eastAsia" w:ascii="宋体" w:hAnsi="宋体" w:cs="宋体"/>
                <w:szCs w:val="21"/>
              </w:rPr>
              <w:t>运作环境</w:t>
            </w:r>
          </w:p>
        </w:tc>
        <w:tc>
          <w:tcPr>
            <w:tcW w:w="960" w:type="dxa"/>
          </w:tcPr>
          <w:p>
            <w:pPr>
              <w:rPr>
                <w:rFonts w:ascii="宋体" w:hAnsi="宋体" w:cs="新宋体"/>
                <w:szCs w:val="21"/>
              </w:rPr>
            </w:pPr>
            <w:r>
              <w:rPr>
                <w:rFonts w:hint="eastAsia" w:ascii="宋体" w:hAnsi="宋体" w:cs="宋体"/>
                <w:szCs w:val="21"/>
              </w:rPr>
              <w:t>Q7.1.4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公司对过程运行环境要素予以识别、确定，包括：</w:t>
            </w:r>
          </w:p>
          <w:p>
            <w:pPr>
              <w:tabs>
                <w:tab w:val="center" w:pos="3169"/>
              </w:tabs>
              <w:spacing w:line="400" w:lineRule="exact"/>
              <w:jc w:val="left"/>
              <w:rPr>
                <w:rFonts w:ascii="宋体" w:hAnsi="宋体" w:cs="宋体"/>
                <w:szCs w:val="21"/>
              </w:rPr>
            </w:pPr>
            <w:r>
              <w:rPr>
                <w:rFonts w:hint="eastAsia" w:ascii="宋体" w:hAnsi="宋体" w:cs="宋体"/>
                <w:szCs w:val="21"/>
              </w:rPr>
              <w:t>人文因素与物理因素的结合，例如：</w:t>
            </w:r>
          </w:p>
          <w:p>
            <w:pPr>
              <w:tabs>
                <w:tab w:val="center" w:pos="3169"/>
              </w:tabs>
              <w:spacing w:line="400" w:lineRule="exact"/>
              <w:jc w:val="left"/>
              <w:rPr>
                <w:rFonts w:ascii="宋体" w:hAnsi="宋体" w:cs="宋体"/>
                <w:szCs w:val="21"/>
              </w:rPr>
            </w:pPr>
            <w:r>
              <w:rPr>
                <w:rFonts w:hint="eastAsia" w:ascii="宋体" w:hAnsi="宋体" w:cs="宋体"/>
                <w:szCs w:val="21"/>
              </w:rPr>
              <w:t>a）社会因素（如无歧视、和谐稳定、无对抗）；</w:t>
            </w:r>
          </w:p>
          <w:p>
            <w:pPr>
              <w:tabs>
                <w:tab w:val="center" w:pos="3169"/>
              </w:tabs>
              <w:spacing w:line="400" w:lineRule="exact"/>
              <w:jc w:val="left"/>
              <w:rPr>
                <w:rFonts w:ascii="宋体" w:hAnsi="宋体" w:cs="宋体"/>
                <w:szCs w:val="21"/>
              </w:rPr>
            </w:pPr>
            <w:r>
              <w:rPr>
                <w:rFonts w:hint="eastAsia" w:ascii="宋体" w:hAnsi="宋体" w:cs="宋体"/>
                <w:szCs w:val="21"/>
              </w:rPr>
              <w:t>b）心理因素（如舒缓心理压力、预防过度疲劳、保护个人情感）；</w:t>
            </w:r>
          </w:p>
          <w:p>
            <w:pPr>
              <w:tabs>
                <w:tab w:val="center" w:pos="3169"/>
              </w:tabs>
              <w:spacing w:line="400" w:lineRule="exact"/>
              <w:jc w:val="left"/>
              <w:rPr>
                <w:rFonts w:ascii="宋体" w:hAnsi="宋体" w:cs="宋体"/>
                <w:szCs w:val="21"/>
              </w:rPr>
            </w:pPr>
            <w:r>
              <w:rPr>
                <w:rFonts w:hint="eastAsia" w:ascii="宋体" w:hAnsi="宋体" w:cs="宋体"/>
                <w:szCs w:val="21"/>
              </w:rPr>
              <w:t>c）物理因素（如温度、热量、湿度、照明、空气流通、卫生、噪音。</w:t>
            </w:r>
          </w:p>
          <w:p>
            <w:pPr>
              <w:tabs>
                <w:tab w:val="center" w:pos="3169"/>
              </w:tabs>
              <w:spacing w:line="400" w:lineRule="exact"/>
              <w:jc w:val="left"/>
              <w:rPr>
                <w:rFonts w:ascii="宋体" w:hAnsi="宋体" w:cs="宋体"/>
                <w:szCs w:val="21"/>
              </w:rPr>
            </w:pPr>
            <w:r>
              <w:rPr>
                <w:rFonts w:hint="eastAsia" w:ascii="宋体" w:hAnsi="宋体" w:cs="宋体"/>
                <w:szCs w:val="21"/>
              </w:rPr>
              <w:t>经现场确认（观察、记录查阅、沟通调查）：</w:t>
            </w:r>
          </w:p>
          <w:p>
            <w:pPr>
              <w:rPr>
                <w:rFonts w:ascii="宋体" w:hAnsi="宋体"/>
                <w:szCs w:val="21"/>
              </w:rPr>
            </w:pPr>
            <w:r>
              <w:rPr>
                <w:rFonts w:hint="eastAsia" w:ascii="宋体" w:hAnsi="宋体" w:cs="宋体"/>
                <w:szCs w:val="21"/>
              </w:rPr>
              <w:t xml:space="preserve">  以上相关的社会因素、心理因素、物理因素等均基本满足要求。如：办公室的温度管控。</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S</w:t>
            </w:r>
            <w:r>
              <w:rPr>
                <w:rFonts w:hint="eastAsia" w:ascii="宋体" w:hAnsi="宋体" w:cs="宋体"/>
                <w:szCs w:val="21"/>
              </w:rPr>
              <w:t>7.2</w:t>
            </w:r>
          </w:p>
          <w:p>
            <w:pPr>
              <w:rPr>
                <w:rFonts w:ascii="宋体" w:hAnsi="宋体" w:cs="新宋体"/>
                <w:szCs w:val="21"/>
              </w:rPr>
            </w:pPr>
          </w:p>
        </w:tc>
        <w:tc>
          <w:tcPr>
            <w:tcW w:w="10004" w:type="dxa"/>
          </w:tcPr>
          <w:p>
            <w:pPr>
              <w:tabs>
                <w:tab w:val="center" w:pos="3169"/>
              </w:tabs>
              <w:spacing w:line="400" w:lineRule="exact"/>
              <w:jc w:val="left"/>
            </w:pPr>
            <w:r>
              <w:rPr>
                <w:rFonts w:hint="eastAsia"/>
              </w:rPr>
              <w:t>公司确定了从事的工作影响</w:t>
            </w:r>
            <w:r>
              <w:rPr>
                <w:rFonts w:hint="eastAsia"/>
                <w:lang w:eastAsia="zh-CN"/>
              </w:rPr>
              <w:t>质量和职业健康安全</w:t>
            </w:r>
            <w:r>
              <w:rPr>
                <w:rFonts w:hint="eastAsia"/>
              </w:rPr>
              <w:t>管理体系绩效和有效性且在公司控制范围内的人员所必要的能力，这些能力主要是基于适当的教育、培训或经历等。</w:t>
            </w:r>
          </w:p>
          <w:p>
            <w:pPr>
              <w:tabs>
                <w:tab w:val="center" w:pos="3169"/>
              </w:tabs>
              <w:spacing w:line="400" w:lineRule="exact"/>
              <w:jc w:val="left"/>
            </w:pPr>
            <w:r>
              <w:rPr>
                <w:rFonts w:hint="eastAsia"/>
              </w:rPr>
              <w:t>---公司对每个从事影响</w:t>
            </w:r>
            <w:r>
              <w:rPr>
                <w:rFonts w:hint="eastAsia"/>
                <w:lang w:eastAsia="zh-CN"/>
              </w:rPr>
              <w:t>服务</w:t>
            </w:r>
            <w:r>
              <w:rPr>
                <w:rFonts w:hint="eastAsia"/>
              </w:rPr>
              <w:t>符合性要求及从事的工作影响</w:t>
            </w:r>
            <w:r>
              <w:rPr>
                <w:rFonts w:hint="eastAsia"/>
                <w:lang w:eastAsia="zh-CN"/>
              </w:rPr>
              <w:t>质量和职业健康安全</w:t>
            </w:r>
            <w:r>
              <w:rPr>
                <w:rFonts w:hint="eastAsia"/>
              </w:rPr>
              <w:t>管理体系绩效和有效性的工作人员的能力进行识别，制定培训制度、有计划有目的、系统地提供培训以满足这些需求。</w:t>
            </w:r>
          </w:p>
          <w:p>
            <w:pPr>
              <w:tabs>
                <w:tab w:val="center" w:pos="3169"/>
              </w:tabs>
              <w:spacing w:line="400" w:lineRule="exact"/>
              <w:jc w:val="left"/>
            </w:pPr>
            <w:r>
              <w:rPr>
                <w:rFonts w:hint="eastAsia"/>
              </w:rPr>
              <w:t>适用时，采取措施（包括：培训、辅导、重新分配工作或招聘具有能力的人员）获得所需的能力，并评价措施的有效性。保留适当的形成文件的信息，作为人员能力的证据。</w:t>
            </w:r>
          </w:p>
          <w:p>
            <w:pPr>
              <w:spacing w:line="360" w:lineRule="auto"/>
            </w:pPr>
            <w:r>
              <w:rPr>
                <w:rFonts w:hint="eastAsia"/>
              </w:rPr>
              <w:t>公司的关键岗位在学历、经历、资质上均有要求。</w:t>
            </w:r>
          </w:p>
          <w:p>
            <w:pPr>
              <w:tabs>
                <w:tab w:val="center" w:pos="3169"/>
              </w:tabs>
              <w:spacing w:line="400" w:lineRule="exact"/>
              <w:jc w:val="left"/>
            </w:pPr>
            <w:r>
              <w:rPr>
                <w:rFonts w:hint="eastAsia"/>
              </w:rPr>
              <w:t>抽关键岗位人员资质要求：</w:t>
            </w:r>
          </w:p>
          <w:p>
            <w:pPr>
              <w:tabs>
                <w:tab w:val="center" w:pos="3169"/>
              </w:tabs>
              <w:spacing w:line="400" w:lineRule="exact"/>
              <w:jc w:val="left"/>
              <w:rPr>
                <w:rFonts w:hint="eastAsia"/>
              </w:rPr>
            </w:pPr>
            <w:r>
              <w:rPr>
                <w:rFonts w:hint="eastAsia"/>
              </w:rPr>
              <w:t xml:space="preserve">姓名   </w:t>
            </w:r>
            <w:r>
              <w:rPr>
                <w:rFonts w:hint="eastAsia"/>
                <w:lang w:val="en-US" w:eastAsia="zh-CN"/>
              </w:rPr>
              <w:t xml:space="preserve">  </w:t>
            </w:r>
            <w:r>
              <w:rPr>
                <w:rFonts w:hint="eastAsia"/>
              </w:rPr>
              <w:t xml:space="preserve"> 职业（工种）及等级 </w:t>
            </w:r>
            <w:r>
              <w:rPr>
                <w:rFonts w:hint="eastAsia"/>
                <w:lang w:val="en-US" w:eastAsia="zh-CN"/>
              </w:rPr>
              <w:t xml:space="preserve">           </w:t>
            </w:r>
            <w:r>
              <w:rPr>
                <w:rFonts w:hint="eastAsia"/>
              </w:rPr>
              <w:t xml:space="preserve">证号编号  </w:t>
            </w:r>
            <w:r>
              <w:rPr>
                <w:rFonts w:hint="eastAsia"/>
                <w:lang w:val="en-US" w:eastAsia="zh-CN"/>
              </w:rPr>
              <w:t xml:space="preserve">              </w:t>
            </w:r>
            <w:r>
              <w:rPr>
                <w:rFonts w:hint="eastAsia"/>
              </w:rPr>
              <w:t>发证机构</w:t>
            </w:r>
          </w:p>
          <w:p>
            <w:pPr>
              <w:tabs>
                <w:tab w:val="center" w:pos="3169"/>
              </w:tabs>
              <w:spacing w:line="400" w:lineRule="exact"/>
              <w:jc w:val="left"/>
              <w:rPr>
                <w:rFonts w:hint="eastAsia"/>
              </w:rPr>
            </w:pPr>
            <w:r>
              <w:rPr>
                <w:rFonts w:hint="eastAsia"/>
                <w:lang w:val="en-US" w:eastAsia="zh-CN"/>
              </w:rPr>
              <w:t>罗仕荣</w:t>
            </w:r>
            <w:r>
              <w:rPr>
                <w:rFonts w:hint="eastAsia"/>
              </w:rPr>
              <w:t xml:space="preserve">     </w:t>
            </w:r>
            <w:r>
              <w:rPr>
                <w:rFonts w:hint="eastAsia"/>
                <w:lang w:val="en-US" w:eastAsia="zh-CN"/>
              </w:rPr>
              <w:t>病患陪护</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2022010017405</w:t>
            </w:r>
            <w:r>
              <w:rPr>
                <w:rFonts w:hint="eastAsia"/>
              </w:rPr>
              <w:t xml:space="preserve">    </w:t>
            </w:r>
            <w:r>
              <w:rPr>
                <w:rFonts w:hint="eastAsia"/>
                <w:lang w:val="en-US" w:eastAsia="zh-CN"/>
              </w:rPr>
              <w:t xml:space="preserve">   成都市人力资源和社会保障局</w:t>
            </w:r>
            <w:r>
              <w:rPr>
                <w:rFonts w:hint="eastAsia"/>
              </w:rPr>
              <w:t>；</w:t>
            </w:r>
          </w:p>
          <w:p>
            <w:pPr>
              <w:tabs>
                <w:tab w:val="center" w:pos="3169"/>
              </w:tabs>
              <w:spacing w:line="400" w:lineRule="exact"/>
              <w:jc w:val="left"/>
              <w:rPr>
                <w:rFonts w:hint="eastAsia"/>
              </w:rPr>
            </w:pPr>
            <w:r>
              <w:rPr>
                <w:rFonts w:hint="eastAsia"/>
              </w:rPr>
              <w:t>罗</w:t>
            </w:r>
            <w:r>
              <w:rPr>
                <w:rFonts w:hint="eastAsia"/>
                <w:lang w:val="en-US" w:eastAsia="zh-CN"/>
              </w:rPr>
              <w:t xml:space="preserve">  倩</w:t>
            </w:r>
            <w:r>
              <w:rPr>
                <w:rFonts w:hint="eastAsia"/>
              </w:rPr>
              <w:t xml:space="preserve">   </w:t>
            </w:r>
            <w:r>
              <w:rPr>
                <w:rFonts w:hint="eastAsia"/>
                <w:lang w:val="en-US" w:eastAsia="zh-CN"/>
              </w:rPr>
              <w:t xml:space="preserve">  病患陪护</w:t>
            </w:r>
            <w:r>
              <w:rPr>
                <w:rFonts w:hint="eastAsia"/>
              </w:rPr>
              <w:t xml:space="preserve">  </w:t>
            </w:r>
            <w:r>
              <w:rPr>
                <w:rFonts w:hint="eastAsia"/>
                <w:lang w:val="en-US" w:eastAsia="zh-CN"/>
              </w:rPr>
              <w:t xml:space="preserve">                 2022010001498</w:t>
            </w:r>
            <w:r>
              <w:rPr>
                <w:rFonts w:hint="eastAsia"/>
              </w:rPr>
              <w:t xml:space="preserve">    </w:t>
            </w:r>
            <w:r>
              <w:rPr>
                <w:rFonts w:hint="eastAsia"/>
                <w:lang w:val="en-US" w:eastAsia="zh-CN"/>
              </w:rPr>
              <w:t xml:space="preserve">   成都市人力资源和社会保障局</w:t>
            </w:r>
            <w:r>
              <w:rPr>
                <w:rFonts w:hint="eastAsia"/>
              </w:rPr>
              <w:t>；</w:t>
            </w:r>
          </w:p>
          <w:p>
            <w:pPr>
              <w:tabs>
                <w:tab w:val="center" w:pos="3169"/>
              </w:tabs>
              <w:spacing w:line="400" w:lineRule="exact"/>
              <w:jc w:val="left"/>
              <w:rPr>
                <w:rFonts w:hint="eastAsia"/>
                <w:lang w:val="en-US" w:eastAsia="zh-CN"/>
              </w:rPr>
            </w:pPr>
            <w:r>
              <w:rPr>
                <w:rFonts w:hint="eastAsia"/>
                <w:lang w:val="en-US" w:eastAsia="zh-CN"/>
              </w:rPr>
              <w:t>潘  辉</w:t>
            </w:r>
            <w:r>
              <w:rPr>
                <w:rFonts w:hint="eastAsia"/>
              </w:rPr>
              <w:t xml:space="preserve">   </w:t>
            </w:r>
            <w:r>
              <w:rPr>
                <w:rFonts w:hint="eastAsia"/>
                <w:lang w:val="en-US" w:eastAsia="zh-CN"/>
              </w:rPr>
              <w:t xml:space="preserve">  病患陪护</w:t>
            </w:r>
            <w:r>
              <w:rPr>
                <w:rFonts w:hint="eastAsia"/>
              </w:rPr>
              <w:t xml:space="preserve">  </w:t>
            </w:r>
            <w:r>
              <w:rPr>
                <w:rFonts w:hint="eastAsia"/>
                <w:lang w:val="en-US" w:eastAsia="zh-CN"/>
              </w:rPr>
              <w:t xml:space="preserve">                 2022010001510</w:t>
            </w:r>
            <w:r>
              <w:rPr>
                <w:rFonts w:hint="eastAsia"/>
              </w:rPr>
              <w:t xml:space="preserve">    </w:t>
            </w:r>
            <w:r>
              <w:rPr>
                <w:rFonts w:hint="eastAsia"/>
                <w:lang w:val="en-US" w:eastAsia="zh-CN"/>
              </w:rPr>
              <w:t xml:space="preserve">   成都市人力资源和社会保障局；</w:t>
            </w:r>
          </w:p>
          <w:p>
            <w:pPr>
              <w:tabs>
                <w:tab w:val="center" w:pos="3169"/>
              </w:tabs>
              <w:spacing w:line="400" w:lineRule="exact"/>
              <w:jc w:val="left"/>
              <w:rPr>
                <w:rFonts w:hint="eastAsia"/>
                <w:lang w:val="en-US" w:eastAsia="zh-CN"/>
              </w:rPr>
            </w:pPr>
            <w:r>
              <w:rPr>
                <w:rFonts w:hint="eastAsia"/>
                <w:lang w:val="en-US" w:eastAsia="zh-CN"/>
              </w:rPr>
              <w:t>曾玉梅</w:t>
            </w:r>
            <w:r>
              <w:rPr>
                <w:rFonts w:hint="eastAsia"/>
              </w:rPr>
              <w:t xml:space="preserve">   </w:t>
            </w:r>
            <w:r>
              <w:rPr>
                <w:rFonts w:hint="eastAsia"/>
                <w:lang w:val="en-US" w:eastAsia="zh-CN"/>
              </w:rPr>
              <w:t xml:space="preserve">  母婴护理（高级）</w:t>
            </w:r>
            <w:r>
              <w:rPr>
                <w:rFonts w:hint="eastAsia"/>
              </w:rPr>
              <w:t xml:space="preserve">  </w:t>
            </w:r>
            <w:r>
              <w:rPr>
                <w:rFonts w:hint="eastAsia"/>
                <w:lang w:val="en-US" w:eastAsia="zh-CN"/>
              </w:rPr>
              <w:t xml:space="preserve">         20181030081</w:t>
            </w:r>
            <w:r>
              <w:rPr>
                <w:rFonts w:hint="eastAsia"/>
              </w:rPr>
              <w:t xml:space="preserve">    </w:t>
            </w:r>
            <w:r>
              <w:rPr>
                <w:rFonts w:hint="eastAsia"/>
                <w:lang w:val="en-US" w:eastAsia="zh-CN"/>
              </w:rPr>
              <w:t xml:space="preserve">     成都喜宝福妈家政服务有限公司；</w:t>
            </w:r>
          </w:p>
          <w:p>
            <w:pPr>
              <w:tabs>
                <w:tab w:val="center" w:pos="3169"/>
              </w:tabs>
              <w:spacing w:line="400" w:lineRule="exact"/>
              <w:jc w:val="left"/>
              <w:rPr>
                <w:rFonts w:hint="eastAsia"/>
                <w:lang w:val="en-US" w:eastAsia="zh-CN"/>
              </w:rPr>
            </w:pPr>
            <w:r>
              <w:rPr>
                <w:rFonts w:hint="eastAsia"/>
                <w:lang w:val="en-US" w:eastAsia="zh-CN"/>
              </w:rPr>
              <w:t>赵小丽</w:t>
            </w:r>
            <w:r>
              <w:rPr>
                <w:rFonts w:hint="eastAsia"/>
              </w:rPr>
              <w:t xml:space="preserve">   </w:t>
            </w:r>
            <w:r>
              <w:rPr>
                <w:rFonts w:hint="eastAsia"/>
                <w:lang w:val="en-US" w:eastAsia="zh-CN"/>
              </w:rPr>
              <w:t xml:space="preserve">  母婴护理（高级）</w:t>
            </w:r>
            <w:r>
              <w:rPr>
                <w:rFonts w:hint="eastAsia"/>
              </w:rPr>
              <w:t xml:space="preserve">  </w:t>
            </w:r>
            <w:r>
              <w:rPr>
                <w:rFonts w:hint="eastAsia"/>
                <w:lang w:val="en-US" w:eastAsia="zh-CN"/>
              </w:rPr>
              <w:t xml:space="preserve">         ZMY2017030320</w:t>
            </w:r>
            <w:r>
              <w:rPr>
                <w:rFonts w:hint="eastAsia"/>
              </w:rPr>
              <w:t xml:space="preserve">    </w:t>
            </w:r>
            <w:r>
              <w:rPr>
                <w:rFonts w:hint="eastAsia"/>
                <w:lang w:val="en-US" w:eastAsia="zh-CN"/>
              </w:rPr>
              <w:t xml:space="preserve">   全国妇联人才开发培训中心；</w:t>
            </w:r>
          </w:p>
          <w:p>
            <w:pPr>
              <w:tabs>
                <w:tab w:val="center" w:pos="3169"/>
              </w:tabs>
              <w:spacing w:line="400" w:lineRule="exact"/>
              <w:jc w:val="left"/>
              <w:rPr>
                <w:rFonts w:hint="eastAsia"/>
                <w:lang w:val="en-US" w:eastAsia="zh-CN"/>
              </w:rPr>
            </w:pPr>
            <w:r>
              <w:rPr>
                <w:rFonts w:hint="eastAsia"/>
                <w:lang w:val="en-US" w:eastAsia="zh-CN"/>
              </w:rPr>
              <w:t>赵小丽</w:t>
            </w:r>
            <w:r>
              <w:rPr>
                <w:rFonts w:hint="eastAsia"/>
              </w:rPr>
              <w:t xml:space="preserve">   </w:t>
            </w:r>
            <w:r>
              <w:rPr>
                <w:rFonts w:hint="eastAsia"/>
                <w:lang w:val="en-US" w:eastAsia="zh-CN"/>
              </w:rPr>
              <w:t xml:space="preserve">  小儿推拿师（高级）</w:t>
            </w:r>
            <w:r>
              <w:rPr>
                <w:rFonts w:hint="eastAsia"/>
              </w:rPr>
              <w:t xml:space="preserve">  </w:t>
            </w:r>
            <w:r>
              <w:rPr>
                <w:rFonts w:hint="eastAsia"/>
                <w:lang w:val="en-US" w:eastAsia="zh-CN"/>
              </w:rPr>
              <w:t xml:space="preserve">       QLCX201703896A</w:t>
            </w:r>
            <w:r>
              <w:rPr>
                <w:rFonts w:hint="eastAsia"/>
              </w:rPr>
              <w:t xml:space="preserve">    </w:t>
            </w:r>
            <w:r>
              <w:rPr>
                <w:rFonts w:hint="eastAsia"/>
                <w:lang w:val="en-US" w:eastAsia="zh-CN"/>
              </w:rPr>
              <w:t xml:space="preserve">  全国工商联人才交流服务中心；</w:t>
            </w:r>
          </w:p>
          <w:p>
            <w:pPr>
              <w:pStyle w:val="13"/>
            </w:pPr>
          </w:p>
          <w:p>
            <w:pPr>
              <w:tabs>
                <w:tab w:val="center" w:pos="3169"/>
              </w:tabs>
              <w:spacing w:line="400" w:lineRule="exact"/>
              <w:ind w:firstLine="210" w:firstLineChars="100"/>
              <w:jc w:val="left"/>
            </w:pPr>
            <w:r>
              <w:rPr>
                <w:rFonts w:hint="eastAsia"/>
              </w:rPr>
              <w:t>提供有20</w:t>
            </w:r>
            <w:r>
              <w:rPr>
                <w:rFonts w:hint="eastAsia"/>
                <w:lang w:val="en-US" w:eastAsia="zh-CN"/>
              </w:rPr>
              <w:t>20</w:t>
            </w:r>
            <w:r>
              <w:rPr>
                <w:rFonts w:hint="eastAsia"/>
              </w:rPr>
              <w:t>-202</w:t>
            </w:r>
            <w:r>
              <w:rPr>
                <w:rFonts w:hint="eastAsia"/>
                <w:lang w:val="en-US" w:eastAsia="zh-CN"/>
              </w:rPr>
              <w:t>1</w:t>
            </w:r>
            <w:r>
              <w:rPr>
                <w:rFonts w:hint="eastAsia"/>
              </w:rPr>
              <w:t>年度培训计划表，计划培训</w:t>
            </w:r>
            <w:r>
              <w:rPr>
                <w:rFonts w:hint="eastAsia"/>
                <w:lang w:val="en-US" w:eastAsia="zh-CN"/>
              </w:rPr>
              <w:t>7</w:t>
            </w:r>
            <w:r>
              <w:rPr>
                <w:rFonts w:hint="eastAsia"/>
              </w:rPr>
              <w:t>次，已培训6次。</w:t>
            </w:r>
          </w:p>
          <w:p>
            <w:pPr>
              <w:spacing w:line="360" w:lineRule="auto"/>
              <w:ind w:firstLine="210" w:firstLineChars="100"/>
            </w:pPr>
            <w:r>
              <w:rPr>
                <w:rFonts w:hint="eastAsia"/>
              </w:rPr>
              <w:t>抽查培训计划和培训记录。</w:t>
            </w:r>
          </w:p>
          <w:p>
            <w:pPr>
              <w:numPr>
                <w:ilvl w:val="0"/>
                <w:numId w:val="3"/>
              </w:numPr>
              <w:rPr>
                <w:rFonts w:hint="eastAsia"/>
              </w:rPr>
            </w:pPr>
            <w:r>
              <w:rPr>
                <w:rFonts w:hint="eastAsia"/>
              </w:rPr>
              <w:t>、20</w:t>
            </w:r>
            <w:r>
              <w:rPr>
                <w:rFonts w:hint="eastAsia"/>
                <w:lang w:val="en-US" w:eastAsia="zh-CN"/>
              </w:rPr>
              <w:t>20</w:t>
            </w:r>
            <w:r>
              <w:rPr>
                <w:rFonts w:hint="eastAsia"/>
              </w:rPr>
              <w:t>.1</w:t>
            </w:r>
            <w:r>
              <w:rPr>
                <w:rFonts w:hint="eastAsia"/>
                <w:lang w:val="en-US" w:eastAsia="zh-CN"/>
              </w:rPr>
              <w:t>2</w:t>
            </w:r>
            <w:r>
              <w:rPr>
                <w:rFonts w:hint="eastAsia"/>
              </w:rPr>
              <w:t>.</w:t>
            </w:r>
            <w:r>
              <w:rPr>
                <w:rFonts w:hint="eastAsia"/>
                <w:lang w:val="en-US" w:eastAsia="zh-CN"/>
              </w:rPr>
              <w:t>14</w:t>
            </w:r>
            <w:r>
              <w:rPr>
                <w:rFonts w:hint="eastAsia"/>
              </w:rPr>
              <w:t>，质量手册、程序文件培训,培训老师：</w:t>
            </w:r>
            <w:r>
              <w:rPr>
                <w:rFonts w:hint="eastAsia"/>
                <w:lang w:val="en-US" w:eastAsia="zh-CN"/>
              </w:rPr>
              <w:t>张老师</w:t>
            </w:r>
            <w:r>
              <w:rPr>
                <w:rFonts w:hint="eastAsia"/>
              </w:rPr>
              <w:t xml:space="preserve">  参加培训人员：</w:t>
            </w:r>
            <w:r>
              <w:rPr>
                <w:rFonts w:hint="eastAsia"/>
                <w:lang w:val="en-US" w:eastAsia="zh-CN"/>
              </w:rPr>
              <w:t>部门主管</w:t>
            </w:r>
            <w:r>
              <w:rPr>
                <w:rFonts w:hint="eastAsia"/>
              </w:rPr>
              <w:t>。口试确认，均合格。培训效果评价：通过此次培训，参加人员对基本了解标准条款和文件要求，此次培训效果有效，评价人：文仁发。</w:t>
            </w:r>
          </w:p>
          <w:p>
            <w:pPr>
              <w:numPr>
                <w:ilvl w:val="0"/>
                <w:numId w:val="3"/>
              </w:numPr>
            </w:pPr>
            <w:r>
              <w:rPr>
                <w:rFonts w:hint="eastAsia"/>
              </w:rPr>
              <w:t>、20</w:t>
            </w:r>
            <w:r>
              <w:rPr>
                <w:rFonts w:hint="eastAsia"/>
                <w:lang w:val="en-US" w:eastAsia="zh-CN"/>
              </w:rPr>
              <w:t>21</w:t>
            </w:r>
            <w:r>
              <w:rPr>
                <w:rFonts w:hint="eastAsia"/>
              </w:rPr>
              <w:t>.</w:t>
            </w:r>
            <w:r>
              <w:rPr>
                <w:rFonts w:hint="eastAsia"/>
                <w:lang w:val="en-US" w:eastAsia="zh-CN"/>
              </w:rPr>
              <w:t>5</w:t>
            </w:r>
            <w:r>
              <w:rPr>
                <w:rFonts w:hint="eastAsia"/>
              </w:rPr>
              <w:t>.</w:t>
            </w:r>
            <w:r>
              <w:rPr>
                <w:rFonts w:hint="eastAsia"/>
                <w:lang w:val="en-US" w:eastAsia="zh-CN"/>
              </w:rPr>
              <w:t>30</w:t>
            </w:r>
            <w:r>
              <w:rPr>
                <w:rFonts w:hint="eastAsia"/>
              </w:rPr>
              <w:t>，服务人员技能提升培训,培训老师：</w:t>
            </w:r>
            <w:r>
              <w:rPr>
                <w:rFonts w:hint="eastAsia"/>
                <w:lang w:val="en-US" w:eastAsia="zh-CN"/>
              </w:rPr>
              <w:t>张老师</w:t>
            </w:r>
            <w:r>
              <w:rPr>
                <w:rFonts w:hint="eastAsia"/>
              </w:rPr>
              <w:t xml:space="preserve">  参加培训人员：</w:t>
            </w:r>
            <w:r>
              <w:rPr>
                <w:rFonts w:hint="eastAsia"/>
                <w:lang w:val="en-US" w:eastAsia="zh-CN"/>
              </w:rPr>
              <w:t>服务人员</w:t>
            </w:r>
            <w:r>
              <w:rPr>
                <w:rFonts w:hint="eastAsia"/>
              </w:rPr>
              <w:t>。口试确认，均合格。培训效果评价：通过对服务人员的培训，服务人员掌握了服务的基本知识。基本达到培训的目的。评价人：文仁发。</w:t>
            </w:r>
          </w:p>
          <w:p>
            <w:pPr>
              <w:tabs>
                <w:tab w:val="center" w:pos="3169"/>
              </w:tabs>
              <w:spacing w:line="400" w:lineRule="exact"/>
              <w:jc w:val="left"/>
            </w:pPr>
            <w:r>
              <w:rPr>
                <w:rFonts w:hint="eastAsia"/>
              </w:rPr>
              <w:t>......</w:t>
            </w:r>
          </w:p>
          <w:p>
            <w:pPr>
              <w:tabs>
                <w:tab w:val="center" w:pos="3169"/>
              </w:tabs>
              <w:spacing w:line="400" w:lineRule="exact"/>
              <w:jc w:val="left"/>
              <w:rPr>
                <w:rFonts w:hint="eastAsia"/>
              </w:rPr>
            </w:pPr>
            <w:r>
              <w:rPr>
                <w:rFonts w:hint="eastAsia"/>
              </w:rPr>
              <w:t>其余培训计划均按时进行了培训。</w:t>
            </w:r>
          </w:p>
          <w:p>
            <w:pPr>
              <w:spacing w:before="120" w:line="160" w:lineRule="exact"/>
              <w:rPr>
                <w:rFonts w:hint="default" w:ascii="方正仿宋简体" w:eastAsia="方正仿宋简体"/>
                <w:b/>
                <w:lang w:val="en-US" w:eastAsia="zh-CN"/>
              </w:rPr>
            </w:pPr>
            <w:r>
              <w:rPr>
                <w:rFonts w:hint="eastAsia" w:ascii="方正仿宋简体" w:eastAsia="方正仿宋简体"/>
                <w:b/>
                <w:lang w:val="en-US" w:eastAsia="zh-CN"/>
              </w:rPr>
              <w:t>查：未见对服务人员进行能力考评的记录，不符合</w:t>
            </w:r>
            <w:r>
              <w:rPr>
                <w:rFonts w:hint="eastAsia" w:ascii="宋体" w:hAnsi="宋体"/>
                <w:b/>
                <w:sz w:val="22"/>
                <w:szCs w:val="22"/>
              </w:rPr>
              <w:t xml:space="preserve">GB/T 19001:2016 idt ISO 9001:2015标准 </w:t>
            </w:r>
            <w:r>
              <w:rPr>
                <w:rFonts w:hint="eastAsia" w:ascii="宋体" w:hAnsi="宋体"/>
                <w:b/>
                <w:sz w:val="22"/>
                <w:szCs w:val="22"/>
                <w:lang w:val="en-US" w:eastAsia="zh-CN"/>
              </w:rPr>
              <w:t>7.2</w:t>
            </w:r>
            <w:r>
              <w:rPr>
                <w:rFonts w:hint="eastAsia" w:ascii="宋体" w:hAnsi="宋体"/>
                <w:b/>
                <w:sz w:val="22"/>
                <w:szCs w:val="22"/>
              </w:rPr>
              <w:t>条款</w:t>
            </w:r>
          </w:p>
          <w:p>
            <w:pPr>
              <w:spacing w:before="120" w:line="160" w:lineRule="exact"/>
            </w:pPr>
            <w:r>
              <w:rPr>
                <w:rFonts w:hint="eastAsia" w:ascii="方正仿宋简体" w:eastAsia="方正仿宋简体"/>
                <w:b/>
                <w:lang w:eastAsia="zh-CN"/>
              </w:rPr>
              <w:t>：d）保留适当的成文信息，作为人员能力的证据</w:t>
            </w:r>
          </w:p>
        </w:tc>
        <w:tc>
          <w:tcPr>
            <w:tcW w:w="1585" w:type="dxa"/>
          </w:tcPr>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S</w:t>
            </w:r>
            <w:r>
              <w:rPr>
                <w:rFonts w:hint="eastAsia" w:ascii="宋体" w:hAnsi="宋体" w:cs="宋体"/>
                <w:szCs w:val="21"/>
              </w:rPr>
              <w:t>7.3</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w:t>
            </w:r>
            <w:r>
              <w:rPr>
                <w:rFonts w:hint="eastAsia" w:ascii="宋体" w:hAnsi="宋体" w:cs="宋体"/>
                <w:szCs w:val="21"/>
                <w:lang w:eastAsia="zh-CN"/>
              </w:rPr>
              <w:t>QS</w:t>
            </w:r>
            <w:r>
              <w:rPr>
                <w:rFonts w:hint="eastAsia" w:ascii="宋体" w:hAnsi="宋体" w:cs="宋体"/>
                <w:szCs w:val="21"/>
              </w:rPr>
              <w:t>的有效性的积极贡献，以及其不符合QS要求的后果。</w:t>
            </w:r>
          </w:p>
          <w:p>
            <w:pPr>
              <w:spacing w:line="400" w:lineRule="exact"/>
              <w:ind w:firstLine="420" w:firstLineChars="200"/>
              <w:jc w:val="left"/>
              <w:rPr>
                <w:rFonts w:ascii="宋体" w:hAnsi="宋体"/>
                <w:szCs w:val="21"/>
              </w:rPr>
            </w:pPr>
            <w:r>
              <w:rPr>
                <w:rFonts w:hint="eastAsia" w:ascii="宋体" w:hAnsi="宋体" w:cs="宋体"/>
                <w:szCs w:val="21"/>
              </w:rPr>
              <w:t>---经与员工沟通了解，基本具备以上必要环境和职业健康安全管理体系相关意识。</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S</w:t>
            </w:r>
            <w:r>
              <w:rPr>
                <w:rFonts w:hint="eastAsia" w:ascii="宋体" w:hAnsi="宋体" w:cs="宋体"/>
                <w:szCs w:val="21"/>
              </w:rPr>
              <w:t xml:space="preserve">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--《信息交流和协商沟通管理程序》规定了公司内外信息交流、协商的对象、方式、记录等。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告知员工：质量管理者代表是</w:t>
            </w:r>
            <w:r>
              <w:rPr>
                <w:rFonts w:hint="eastAsia" w:ascii="宋体" w:hAnsi="宋体" w:cs="宋体"/>
                <w:szCs w:val="21"/>
                <w:lang w:eastAsia="zh-CN"/>
              </w:rPr>
              <w:t>周仁琼</w:t>
            </w:r>
            <w:r>
              <w:rPr>
                <w:rFonts w:hint="eastAsia" w:ascii="宋体" w:hAnsi="宋体" w:cs="宋体"/>
                <w:szCs w:val="21"/>
              </w:rPr>
              <w:t>：</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艳冬梅</w:t>
            </w:r>
            <w:r>
              <w:rPr>
                <w:rFonts w:hint="eastAsia" w:ascii="宋体" w:hAnsi="宋体" w:cs="宋体"/>
                <w:szCs w:val="21"/>
              </w:rPr>
              <w:t>；</w:t>
            </w:r>
          </w:p>
          <w:p>
            <w:pPr>
              <w:spacing w:line="0" w:lineRule="atLeast"/>
              <w:jc w:val="left"/>
              <w:rPr>
                <w:rFonts w:ascii="宋体" w:hAnsi="宋体" w:cs="宋体"/>
                <w:szCs w:val="21"/>
              </w:rPr>
            </w:pPr>
            <w:r>
              <w:rPr>
                <w:rFonts w:hint="eastAsia" w:ascii="宋体" w:hAnsi="宋体" w:cs="宋体"/>
                <w:szCs w:val="21"/>
              </w:rPr>
              <w:t>告知员工：环境及职业健康安全管理体系建立的依据、标准和意义，因公司在服务过程中未涉及危险化学品，故未对全体员工出具告知书。</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4）将环境管理、劳动保护要求、安全要求和意义作为新员工岗前培训内容。</w:t>
            </w:r>
          </w:p>
          <w:p>
            <w:pPr>
              <w:ind w:firstLine="420" w:firstLineChars="200"/>
              <w:rPr>
                <w:szCs w:val="21"/>
              </w:rPr>
            </w:pPr>
            <w:r>
              <w:rPr>
                <w:rFonts w:hint="eastAsia"/>
                <w:szCs w:val="21"/>
              </w:rPr>
              <w:t>与</w:t>
            </w:r>
            <w:r>
              <w:rPr>
                <w:rFonts w:hint="eastAsia" w:ascii="宋体" w:hAnsi="宋体" w:cs="宋体"/>
                <w:szCs w:val="21"/>
              </w:rPr>
              <w:t>职业健康安全事务代表</w:t>
            </w:r>
            <w:r>
              <w:rPr>
                <w:rFonts w:hint="eastAsia" w:ascii="宋体" w:hAnsi="宋体" w:cs="宋体"/>
                <w:szCs w:val="21"/>
                <w:lang w:eastAsia="zh-CN"/>
              </w:rPr>
              <w:t>艳冬梅</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lang w:eastAsia="zh-CN"/>
              </w:rPr>
              <w:t>艳冬梅</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S</w:t>
            </w:r>
            <w:r>
              <w:rPr>
                <w:rFonts w:hint="eastAsia" w:ascii="宋体" w:hAnsi="宋体" w:cs="新宋体"/>
                <w:szCs w:val="21"/>
              </w:rPr>
              <w:t>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----有《文件管理程序》，体系文件生效实施日期为20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w:t>
            </w:r>
            <w:r>
              <w:rPr>
                <w:rFonts w:hint="eastAsia" w:ascii="宋体" w:hAnsi="宋体" w:cs="宋体"/>
                <w:szCs w:val="21"/>
                <w:lang w:val="en-US" w:eastAsia="zh-CN"/>
              </w:rPr>
              <w:t>19</w:t>
            </w:r>
            <w:r>
              <w:rPr>
                <w:rFonts w:hint="eastAsia" w:ascii="宋体" w:hAnsi="宋体" w:cs="宋体"/>
                <w:szCs w:val="21"/>
              </w:rPr>
              <w:t>个)，另有公司制定的《管理制度汇编》、《员工手册》、《规范文件》等文件。</w:t>
            </w:r>
          </w:p>
          <w:p>
            <w:pPr>
              <w:tabs>
                <w:tab w:val="center" w:pos="3169"/>
              </w:tabs>
              <w:spacing w:line="400" w:lineRule="exact"/>
              <w:jc w:val="left"/>
              <w:rPr>
                <w:rFonts w:ascii="宋体" w:hAnsi="宋体" w:cs="宋体"/>
                <w:szCs w:val="21"/>
              </w:rPr>
            </w:pPr>
            <w:r>
              <w:rPr>
                <w:rFonts w:hint="eastAsia" w:ascii="宋体" w:hAnsi="宋体" w:cs="宋体"/>
                <w:szCs w:val="21"/>
              </w:rPr>
              <w:t>《管理制度汇编》包括：</w:t>
            </w:r>
            <w:r>
              <w:rPr>
                <w:rFonts w:hint="eastAsia" w:ascii="宋体" w:hAnsi="宋体" w:cs="宋体"/>
                <w:color w:val="000000"/>
                <w:szCs w:val="21"/>
              </w:rPr>
              <w:t>顾客满意度测量控制办法</w:t>
            </w:r>
            <w:r>
              <w:rPr>
                <w:rFonts w:hint="eastAsia" w:ascii="宋体" w:hAnsi="宋体" w:cs="宋体"/>
                <w:szCs w:val="21"/>
              </w:rPr>
              <w:t>;</w:t>
            </w:r>
            <w:r>
              <w:rPr>
                <w:rFonts w:hint="eastAsia" w:ascii="宋体" w:hAnsi="宋体" w:cs="宋体"/>
                <w:color w:val="000000"/>
                <w:szCs w:val="21"/>
              </w:rPr>
              <w:t>办公室管理制度</w:t>
            </w:r>
            <w:r>
              <w:rPr>
                <w:rFonts w:hint="eastAsia" w:ascii="宋体" w:hAnsi="宋体" w:cs="宋体"/>
                <w:szCs w:val="21"/>
              </w:rPr>
              <w:t>；</w:t>
            </w:r>
            <w:r>
              <w:rPr>
                <w:rFonts w:hint="eastAsia" w:ascii="宋体" w:hAnsi="宋体" w:cs="宋体"/>
                <w:color w:val="000000"/>
                <w:szCs w:val="21"/>
              </w:rPr>
              <w:t>固体废弃物管理规程</w:t>
            </w:r>
            <w:r>
              <w:rPr>
                <w:rFonts w:hint="eastAsia" w:ascii="宋体" w:hAnsi="宋体" w:cs="宋体"/>
                <w:szCs w:val="21"/>
              </w:rPr>
              <w:t>；</w:t>
            </w:r>
            <w:r>
              <w:rPr>
                <w:rFonts w:hint="eastAsia" w:ascii="宋体" w:hAnsi="宋体" w:cs="宋体"/>
                <w:color w:val="000000"/>
                <w:szCs w:val="21"/>
              </w:rPr>
              <w:t>客户投诉管理制度</w:t>
            </w:r>
            <w:r>
              <w:rPr>
                <w:rFonts w:hint="eastAsia" w:ascii="宋体" w:hAnsi="宋体" w:cs="宋体"/>
                <w:szCs w:val="21"/>
              </w:rPr>
              <w:t>；</w:t>
            </w:r>
            <w:r>
              <w:rPr>
                <w:rFonts w:hint="eastAsia" w:ascii="宋体" w:hAnsi="宋体" w:cs="宋体"/>
                <w:color w:val="000000"/>
                <w:szCs w:val="21"/>
              </w:rPr>
              <w:t>保洁员作业指导书</w:t>
            </w:r>
            <w:r>
              <w:rPr>
                <w:rFonts w:hint="eastAsia" w:ascii="宋体" w:hAnsi="宋体" w:cs="宋体"/>
                <w:szCs w:val="21"/>
              </w:rPr>
              <w:t>；</w:t>
            </w:r>
            <w:r>
              <w:rPr>
                <w:rFonts w:hint="eastAsia" w:ascii="宋体" w:hAnsi="宋体" w:cs="宋体"/>
                <w:color w:val="000000"/>
                <w:szCs w:val="21"/>
              </w:rPr>
              <w:t>安全保卫管理制度</w:t>
            </w:r>
            <w:r>
              <w:rPr>
                <w:rFonts w:hint="eastAsia" w:ascii="宋体" w:hAnsi="宋体" w:cs="宋体"/>
                <w:szCs w:val="21"/>
              </w:rPr>
              <w:t>；物业管理制度等。</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w:t>
            </w:r>
            <w:r>
              <w:rPr>
                <w:rFonts w:hint="eastAsia" w:ascii="宋体" w:hAnsi="宋体" w:cs="宋体"/>
                <w:szCs w:val="21"/>
                <w:lang w:eastAsia="zh-CN"/>
              </w:rPr>
              <w:t>质量和职业健康安全</w:t>
            </w:r>
            <w:r>
              <w:rPr>
                <w:rFonts w:hint="eastAsia" w:ascii="宋体" w:hAnsi="宋体" w:cs="宋体"/>
                <w:szCs w:val="21"/>
              </w:rPr>
              <w:t>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----有《记录管理程序》，对记录表单的设计、编号、填写、贮存、保管、保护、检索、保存期限、到期处置等方面规定了要求并按此程序控制。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记录清单中对记录的管理、控制进行明确的分工。行政部主要负责归档公司质量、环境及职业健康安全的标识、编目、保管、贮存，负责本程序的归口管理。见行政部保管的记录：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所见记录反映行政部能够按照记录控制要求进行管理，记录保存完整，填写清晰、工整。记录控制符合要求。</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w:t>
            </w:r>
            <w:r>
              <w:rPr>
                <w:rFonts w:hint="eastAsia" w:ascii="宋体" w:hAnsi="宋体" w:cs="新宋体"/>
                <w:szCs w:val="21"/>
              </w:rPr>
              <w:t>.</w:t>
            </w:r>
            <w:r>
              <w:rPr>
                <w:rFonts w:hint="eastAsia" w:ascii="宋体" w:hAnsi="宋体" w:cs="新宋体"/>
                <w:szCs w:val="21"/>
                <w:lang w:val="en-US" w:eastAsia="zh-CN"/>
              </w:rPr>
              <w:t>1</w:t>
            </w:r>
            <w:r>
              <w:rPr>
                <w:rFonts w:hint="eastAsia" w:ascii="宋体" w:hAnsi="宋体" w:cs="新宋体"/>
                <w:szCs w:val="21"/>
              </w:rPr>
              <w:t>.</w:t>
            </w:r>
            <w:r>
              <w:rPr>
                <w:rFonts w:hint="eastAsia" w:ascii="宋体" w:hAnsi="宋体" w:cs="新宋体"/>
                <w:szCs w:val="21"/>
                <w:lang w:val="en-US" w:eastAsia="zh-CN"/>
              </w:rPr>
              <w:t>2</w:t>
            </w:r>
            <w:r>
              <w:rPr>
                <w:rFonts w:hint="eastAsia" w:ascii="宋体" w:hAnsi="宋体" w:cs="新宋体"/>
                <w:szCs w:val="21"/>
              </w:rPr>
              <w:t xml:space="preserve"> </w:t>
            </w:r>
          </w:p>
        </w:tc>
        <w:tc>
          <w:tcPr>
            <w:tcW w:w="10004" w:type="dxa"/>
          </w:tcPr>
          <w:p>
            <w:pPr>
              <w:spacing w:line="400" w:lineRule="exact"/>
              <w:jc w:val="left"/>
              <w:rPr>
                <w:rFonts w:ascii="宋体" w:hAnsi="宋体" w:cs="宋体"/>
                <w:szCs w:val="21"/>
              </w:rPr>
            </w:pPr>
            <w:r>
              <w:rPr>
                <w:rFonts w:hint="eastAsia" w:ascii="宋体" w:hAnsi="宋体" w:cs="宋体"/>
                <w:szCs w:val="21"/>
              </w:rPr>
              <w:t>查见：《危险源识别与评价程序》</w:t>
            </w:r>
          </w:p>
          <w:p>
            <w:pPr>
              <w:spacing w:line="400" w:lineRule="exact"/>
              <w:jc w:val="left"/>
              <w:rPr>
                <w:rFonts w:ascii="宋体" w:hAnsi="宋体" w:cs="宋体"/>
                <w:szCs w:val="21"/>
                <w:highlight w:val="green"/>
              </w:rPr>
            </w:pPr>
            <w:r>
              <w:rPr>
                <w:rFonts w:hint="eastAsia" w:ascii="宋体" w:hAnsi="宋体" w:cs="宋体"/>
                <w:szCs w:val="21"/>
              </w:rPr>
              <w:t>上述文件对识别和评价方法、程序、职责、记录作了规定。</w:t>
            </w:r>
          </w:p>
          <w:p>
            <w:pPr>
              <w:tabs>
                <w:tab w:val="center" w:pos="3169"/>
              </w:tabs>
              <w:spacing w:line="400" w:lineRule="exact"/>
              <w:jc w:val="left"/>
              <w:rPr>
                <w:rFonts w:hint="eastAsia" w:ascii="宋体" w:hAnsi="宋体" w:cs="宋体"/>
                <w:szCs w:val="21"/>
              </w:rPr>
            </w:pPr>
            <w:r>
              <w:rPr>
                <w:rFonts w:hint="eastAsia" w:ascii="宋体" w:hAnsi="宋体" w:cs="宋体"/>
                <w:szCs w:val="21"/>
              </w:rPr>
              <w:t>查见：《危险源识别与评价程序》，危险源过打分和小组评议共评价出公司不可接受风险：</w:t>
            </w:r>
            <w:r>
              <w:rPr>
                <w:rFonts w:hint="eastAsia" w:ascii="宋体" w:hAnsi="宋体" w:cs="宋体"/>
                <w:szCs w:val="21"/>
                <w:lang w:val="en-US" w:eastAsia="zh-CN"/>
              </w:rPr>
              <w:t>3</w:t>
            </w:r>
            <w:r>
              <w:rPr>
                <w:rFonts w:hint="eastAsia" w:ascii="宋体" w:hAnsi="宋体" w:cs="宋体"/>
                <w:szCs w:val="21"/>
              </w:rPr>
              <w:t>项，分别是：火灾、</w:t>
            </w:r>
            <w:r>
              <w:rPr>
                <w:rFonts w:hint="eastAsia" w:ascii="宋体" w:hAnsi="宋体" w:cs="宋体"/>
                <w:szCs w:val="21"/>
                <w:lang w:eastAsia="zh-CN"/>
              </w:rPr>
              <w:t>触电、</w:t>
            </w:r>
            <w:r>
              <w:rPr>
                <w:rFonts w:hint="eastAsia" w:ascii="宋体" w:hAnsi="宋体" w:cs="宋体"/>
                <w:szCs w:val="21"/>
                <w:lang w:val="en-US" w:eastAsia="zh-CN"/>
              </w:rPr>
              <w:t>传染病危害</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抽查见确定的触电控制措施的策划：</w:t>
            </w:r>
          </w:p>
          <w:p>
            <w:pPr>
              <w:widowControl/>
              <w:jc w:val="left"/>
              <w:rPr>
                <w:rFonts w:ascii="宋体" w:hAnsi="宋体" w:cs="宋体"/>
                <w:bCs/>
                <w:szCs w:val="21"/>
              </w:rPr>
            </w:pPr>
            <w:r>
              <w:rPr>
                <w:rFonts w:hint="eastAsia" w:ascii="宋体" w:hAnsi="宋体" w:cs="宋体"/>
                <w:bCs/>
                <w:szCs w:val="21"/>
              </w:rPr>
              <w:t>1）组织相关人员进行培训增强安全意识；</w:t>
            </w:r>
          </w:p>
          <w:p>
            <w:pPr>
              <w:widowControl/>
              <w:jc w:val="left"/>
              <w:rPr>
                <w:rFonts w:ascii="宋体" w:hAnsi="宋体" w:cs="宋体"/>
                <w:bCs/>
                <w:szCs w:val="21"/>
              </w:rPr>
            </w:pPr>
            <w:r>
              <w:rPr>
                <w:rFonts w:hint="eastAsia" w:ascii="宋体" w:hAnsi="宋体" w:cs="宋体"/>
                <w:bCs/>
                <w:szCs w:val="21"/>
              </w:rPr>
              <w:t>2）安全防护用品日常的检查；</w:t>
            </w:r>
          </w:p>
          <w:p>
            <w:pPr>
              <w:widowControl/>
              <w:jc w:val="left"/>
              <w:rPr>
                <w:rFonts w:ascii="宋体" w:hAnsi="宋体" w:cs="宋体"/>
                <w:bCs/>
                <w:szCs w:val="21"/>
              </w:rPr>
            </w:pPr>
            <w:r>
              <w:rPr>
                <w:rFonts w:hint="eastAsia" w:ascii="宋体" w:hAnsi="宋体" w:cs="宋体"/>
                <w:bCs/>
                <w:szCs w:val="21"/>
              </w:rPr>
              <w:t>3）制定相关管理制度；</w:t>
            </w:r>
          </w:p>
          <w:p>
            <w:pPr>
              <w:widowControl/>
              <w:jc w:val="left"/>
              <w:rPr>
                <w:rFonts w:ascii="宋体" w:hAnsi="宋体" w:cs="宋体"/>
                <w:bCs/>
                <w:szCs w:val="21"/>
              </w:rPr>
            </w:pPr>
            <w:r>
              <w:rPr>
                <w:rFonts w:hint="eastAsia" w:ascii="宋体" w:hAnsi="宋体" w:cs="宋体"/>
                <w:bCs/>
                <w:szCs w:val="21"/>
              </w:rPr>
              <w:t>4）加强电工作业的防护措施。</w:t>
            </w:r>
          </w:p>
          <w:p>
            <w:pPr>
              <w:spacing w:line="400" w:lineRule="exact"/>
              <w:jc w:val="left"/>
              <w:rPr>
                <w:rFonts w:ascii="宋体" w:hAnsi="宋体" w:cs="宋体"/>
                <w:szCs w:val="21"/>
              </w:rPr>
            </w:pPr>
            <w:r>
              <w:rPr>
                <w:rFonts w:hint="eastAsia" w:ascii="宋体" w:hAnsi="宋体" w:cs="宋体"/>
                <w:szCs w:val="21"/>
              </w:rPr>
              <w:t>查见：行政部及办公区域《危险辨识评价表》</w:t>
            </w:r>
          </w:p>
          <w:p>
            <w:pPr>
              <w:spacing w:line="400" w:lineRule="exact"/>
              <w:jc w:val="left"/>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年1</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日发布</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行政部及办公区域共识别出包括: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办公设备发生故障，漏电导致的触电；线路老化漏电、人员吸烟引发火灾；发生交通事故伤人等危险源.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查见，行政部及办公区域打分法确定了2项不可接受风险：（1）使用明火、电源线路或设备超负荷、短路引发火灾；（2）电源插头、插座漏电和湿手拔、插电源造成触电。</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ascii="宋体" w:hAnsi="宋体" w:cs="宋体"/>
                <w:szCs w:val="21"/>
              </w:rPr>
            </w:pPr>
            <w:r>
              <w:rPr>
                <w:rFonts w:hint="eastAsia" w:ascii="宋体" w:hAnsi="宋体" w:cs="宋体"/>
                <w:color w:val="000000" w:themeColor="text1"/>
                <w:szCs w:val="21"/>
              </w:rPr>
              <w:t>每年参与公司组织的消防演练</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6.1.3</w:t>
            </w:r>
          </w:p>
          <w:p>
            <w:pPr>
              <w:rPr>
                <w:rFonts w:ascii="宋体" w:hAnsi="宋体" w:cs="新宋体"/>
                <w:szCs w:val="21"/>
              </w:rPr>
            </w:pP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法律法规和其他要求获取识别程序》，查有《法律法规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20</w:t>
            </w:r>
            <w:r>
              <w:rPr>
                <w:rFonts w:hint="eastAsia" w:ascii="宋体" w:hAnsi="宋体" w:cs="宋体"/>
                <w:szCs w:val="21"/>
              </w:rPr>
              <w:t>年《法律法规要求清单》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四川省</w:t>
            </w:r>
            <w:r>
              <w:rPr>
                <w:rFonts w:hint="eastAsia" w:ascii="宋体" w:hAnsi="宋体" w:cs="宋体"/>
                <w:szCs w:val="21"/>
              </w:rPr>
              <w:t>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中华人民共和国特种设备安全法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职业健康监护技术规范等70份</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S8.1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400" w:lineRule="exact"/>
              <w:rPr>
                <w:rFonts w:ascii="宋体" w:hAnsi="宋体" w:cs="宋体"/>
                <w:szCs w:val="21"/>
                <w:highlight w:val="none"/>
              </w:rPr>
            </w:pPr>
            <w:r>
              <w:rPr>
                <w:rFonts w:hint="eastAsia" w:ascii="宋体" w:hAnsi="宋体" w:cs="宋体"/>
                <w:szCs w:val="21"/>
                <w:highlight w:val="none"/>
              </w:rPr>
              <w:t>查见：《应急准备和响应程序》、《火灾、触电、意外伤害应急预案》等。</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rPr>
              <w:t>提供20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月2</w:t>
            </w:r>
            <w:r>
              <w:rPr>
                <w:rFonts w:hint="eastAsia" w:ascii="宋体" w:hAnsi="宋体" w:cs="宋体"/>
                <w:szCs w:val="21"/>
                <w:highlight w:val="none"/>
                <w:lang w:val="en-US" w:eastAsia="zh-CN"/>
              </w:rPr>
              <w:t>9</w:t>
            </w:r>
            <w:r>
              <w:rPr>
                <w:rFonts w:hint="eastAsia" w:ascii="宋体" w:hAnsi="宋体" w:cs="宋体"/>
                <w:szCs w:val="21"/>
                <w:highlight w:val="none"/>
              </w:rPr>
              <w:t>日在公司办公楼前演习现场，模拟火灾发生的状况，进行现场模拟演习记录（消防演习过程记录、应急演练参加人员签到表、消防演练总结报告），无需更改。</w:t>
            </w:r>
          </w:p>
          <w:p>
            <w:pPr>
              <w:spacing w:line="400" w:lineRule="exact"/>
              <w:rPr>
                <w:rFonts w:ascii="宋体" w:hAnsi="宋体" w:cs="宋体"/>
                <w:szCs w:val="21"/>
                <w:highlight w:val="none"/>
              </w:rPr>
            </w:pPr>
            <w:r>
              <w:rPr>
                <w:rFonts w:hint="eastAsia" w:ascii="宋体" w:hAnsi="宋体" w:cs="宋体"/>
                <w:szCs w:val="21"/>
                <w:highlight w:val="none"/>
              </w:rPr>
              <w:t>通过演练，检验了公司应对突发事件的能力、以及公司触电和火灾事故应急预案的可操作性。有效降低事故危害，减少事故损失，确保公司安全、健康、有序的发展等。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highlight w:val="none"/>
              </w:rPr>
              <w:t>应急准备：在公司办公区域，按要求配置灭火器。</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服务</w:t>
            </w:r>
            <w:r>
              <w:rPr>
                <w:rFonts w:hint="eastAsia" w:ascii="宋体" w:hAnsi="宋体" w:cs="宋体"/>
                <w:szCs w:val="21"/>
              </w:rPr>
              <w:t>和服务的要求</w:t>
            </w:r>
          </w:p>
        </w:tc>
        <w:tc>
          <w:tcPr>
            <w:tcW w:w="960" w:type="dxa"/>
            <w:vAlign w:val="top"/>
          </w:tcPr>
          <w:p>
            <w:pPr>
              <w:rPr>
                <w:rFonts w:ascii="宋体" w:hAnsi="宋体" w:eastAsia="宋体" w:cs="宋体"/>
                <w:kern w:val="2"/>
                <w:sz w:val="21"/>
                <w:szCs w:val="21"/>
                <w:lang w:val="en-US" w:eastAsia="zh-CN" w:bidi="ar-SA"/>
              </w:rPr>
            </w:pPr>
            <w:r>
              <w:rPr>
                <w:rFonts w:hint="eastAsia" w:ascii="宋体" w:hAnsi="宋体" w:cs="宋体"/>
                <w:szCs w:val="21"/>
              </w:rPr>
              <w:t xml:space="preserve">Q8.2 </w:t>
            </w:r>
          </w:p>
        </w:tc>
        <w:tc>
          <w:tcPr>
            <w:tcW w:w="10004" w:type="dxa"/>
            <w:vAlign w:val="top"/>
          </w:tcPr>
          <w:p>
            <w:pPr>
              <w:rPr>
                <w:rFonts w:ascii="宋体" w:hAnsi="宋体" w:cs="宋体"/>
                <w:szCs w:val="21"/>
                <w:highlight w:val="none"/>
              </w:rPr>
            </w:pPr>
            <w:r>
              <w:rPr>
                <w:rFonts w:hint="eastAsia" w:ascii="宋体" w:hAnsi="宋体" w:cs="宋体"/>
                <w:szCs w:val="21"/>
                <w:highlight w:val="none"/>
              </w:rPr>
              <w:t>公司制定并实施《与顾客有关过程管理程序》，项目部采用上门拜访、会议、报告、函电、计算机网络等方式与顾客进行沟通。了解客户要求的</w:t>
            </w:r>
            <w:r>
              <w:rPr>
                <w:rFonts w:hint="eastAsia" w:ascii="宋体" w:hAnsi="宋体" w:cs="宋体"/>
                <w:szCs w:val="21"/>
                <w:highlight w:val="none"/>
                <w:lang w:eastAsia="zh-CN"/>
              </w:rPr>
              <w:t>服务</w:t>
            </w:r>
            <w:r>
              <w:rPr>
                <w:rFonts w:hint="eastAsia" w:ascii="宋体" w:hAnsi="宋体" w:cs="宋体"/>
                <w:szCs w:val="21"/>
                <w:highlight w:val="none"/>
              </w:rPr>
              <w:t>的相关信息；问询、合同或订单的处理，包括对其修改；顾客反馈，包括顾客抱怨；处置或控制顾客财产；当有重大异常时，制定有关的应急措施及客户特定的要求；</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对市场进行调研，定向顾客提供的</w:t>
            </w:r>
            <w:r>
              <w:rPr>
                <w:rFonts w:hint="eastAsia" w:ascii="宋体" w:hAnsi="宋体" w:cs="宋体"/>
                <w:szCs w:val="21"/>
                <w:highlight w:val="none"/>
                <w:lang w:eastAsia="zh-CN"/>
              </w:rPr>
              <w:t>服务</w:t>
            </w:r>
            <w:r>
              <w:rPr>
                <w:rFonts w:hint="eastAsia" w:ascii="宋体" w:hAnsi="宋体" w:cs="宋体"/>
                <w:szCs w:val="21"/>
                <w:highlight w:val="none"/>
              </w:rPr>
              <w:t>和服务的要求，从以下几个方面来确定与服务有关的要求：</w:t>
            </w:r>
          </w:p>
          <w:p>
            <w:pPr>
              <w:rPr>
                <w:rFonts w:ascii="宋体" w:hAnsi="宋体" w:cs="宋体"/>
                <w:szCs w:val="21"/>
                <w:highlight w:val="none"/>
              </w:rPr>
            </w:pPr>
            <w:r>
              <w:rPr>
                <w:rFonts w:hint="eastAsia" w:ascii="宋体" w:hAnsi="宋体" w:cs="宋体"/>
                <w:szCs w:val="21"/>
                <w:highlight w:val="none"/>
              </w:rPr>
              <w:t>（1）顾客对</w:t>
            </w:r>
            <w:r>
              <w:rPr>
                <w:rFonts w:hint="eastAsia" w:ascii="宋体" w:hAnsi="宋体" w:cs="宋体"/>
                <w:szCs w:val="21"/>
                <w:highlight w:val="none"/>
                <w:lang w:eastAsia="zh-CN"/>
              </w:rPr>
              <w:t>服务</w:t>
            </w:r>
            <w:r>
              <w:rPr>
                <w:rFonts w:hint="eastAsia" w:ascii="宋体" w:hAnsi="宋体" w:cs="宋体"/>
                <w:szCs w:val="21"/>
                <w:highlight w:val="none"/>
              </w:rPr>
              <w:t>规定的要求,包括</w:t>
            </w:r>
            <w:r>
              <w:rPr>
                <w:rFonts w:hint="eastAsia" w:ascii="宋体" w:hAnsi="宋体" w:cs="宋体"/>
                <w:szCs w:val="21"/>
                <w:highlight w:val="none"/>
                <w:lang w:eastAsia="zh-CN"/>
              </w:rPr>
              <w:t>服务</w:t>
            </w:r>
            <w:r>
              <w:rPr>
                <w:rFonts w:hint="eastAsia" w:ascii="宋体" w:hAnsi="宋体" w:cs="宋体"/>
                <w:szCs w:val="21"/>
                <w:highlight w:val="none"/>
              </w:rPr>
              <w:t xml:space="preserve">项目内容、技术、进度和费用要求以及设计、策划后期服务要求；      </w:t>
            </w:r>
          </w:p>
          <w:p>
            <w:pPr>
              <w:rPr>
                <w:rFonts w:ascii="宋体" w:hAnsi="宋体" w:cs="宋体"/>
                <w:szCs w:val="21"/>
                <w:highlight w:val="none"/>
              </w:rPr>
            </w:pPr>
            <w:r>
              <w:rPr>
                <w:rFonts w:hint="eastAsia" w:ascii="宋体" w:hAnsi="宋体" w:cs="宋体"/>
                <w:szCs w:val="21"/>
                <w:highlight w:val="none"/>
              </w:rPr>
              <w:t>（2）与</w:t>
            </w:r>
            <w:r>
              <w:rPr>
                <w:rFonts w:hint="eastAsia" w:ascii="宋体" w:hAnsi="宋体" w:cs="宋体"/>
                <w:szCs w:val="21"/>
                <w:highlight w:val="none"/>
                <w:lang w:eastAsia="zh-CN"/>
              </w:rPr>
              <w:t>服务</w:t>
            </w:r>
            <w:r>
              <w:rPr>
                <w:rFonts w:hint="eastAsia" w:ascii="宋体" w:hAnsi="宋体" w:cs="宋体"/>
                <w:szCs w:val="21"/>
                <w:highlight w:val="none"/>
              </w:rPr>
              <w:t>有关的法律、法规要求；</w:t>
            </w:r>
          </w:p>
          <w:p>
            <w:pPr>
              <w:rPr>
                <w:rFonts w:ascii="宋体" w:hAnsi="宋体" w:cs="宋体"/>
                <w:szCs w:val="21"/>
                <w:highlight w:val="none"/>
              </w:rPr>
            </w:pPr>
            <w:r>
              <w:rPr>
                <w:rFonts w:hint="eastAsia" w:ascii="宋体" w:hAnsi="宋体" w:cs="宋体"/>
                <w:szCs w:val="21"/>
                <w:highlight w:val="none"/>
              </w:rPr>
              <w:t>（3）公司确定的其他附加要求,如保密、特殊资历等</w:t>
            </w:r>
          </w:p>
          <w:p>
            <w:pPr>
              <w:rPr>
                <w:rFonts w:ascii="宋体" w:hAnsi="宋体" w:cs="宋体"/>
                <w:szCs w:val="21"/>
                <w:highlight w:val="none"/>
              </w:rPr>
            </w:pPr>
            <w:r>
              <w:rPr>
                <w:rFonts w:hint="eastAsia" w:ascii="宋体" w:hAnsi="宋体" w:cs="宋体"/>
                <w:szCs w:val="21"/>
                <w:highlight w:val="none"/>
              </w:rPr>
              <w:t>顾客有合作意向时或发放招标文件时，介绍公司物业管理范围、项目，了解顾客要求，并结合企业标准进行确定，且明示在合同或订单上，确定顾客对</w:t>
            </w:r>
            <w:r>
              <w:rPr>
                <w:rFonts w:hint="eastAsia" w:ascii="宋体" w:hAnsi="宋体" w:cs="宋体"/>
                <w:szCs w:val="21"/>
                <w:highlight w:val="none"/>
                <w:lang w:eastAsia="zh-CN"/>
              </w:rPr>
              <w:t>服务</w:t>
            </w:r>
            <w:r>
              <w:rPr>
                <w:rFonts w:hint="eastAsia" w:ascii="宋体" w:hAnsi="宋体" w:cs="宋体"/>
                <w:szCs w:val="21"/>
                <w:highlight w:val="none"/>
              </w:rPr>
              <w:t>的具体要求。</w:t>
            </w:r>
          </w:p>
          <w:p>
            <w:pPr>
              <w:widowControl/>
              <w:spacing w:line="360" w:lineRule="auto"/>
              <w:ind w:firstLine="86" w:firstLineChars="41"/>
              <w:rPr>
                <w:rFonts w:ascii="宋体" w:hAnsi="宋体" w:cs="宋体"/>
                <w:szCs w:val="21"/>
                <w:highlight w:val="none"/>
              </w:rPr>
            </w:pPr>
            <w:r>
              <w:rPr>
                <w:rFonts w:hint="eastAsia" w:ascii="宋体" w:hAnsi="宋体" w:cs="宋体"/>
                <w:szCs w:val="21"/>
                <w:highlight w:val="none"/>
              </w:rPr>
              <w:t>1、抽查2</w:t>
            </w:r>
            <w:r>
              <w:rPr>
                <w:rFonts w:hint="eastAsia" w:ascii="宋体" w:hAnsi="宋体" w:cs="宋体"/>
                <w:szCs w:val="21"/>
                <w:highlight w:val="none"/>
                <w:lang w:val="en-US" w:eastAsia="zh-CN"/>
              </w:rPr>
              <w:t>021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月31日合同：</w:t>
            </w:r>
          </w:p>
          <w:p>
            <w:pPr>
              <w:widowControl/>
              <w:spacing w:line="360" w:lineRule="auto"/>
              <w:ind w:firstLine="315" w:firstLineChars="150"/>
              <w:rPr>
                <w:rFonts w:ascii="宋体" w:hAnsi="宋体" w:cs="宋体"/>
                <w:szCs w:val="21"/>
                <w:highlight w:val="none"/>
              </w:rPr>
            </w:pPr>
            <w:r>
              <w:rPr>
                <w:rFonts w:hint="eastAsia" w:ascii="宋体" w:hAnsi="宋体" w:cs="宋体"/>
                <w:szCs w:val="21"/>
                <w:highlight w:val="none"/>
              </w:rPr>
              <w:t>顾客:</w:t>
            </w:r>
            <w:r>
              <w:rPr>
                <w:rFonts w:hint="eastAsia" w:ascii="宋体" w:cs="宋体"/>
                <w:color w:val="000000"/>
                <w:szCs w:val="21"/>
                <w:highlight w:val="none"/>
              </w:rPr>
              <w:t>王娟</w:t>
            </w:r>
          </w:p>
          <w:p>
            <w:pPr>
              <w:widowControl/>
              <w:spacing w:line="360" w:lineRule="auto"/>
              <w:ind w:firstLine="315" w:firstLineChars="150"/>
              <w:rPr>
                <w:rFonts w:ascii="宋体" w:hAnsi="宋体" w:cs="宋体"/>
                <w:szCs w:val="21"/>
                <w:highlight w:val="none"/>
              </w:rPr>
            </w:pPr>
            <w:r>
              <w:rPr>
                <w:rFonts w:hint="eastAsia" w:ascii="宋体" w:hAnsi="宋体" w:cs="宋体"/>
                <w:szCs w:val="21"/>
                <w:highlight w:val="none"/>
              </w:rPr>
              <w:t>项目：</w:t>
            </w:r>
            <w:r>
              <w:rPr>
                <w:rFonts w:hint="eastAsia" w:ascii="宋体" w:cs="宋体"/>
                <w:color w:val="000000"/>
                <w:szCs w:val="21"/>
                <w:highlight w:val="none"/>
              </w:rPr>
              <w:t>非医疗性的母婴家庭生活照料与指导服务</w:t>
            </w:r>
          </w:p>
          <w:p>
            <w:pPr>
              <w:widowControl/>
              <w:spacing w:line="360" w:lineRule="auto"/>
              <w:ind w:firstLine="315" w:firstLineChars="150"/>
              <w:rPr>
                <w:rFonts w:ascii="宋体" w:hAnsi="宋体" w:cs="宋体"/>
                <w:szCs w:val="21"/>
                <w:highlight w:val="none"/>
              </w:rPr>
            </w:pPr>
            <w:r>
              <w:rPr>
                <w:rFonts w:hint="eastAsia" w:ascii="宋体" w:hAnsi="宋体" w:cs="宋体"/>
                <w:szCs w:val="21"/>
                <w:highlight w:val="none"/>
              </w:rPr>
              <w:t>合同内容：合同期限、合同内容及要求、双方的权利和义务、违约责任等。</w:t>
            </w:r>
          </w:p>
          <w:p>
            <w:pPr>
              <w:widowControl/>
              <w:spacing w:line="360" w:lineRule="auto"/>
              <w:ind w:firstLine="315" w:firstLineChars="150"/>
              <w:rPr>
                <w:rFonts w:hint="eastAsia" w:ascii="宋体" w:hAnsi="宋体" w:eastAsia="宋体" w:cs="宋体"/>
                <w:szCs w:val="21"/>
                <w:highlight w:val="none"/>
                <w:lang w:eastAsia="zh-CN"/>
              </w:rPr>
            </w:pPr>
            <w:r>
              <w:rPr>
                <w:rFonts w:hint="eastAsia" w:ascii="宋体" w:hAnsi="宋体" w:cs="宋体"/>
                <w:szCs w:val="21"/>
                <w:highlight w:val="none"/>
              </w:rPr>
              <w:t>签单人：</w:t>
            </w:r>
            <w:r>
              <w:rPr>
                <w:rFonts w:hint="eastAsia" w:ascii="宋体" w:hAnsi="宋体" w:cs="宋体"/>
                <w:szCs w:val="21"/>
                <w:highlight w:val="none"/>
                <w:lang w:eastAsia="zh-CN"/>
              </w:rPr>
              <w:t>周仁琼</w:t>
            </w:r>
          </w:p>
          <w:p>
            <w:pPr>
              <w:widowControl/>
              <w:spacing w:line="360" w:lineRule="auto"/>
              <w:ind w:firstLine="86" w:firstLineChars="41"/>
              <w:rPr>
                <w:rFonts w:ascii="宋体" w:hAnsi="宋体" w:cs="宋体"/>
                <w:szCs w:val="21"/>
                <w:highlight w:val="none"/>
              </w:rPr>
            </w:pPr>
            <w:r>
              <w:rPr>
                <w:rFonts w:hint="eastAsia" w:ascii="宋体" w:hAnsi="宋体" w:cs="宋体"/>
                <w:szCs w:val="21"/>
                <w:highlight w:val="none"/>
              </w:rPr>
              <w:t>2、抽查202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月10日合同：</w:t>
            </w:r>
          </w:p>
          <w:p>
            <w:pPr>
              <w:widowControl/>
              <w:spacing w:line="360" w:lineRule="auto"/>
              <w:ind w:firstLine="315" w:firstLineChars="150"/>
              <w:rPr>
                <w:rFonts w:ascii="宋体" w:hAnsi="宋体" w:cs="宋体"/>
                <w:szCs w:val="21"/>
                <w:highlight w:val="none"/>
              </w:rPr>
            </w:pPr>
            <w:r>
              <w:rPr>
                <w:rFonts w:hint="eastAsia" w:ascii="宋体" w:hAnsi="宋体" w:cs="宋体"/>
                <w:szCs w:val="21"/>
                <w:highlight w:val="none"/>
              </w:rPr>
              <w:t>顾客:</w:t>
            </w:r>
            <w:r>
              <w:rPr>
                <w:rFonts w:hint="eastAsia" w:ascii="宋体" w:cs="宋体"/>
                <w:color w:val="000000"/>
                <w:szCs w:val="21"/>
                <w:highlight w:val="none"/>
              </w:rPr>
              <w:t>赵淑彬</w:t>
            </w:r>
          </w:p>
          <w:p>
            <w:pPr>
              <w:widowControl/>
              <w:spacing w:line="360" w:lineRule="auto"/>
              <w:ind w:firstLine="315" w:firstLineChars="150"/>
              <w:rPr>
                <w:rFonts w:ascii="宋体" w:hAnsi="宋体" w:cs="宋体"/>
                <w:szCs w:val="21"/>
                <w:highlight w:val="none"/>
              </w:rPr>
            </w:pPr>
            <w:r>
              <w:rPr>
                <w:rFonts w:hint="eastAsia" w:ascii="宋体" w:hAnsi="宋体" w:cs="宋体"/>
                <w:szCs w:val="21"/>
                <w:highlight w:val="none"/>
              </w:rPr>
              <w:t>项目：</w:t>
            </w:r>
            <w:r>
              <w:rPr>
                <w:rFonts w:hint="eastAsia" w:ascii="宋体" w:cs="宋体"/>
                <w:color w:val="000000"/>
                <w:szCs w:val="21"/>
                <w:highlight w:val="none"/>
              </w:rPr>
              <w:t>非医疗性的母婴家庭生活照料与指导服务</w:t>
            </w:r>
          </w:p>
          <w:p>
            <w:pPr>
              <w:widowControl/>
              <w:spacing w:line="360" w:lineRule="auto"/>
              <w:ind w:firstLine="315" w:firstLineChars="150"/>
              <w:rPr>
                <w:rFonts w:ascii="宋体" w:hAnsi="宋体" w:cs="宋体"/>
                <w:szCs w:val="21"/>
                <w:highlight w:val="none"/>
              </w:rPr>
            </w:pPr>
            <w:r>
              <w:rPr>
                <w:rFonts w:hint="eastAsia" w:ascii="宋体" w:hAnsi="宋体" w:cs="宋体"/>
                <w:szCs w:val="21"/>
                <w:highlight w:val="none"/>
              </w:rPr>
              <w:t>合同内容：合同期限、合同内容及要求、双方的权利和义务、违约责任等。</w:t>
            </w:r>
          </w:p>
          <w:p>
            <w:pPr>
              <w:widowControl/>
              <w:spacing w:line="360" w:lineRule="auto"/>
              <w:ind w:firstLine="315" w:firstLineChars="150"/>
              <w:rPr>
                <w:rFonts w:hint="eastAsia" w:ascii="宋体" w:hAnsi="宋体" w:cs="宋体"/>
                <w:szCs w:val="21"/>
                <w:highlight w:val="none"/>
                <w:lang w:eastAsia="zh-CN"/>
              </w:rPr>
            </w:pPr>
            <w:r>
              <w:rPr>
                <w:rFonts w:hint="eastAsia" w:ascii="宋体" w:hAnsi="宋体" w:cs="宋体"/>
                <w:szCs w:val="21"/>
                <w:highlight w:val="none"/>
              </w:rPr>
              <w:t>签单人：</w:t>
            </w:r>
            <w:r>
              <w:rPr>
                <w:rFonts w:hint="eastAsia" w:ascii="宋体" w:hAnsi="宋体" w:cs="宋体"/>
                <w:szCs w:val="21"/>
                <w:highlight w:val="none"/>
                <w:lang w:eastAsia="zh-CN"/>
              </w:rPr>
              <w:t>周仁琼</w:t>
            </w:r>
          </w:p>
          <w:p>
            <w:pPr>
              <w:widowControl/>
              <w:spacing w:line="360" w:lineRule="auto"/>
              <w:ind w:firstLine="86" w:firstLineChars="41"/>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、抽查202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5</w:t>
            </w:r>
            <w:r>
              <w:rPr>
                <w:rFonts w:hint="eastAsia" w:ascii="宋体" w:hAnsi="宋体" w:cs="宋体"/>
                <w:szCs w:val="21"/>
                <w:highlight w:val="none"/>
              </w:rPr>
              <w:t>日合同：</w:t>
            </w:r>
          </w:p>
          <w:p>
            <w:pPr>
              <w:widowControl/>
              <w:spacing w:line="360" w:lineRule="auto"/>
              <w:ind w:firstLine="315" w:firstLineChars="150"/>
              <w:rPr>
                <w:rFonts w:ascii="宋体" w:hAnsi="宋体" w:cs="宋体"/>
                <w:szCs w:val="21"/>
                <w:highlight w:val="none"/>
              </w:rPr>
            </w:pPr>
            <w:r>
              <w:rPr>
                <w:rFonts w:hint="eastAsia" w:ascii="宋体" w:hAnsi="宋体" w:cs="宋体"/>
                <w:szCs w:val="21"/>
                <w:highlight w:val="none"/>
              </w:rPr>
              <w:t>顾客:</w:t>
            </w:r>
            <w:r>
              <w:rPr>
                <w:rFonts w:hint="eastAsia" w:ascii="宋体" w:cs="宋体"/>
                <w:color w:val="000000"/>
                <w:szCs w:val="21"/>
              </w:rPr>
              <w:t>龚有红</w:t>
            </w:r>
          </w:p>
          <w:p>
            <w:pPr>
              <w:widowControl/>
              <w:spacing w:line="360" w:lineRule="auto"/>
              <w:ind w:firstLine="315" w:firstLineChars="150"/>
              <w:rPr>
                <w:rFonts w:ascii="宋体" w:hAnsi="宋体" w:cs="宋体"/>
                <w:szCs w:val="21"/>
                <w:highlight w:val="none"/>
              </w:rPr>
            </w:pPr>
            <w:r>
              <w:rPr>
                <w:rFonts w:hint="eastAsia" w:ascii="宋体" w:hAnsi="宋体" w:cs="宋体"/>
                <w:szCs w:val="21"/>
                <w:highlight w:val="none"/>
              </w:rPr>
              <w:t>项目：</w:t>
            </w:r>
            <w:r>
              <w:rPr>
                <w:rFonts w:hint="eastAsia" w:ascii="宋体" w:cs="宋体"/>
                <w:color w:val="000000"/>
                <w:szCs w:val="21"/>
                <w:highlight w:val="none"/>
              </w:rPr>
              <w:t>非医疗性的母婴家庭生活照料与指导服务</w:t>
            </w:r>
          </w:p>
          <w:p>
            <w:pPr>
              <w:widowControl/>
              <w:spacing w:line="360" w:lineRule="auto"/>
              <w:ind w:firstLine="315" w:firstLineChars="150"/>
              <w:rPr>
                <w:rFonts w:ascii="宋体" w:hAnsi="宋体" w:cs="宋体"/>
                <w:szCs w:val="21"/>
                <w:highlight w:val="none"/>
              </w:rPr>
            </w:pPr>
            <w:r>
              <w:rPr>
                <w:rFonts w:hint="eastAsia" w:ascii="宋体" w:hAnsi="宋体" w:cs="宋体"/>
                <w:szCs w:val="21"/>
                <w:highlight w:val="none"/>
              </w:rPr>
              <w:t>合同内容：合同期限、合同内容及要求、双方的权利和义务、违约责任等。</w:t>
            </w:r>
          </w:p>
          <w:p>
            <w:pPr>
              <w:widowControl/>
              <w:spacing w:line="360" w:lineRule="auto"/>
              <w:ind w:firstLine="315" w:firstLineChars="150"/>
              <w:rPr>
                <w:rFonts w:hint="eastAsia" w:ascii="宋体" w:hAnsi="宋体" w:eastAsia="宋体" w:cs="宋体"/>
                <w:szCs w:val="21"/>
                <w:highlight w:val="none"/>
                <w:lang w:eastAsia="zh-CN"/>
              </w:rPr>
            </w:pPr>
            <w:r>
              <w:rPr>
                <w:rFonts w:hint="eastAsia" w:ascii="宋体" w:hAnsi="宋体" w:cs="宋体"/>
                <w:szCs w:val="21"/>
                <w:highlight w:val="none"/>
              </w:rPr>
              <w:t>签单人：</w:t>
            </w:r>
            <w:r>
              <w:rPr>
                <w:rFonts w:hint="eastAsia" w:ascii="宋体" w:hAnsi="宋体" w:cs="宋体"/>
                <w:szCs w:val="21"/>
                <w:highlight w:val="none"/>
                <w:lang w:eastAsia="zh-CN"/>
              </w:rPr>
              <w:t>周仁琼</w:t>
            </w:r>
          </w:p>
          <w:p>
            <w:pPr>
              <w:pStyle w:val="13"/>
              <w:rPr>
                <w:rFonts w:hint="eastAsia"/>
                <w:lang w:eastAsia="zh-CN"/>
              </w:rPr>
            </w:pPr>
          </w:p>
          <w:p>
            <w:pPr>
              <w:rPr>
                <w:rFonts w:ascii="宋体" w:hAnsi="宋体" w:cs="宋体"/>
                <w:szCs w:val="21"/>
                <w:highlight w:val="none"/>
              </w:rPr>
            </w:pPr>
            <w:r>
              <w:rPr>
                <w:rFonts w:hint="eastAsia" w:ascii="宋体" w:hAnsi="宋体" w:cs="宋体"/>
                <w:szCs w:val="21"/>
                <w:highlight w:val="none"/>
              </w:rPr>
              <w:t>为了明确与</w:t>
            </w:r>
            <w:r>
              <w:rPr>
                <w:rFonts w:hint="eastAsia" w:ascii="宋体" w:hAnsi="宋体" w:cs="宋体"/>
                <w:szCs w:val="21"/>
                <w:highlight w:val="none"/>
                <w:lang w:eastAsia="zh-CN"/>
              </w:rPr>
              <w:t>服务</w:t>
            </w:r>
            <w:r>
              <w:rPr>
                <w:rFonts w:hint="eastAsia" w:ascii="宋体" w:hAnsi="宋体" w:cs="宋体"/>
                <w:szCs w:val="21"/>
                <w:highlight w:val="none"/>
              </w:rPr>
              <w:t>有关的要求，确保公司有能力满足顾客要求；在公司向顾客做出提供</w:t>
            </w:r>
            <w:r>
              <w:rPr>
                <w:rFonts w:hint="eastAsia" w:ascii="宋体" w:hAnsi="宋体" w:cs="宋体"/>
                <w:szCs w:val="21"/>
                <w:highlight w:val="none"/>
                <w:lang w:eastAsia="zh-CN"/>
              </w:rPr>
              <w:t>服务</w:t>
            </w:r>
            <w:r>
              <w:rPr>
                <w:rFonts w:hint="eastAsia" w:ascii="宋体" w:hAnsi="宋体" w:cs="宋体"/>
                <w:szCs w:val="21"/>
                <w:highlight w:val="none"/>
              </w:rPr>
              <w:t>的承诺之前对</w:t>
            </w:r>
            <w:r>
              <w:rPr>
                <w:rFonts w:hint="eastAsia" w:ascii="宋体" w:hAnsi="宋体" w:cs="宋体"/>
                <w:szCs w:val="21"/>
                <w:highlight w:val="none"/>
                <w:lang w:eastAsia="zh-CN"/>
              </w:rPr>
              <w:t>服务</w:t>
            </w:r>
            <w:r>
              <w:rPr>
                <w:rFonts w:hint="eastAsia" w:ascii="宋体" w:hAnsi="宋体" w:cs="宋体"/>
                <w:szCs w:val="21"/>
                <w:highlight w:val="none"/>
              </w:rPr>
              <w:t>有关要求进行了评审，</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顾客：</w:t>
            </w:r>
            <w:r>
              <w:rPr>
                <w:rFonts w:hint="eastAsia" w:ascii="宋体" w:cs="宋体"/>
                <w:color w:val="000000"/>
                <w:szCs w:val="21"/>
                <w:highlight w:val="none"/>
              </w:rPr>
              <w:t>王娟</w:t>
            </w:r>
          </w:p>
          <w:p>
            <w:pPr>
              <w:rPr>
                <w:rFonts w:ascii="宋体" w:hAnsi="宋体" w:cs="宋体"/>
                <w:szCs w:val="21"/>
                <w:highlight w:val="none"/>
              </w:rPr>
            </w:pPr>
            <w:r>
              <w:rPr>
                <w:rFonts w:hint="eastAsia" w:ascii="宋体" w:hAnsi="宋体" w:cs="宋体"/>
                <w:szCs w:val="21"/>
                <w:highlight w:val="none"/>
              </w:rPr>
              <w:t>签订时间:2</w:t>
            </w:r>
            <w:r>
              <w:rPr>
                <w:rFonts w:hint="eastAsia" w:ascii="宋体" w:hAnsi="宋体" w:cs="宋体"/>
                <w:szCs w:val="21"/>
                <w:highlight w:val="none"/>
                <w:lang w:val="en-US" w:eastAsia="zh-CN"/>
              </w:rPr>
              <w:t>021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月31日</w:t>
            </w:r>
          </w:p>
          <w:p>
            <w:pPr>
              <w:rPr>
                <w:rFonts w:ascii="宋体" w:hAnsi="宋体" w:cs="宋体"/>
                <w:szCs w:val="21"/>
                <w:highlight w:val="none"/>
              </w:rPr>
            </w:pPr>
            <w:r>
              <w:rPr>
                <w:rFonts w:hint="eastAsia" w:ascii="宋体" w:hAnsi="宋体" w:cs="宋体"/>
                <w:szCs w:val="21"/>
                <w:highlight w:val="none"/>
              </w:rPr>
              <w:t>项目：</w:t>
            </w:r>
            <w:r>
              <w:rPr>
                <w:rFonts w:hint="eastAsia" w:ascii="宋体" w:cs="宋体"/>
                <w:color w:val="000000"/>
                <w:szCs w:val="21"/>
                <w:highlight w:val="none"/>
              </w:rPr>
              <w:t>非医疗性的母婴家庭生活照料与指导服务</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评审内容：顾客对</w:t>
            </w:r>
            <w:r>
              <w:rPr>
                <w:rFonts w:hint="eastAsia" w:ascii="宋体" w:hAnsi="宋体" w:cs="宋体"/>
                <w:szCs w:val="21"/>
                <w:highlight w:val="none"/>
                <w:lang w:eastAsia="zh-CN"/>
              </w:rPr>
              <w:t>服务</w:t>
            </w:r>
            <w:r>
              <w:rPr>
                <w:rFonts w:hint="eastAsia" w:ascii="宋体" w:hAnsi="宋体" w:cs="宋体"/>
                <w:szCs w:val="21"/>
                <w:highlight w:val="none"/>
              </w:rPr>
              <w:t>明示与潜在的要求(技术要求、质量要求、支持服务、价格等)</w:t>
            </w:r>
          </w:p>
          <w:p>
            <w:pPr>
              <w:rPr>
                <w:rFonts w:ascii="宋体" w:hAnsi="宋体" w:cs="宋体"/>
                <w:szCs w:val="21"/>
                <w:highlight w:val="none"/>
              </w:rPr>
            </w:pPr>
            <w:r>
              <w:rPr>
                <w:rFonts w:hint="eastAsia" w:ascii="宋体" w:hAnsi="宋体" w:cs="宋体"/>
                <w:szCs w:val="21"/>
                <w:highlight w:val="none"/>
              </w:rPr>
              <w:t>评审负责人：</w:t>
            </w:r>
            <w:r>
              <w:rPr>
                <w:rFonts w:hint="eastAsia" w:ascii="宋体" w:hAnsi="宋体" w:cs="宋体"/>
                <w:szCs w:val="21"/>
                <w:highlight w:val="none"/>
                <w:lang w:eastAsia="zh-CN"/>
              </w:rPr>
              <w:t>周仁琼</w:t>
            </w:r>
            <w:r>
              <w:rPr>
                <w:rFonts w:hint="eastAsia" w:ascii="宋体" w:hAnsi="宋体" w:cs="宋体"/>
                <w:szCs w:val="21"/>
                <w:highlight w:val="none"/>
              </w:rPr>
              <w:t>、文仁发</w:t>
            </w:r>
          </w:p>
          <w:p>
            <w:pPr>
              <w:rPr>
                <w:rFonts w:ascii="宋体" w:hAnsi="宋体" w:cs="宋体"/>
                <w:szCs w:val="21"/>
                <w:highlight w:val="none"/>
              </w:rPr>
            </w:pPr>
            <w:r>
              <w:rPr>
                <w:rFonts w:hint="eastAsia" w:ascii="宋体" w:hAnsi="宋体" w:cs="宋体"/>
                <w:szCs w:val="21"/>
                <w:highlight w:val="none"/>
              </w:rPr>
              <w:t>评审结论：符合要求，同意签订</w:t>
            </w:r>
          </w:p>
          <w:p>
            <w:pPr>
              <w:rPr>
                <w:rFonts w:ascii="宋体" w:hAnsi="宋体" w:cs="宋体"/>
                <w:szCs w:val="21"/>
                <w:highlight w:val="none"/>
              </w:rPr>
            </w:pPr>
            <w:r>
              <w:rPr>
                <w:rFonts w:hint="eastAsia" w:ascii="宋体" w:hAnsi="宋体" w:cs="宋体"/>
                <w:szCs w:val="21"/>
                <w:highlight w:val="none"/>
              </w:rPr>
              <w:t>评审时间:20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29</w:t>
            </w:r>
            <w:r>
              <w:rPr>
                <w:rFonts w:hint="eastAsia" w:ascii="宋体" w:hAnsi="宋体" w:cs="宋体"/>
                <w:szCs w:val="21"/>
                <w:highlight w:val="none"/>
              </w:rPr>
              <w:t>日（合同签订前）</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顾客：</w:t>
            </w:r>
            <w:r>
              <w:rPr>
                <w:rFonts w:hint="eastAsia" w:ascii="宋体" w:cs="宋体"/>
                <w:color w:val="000000"/>
                <w:szCs w:val="21"/>
                <w:highlight w:val="none"/>
              </w:rPr>
              <w:t>王娟</w:t>
            </w:r>
          </w:p>
          <w:p>
            <w:pPr>
              <w:rPr>
                <w:rFonts w:ascii="宋体" w:hAnsi="宋体" w:cs="宋体"/>
                <w:szCs w:val="21"/>
                <w:highlight w:val="none"/>
              </w:rPr>
            </w:pPr>
            <w:r>
              <w:rPr>
                <w:rFonts w:hint="eastAsia" w:ascii="宋体" w:hAnsi="宋体" w:cs="宋体"/>
                <w:szCs w:val="21"/>
                <w:highlight w:val="none"/>
              </w:rPr>
              <w:t>签订时间:2</w:t>
            </w:r>
            <w:r>
              <w:rPr>
                <w:rFonts w:hint="eastAsia" w:ascii="宋体" w:hAnsi="宋体" w:cs="宋体"/>
                <w:szCs w:val="21"/>
                <w:highlight w:val="none"/>
                <w:lang w:val="en-US" w:eastAsia="zh-CN"/>
              </w:rPr>
              <w:t>021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10</w:t>
            </w:r>
            <w:r>
              <w:rPr>
                <w:rFonts w:hint="eastAsia" w:ascii="宋体" w:hAnsi="宋体" w:cs="宋体"/>
                <w:szCs w:val="21"/>
                <w:highlight w:val="none"/>
              </w:rPr>
              <w:t>日</w:t>
            </w:r>
          </w:p>
          <w:p>
            <w:pPr>
              <w:rPr>
                <w:rFonts w:ascii="宋体" w:hAnsi="宋体" w:cs="宋体"/>
                <w:szCs w:val="21"/>
                <w:highlight w:val="none"/>
              </w:rPr>
            </w:pPr>
            <w:r>
              <w:rPr>
                <w:rFonts w:hint="eastAsia" w:ascii="宋体" w:hAnsi="宋体" w:cs="宋体"/>
                <w:szCs w:val="21"/>
                <w:highlight w:val="none"/>
              </w:rPr>
              <w:t>项目：</w:t>
            </w:r>
            <w:r>
              <w:rPr>
                <w:rFonts w:hint="eastAsia" w:ascii="宋体" w:cs="宋体"/>
                <w:color w:val="000000"/>
                <w:szCs w:val="21"/>
                <w:highlight w:val="none"/>
              </w:rPr>
              <w:t>非医疗性的母婴家庭生活照料与指导服务</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评审内容：顾客对</w:t>
            </w:r>
            <w:r>
              <w:rPr>
                <w:rFonts w:hint="eastAsia" w:ascii="宋体" w:hAnsi="宋体" w:cs="宋体"/>
                <w:szCs w:val="21"/>
                <w:highlight w:val="none"/>
                <w:lang w:eastAsia="zh-CN"/>
              </w:rPr>
              <w:t>服务</w:t>
            </w:r>
            <w:r>
              <w:rPr>
                <w:rFonts w:hint="eastAsia" w:ascii="宋体" w:hAnsi="宋体" w:cs="宋体"/>
                <w:szCs w:val="21"/>
                <w:highlight w:val="none"/>
              </w:rPr>
              <w:t>明示与潜在的要求(技术要求、质量要求、支持服务、价格等)</w:t>
            </w:r>
          </w:p>
          <w:p>
            <w:pPr>
              <w:rPr>
                <w:rFonts w:ascii="宋体" w:hAnsi="宋体" w:cs="宋体"/>
                <w:szCs w:val="21"/>
                <w:highlight w:val="none"/>
              </w:rPr>
            </w:pPr>
            <w:r>
              <w:rPr>
                <w:rFonts w:hint="eastAsia" w:ascii="宋体" w:hAnsi="宋体" w:cs="宋体"/>
                <w:szCs w:val="21"/>
                <w:highlight w:val="none"/>
              </w:rPr>
              <w:t>评审负责人：</w:t>
            </w:r>
            <w:r>
              <w:rPr>
                <w:rFonts w:hint="eastAsia" w:ascii="宋体" w:hAnsi="宋体" w:cs="宋体"/>
                <w:szCs w:val="21"/>
                <w:highlight w:val="none"/>
                <w:lang w:eastAsia="zh-CN"/>
              </w:rPr>
              <w:t>周仁琼</w:t>
            </w:r>
            <w:r>
              <w:rPr>
                <w:rFonts w:hint="eastAsia" w:ascii="宋体" w:hAnsi="宋体" w:cs="宋体"/>
                <w:szCs w:val="21"/>
                <w:highlight w:val="none"/>
              </w:rPr>
              <w:t>、文仁发</w:t>
            </w:r>
          </w:p>
          <w:p>
            <w:pPr>
              <w:rPr>
                <w:rFonts w:ascii="宋体" w:hAnsi="宋体" w:cs="宋体"/>
                <w:szCs w:val="21"/>
                <w:highlight w:val="none"/>
              </w:rPr>
            </w:pPr>
            <w:r>
              <w:rPr>
                <w:rFonts w:hint="eastAsia" w:ascii="宋体" w:hAnsi="宋体" w:cs="宋体"/>
                <w:szCs w:val="21"/>
                <w:highlight w:val="none"/>
              </w:rPr>
              <w:t>评审结论：符合要求，同意签订</w:t>
            </w:r>
          </w:p>
          <w:p>
            <w:pPr>
              <w:rPr>
                <w:rFonts w:hint="eastAsia" w:ascii="宋体" w:hAnsi="宋体" w:cs="宋体"/>
                <w:szCs w:val="21"/>
                <w:highlight w:val="none"/>
              </w:rPr>
            </w:pPr>
            <w:r>
              <w:rPr>
                <w:rFonts w:hint="eastAsia" w:ascii="宋体" w:hAnsi="宋体" w:cs="宋体"/>
                <w:szCs w:val="21"/>
                <w:highlight w:val="none"/>
              </w:rPr>
              <w:t>评审时间:20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8</w:t>
            </w:r>
            <w:r>
              <w:rPr>
                <w:rFonts w:hint="eastAsia" w:ascii="宋体" w:hAnsi="宋体" w:cs="宋体"/>
                <w:szCs w:val="21"/>
                <w:highlight w:val="none"/>
              </w:rPr>
              <w:t>日（合同签订前）</w:t>
            </w:r>
          </w:p>
          <w:p>
            <w:pPr>
              <w:rPr>
                <w:rFonts w:ascii="宋体" w:hAnsi="宋体" w:cs="宋体"/>
                <w:szCs w:val="21"/>
                <w:highlight w:val="none"/>
              </w:rPr>
            </w:pPr>
            <w:r>
              <w:rPr>
                <w:rFonts w:hint="eastAsia" w:ascii="宋体" w:hAnsi="宋体" w:cs="宋体"/>
                <w:szCs w:val="21"/>
                <w:highlight w:val="none"/>
              </w:rPr>
              <w:t>.........</w:t>
            </w:r>
          </w:p>
          <w:p>
            <w:pPr>
              <w:rPr>
                <w:rFonts w:hint="eastAsia" w:ascii="宋体" w:hAnsi="宋体" w:eastAsia="宋体" w:cs="宋体"/>
                <w:iCs/>
                <w:kern w:val="2"/>
                <w:sz w:val="21"/>
                <w:szCs w:val="21"/>
                <w:lang w:val="en-US" w:eastAsia="zh-CN" w:bidi="ar-SA"/>
              </w:rPr>
            </w:pPr>
            <w:r>
              <w:rPr>
                <w:rFonts w:hint="eastAsia" w:ascii="宋体" w:hAnsi="宋体" w:cs="宋体"/>
                <w:szCs w:val="21"/>
                <w:highlight w:val="none"/>
              </w:rPr>
              <w:t>经查：近来以来，没有发生合同更改的情况，如果需要更改，需对更改内容重新评审。并将变化的要求及时通知有关人员。</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rPr>
                <w:rFonts w:hint="eastAsia" w:ascii="宋体" w:hAnsi="宋体" w:eastAsia="宋体" w:cs="宋体"/>
                <w:kern w:val="2"/>
                <w:sz w:val="21"/>
                <w:szCs w:val="21"/>
                <w:lang w:val="en-US" w:eastAsia="zh-CN" w:bidi="ar-SA"/>
              </w:rPr>
            </w:pPr>
            <w:r>
              <w:rPr>
                <w:rFonts w:hint="eastAsia" w:ascii="宋体" w:hAnsi="宋体" w:cs="宋体"/>
                <w:szCs w:val="21"/>
              </w:rPr>
              <w:t>外部提供过程、</w:t>
            </w:r>
            <w:r>
              <w:rPr>
                <w:rFonts w:hint="eastAsia" w:ascii="宋体" w:hAnsi="宋体" w:cs="宋体"/>
                <w:szCs w:val="21"/>
                <w:lang w:eastAsia="zh-CN"/>
              </w:rPr>
              <w:t>服务</w:t>
            </w:r>
            <w:r>
              <w:rPr>
                <w:rFonts w:hint="eastAsia" w:ascii="宋体" w:hAnsi="宋体" w:cs="宋体"/>
                <w:szCs w:val="21"/>
              </w:rPr>
              <w:t>和服务的控制</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Q8.4</w:t>
            </w:r>
          </w:p>
        </w:tc>
        <w:tc>
          <w:tcPr>
            <w:tcW w:w="10004" w:type="dxa"/>
            <w:vAlign w:val="top"/>
          </w:tcPr>
          <w:p>
            <w:pPr>
              <w:widowControl/>
              <w:spacing w:line="400" w:lineRule="exact"/>
              <w:jc w:val="left"/>
              <w:rPr>
                <w:rFonts w:ascii="宋体" w:hAnsi="宋体" w:cs="宋体"/>
                <w:szCs w:val="21"/>
                <w:highlight w:val="none"/>
              </w:rPr>
            </w:pPr>
            <w:r>
              <w:rPr>
                <w:rFonts w:hint="eastAsia" w:ascii="宋体" w:hAnsi="宋体" w:cs="宋体"/>
                <w:szCs w:val="21"/>
                <w:highlight w:val="none"/>
              </w:rPr>
              <w:t>1.查公司编制并执行了《采购管理程序》，规定了采购控制要求，明确了对供方选择、评价、及再评价的准则。</w:t>
            </w:r>
          </w:p>
          <w:p>
            <w:pPr>
              <w:widowControl/>
              <w:spacing w:line="400" w:lineRule="exact"/>
              <w:jc w:val="left"/>
              <w:rPr>
                <w:rFonts w:ascii="宋体" w:hAnsi="宋体" w:cs="宋体"/>
                <w:szCs w:val="21"/>
                <w:highlight w:val="none"/>
              </w:rPr>
            </w:pPr>
            <w:r>
              <w:rPr>
                <w:rFonts w:hint="eastAsia" w:ascii="宋体" w:hAnsi="宋体" w:cs="宋体"/>
                <w:szCs w:val="21"/>
                <w:highlight w:val="none"/>
              </w:rPr>
              <w:t>2.查《合格供方名录》。</w:t>
            </w:r>
          </w:p>
          <w:p>
            <w:pPr>
              <w:widowControl/>
              <w:spacing w:line="400" w:lineRule="exact"/>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项城市金昌商贸有限公司</w:t>
            </w:r>
            <w:r>
              <w:rPr>
                <w:rFonts w:hint="eastAsia" w:ascii="宋体" w:hAnsi="宋体" w:cs="宋体"/>
                <w:szCs w:val="21"/>
                <w:highlight w:val="none"/>
              </w:rPr>
              <w:t>；</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供应：工作服等；</w:t>
            </w:r>
          </w:p>
          <w:p>
            <w:pPr>
              <w:widowControl/>
              <w:spacing w:line="400" w:lineRule="exact"/>
              <w:jc w:val="left"/>
              <w:rPr>
                <w:rFonts w:ascii="宋体" w:hAnsi="宋体" w:cs="宋体"/>
                <w:szCs w:val="21"/>
                <w:highlight w:val="none"/>
              </w:rPr>
            </w:pPr>
            <w:r>
              <w:rPr>
                <w:rFonts w:hint="eastAsia" w:ascii="宋体" w:hAnsi="宋体" w:cs="宋体"/>
                <w:szCs w:val="21"/>
                <w:highlight w:val="none"/>
              </w:rPr>
              <w:t xml:space="preserve">2）上海科邦医用乳胶器材有限公司； </w:t>
            </w:r>
            <w:r>
              <w:rPr>
                <w:rFonts w:hint="eastAsia" w:ascii="宋体" w:hAnsi="宋体" w:cs="宋体"/>
                <w:szCs w:val="21"/>
                <w:highlight w:val="none"/>
                <w:lang w:val="en-US" w:eastAsia="zh-CN"/>
              </w:rPr>
              <w:t xml:space="preserve">               </w:t>
            </w:r>
            <w:r>
              <w:rPr>
                <w:rFonts w:hint="eastAsia" w:ascii="宋体" w:hAnsi="宋体" w:cs="宋体"/>
                <w:szCs w:val="21"/>
                <w:highlight w:val="none"/>
              </w:rPr>
              <w:t>供应：</w:t>
            </w:r>
            <w:r>
              <w:rPr>
                <w:rFonts w:hint="eastAsia" w:ascii="宋体" w:hAnsi="宋体" w:cs="宋体"/>
                <w:szCs w:val="21"/>
                <w:highlight w:val="none"/>
                <w:lang w:val="en-US" w:eastAsia="zh-CN"/>
              </w:rPr>
              <w:t>手套</w:t>
            </w:r>
            <w:r>
              <w:rPr>
                <w:rFonts w:hint="eastAsia" w:ascii="宋体" w:hAnsi="宋体" w:cs="宋体"/>
                <w:szCs w:val="21"/>
                <w:highlight w:val="none"/>
              </w:rPr>
              <w:t>等；</w:t>
            </w:r>
          </w:p>
          <w:p>
            <w:pPr>
              <w:pStyle w:val="13"/>
              <w:rPr>
                <w:highlight w:val="none"/>
              </w:rPr>
            </w:pPr>
          </w:p>
          <w:p>
            <w:pPr>
              <w:widowControl/>
              <w:spacing w:line="400" w:lineRule="exact"/>
              <w:jc w:val="left"/>
              <w:rPr>
                <w:rFonts w:ascii="宋体" w:hAnsi="宋体" w:cs="宋体"/>
                <w:szCs w:val="21"/>
                <w:highlight w:val="none"/>
              </w:rPr>
            </w:pPr>
            <w:r>
              <w:rPr>
                <w:rFonts w:hint="eastAsia" w:ascii="宋体" w:hAnsi="宋体" w:cs="宋体"/>
                <w:szCs w:val="21"/>
                <w:highlight w:val="none"/>
              </w:rPr>
              <w:t>3．查：供方业绩评价表：</w:t>
            </w:r>
          </w:p>
          <w:p>
            <w:pPr>
              <w:widowControl/>
              <w:spacing w:line="400" w:lineRule="exact"/>
              <w:jc w:val="left"/>
              <w:rPr>
                <w:rFonts w:ascii="宋体" w:hAnsi="宋体" w:cs="宋体"/>
                <w:szCs w:val="21"/>
                <w:highlight w:val="none"/>
              </w:rPr>
            </w:pPr>
            <w:r>
              <w:rPr>
                <w:rFonts w:hint="eastAsia" w:ascii="宋体" w:hAnsi="宋体" w:cs="宋体"/>
                <w:szCs w:val="21"/>
                <w:highlight w:val="none"/>
              </w:rPr>
              <w:t>抽查《供方调查评价报告》</w:t>
            </w:r>
          </w:p>
          <w:p>
            <w:pPr>
              <w:widowControl/>
              <w:spacing w:line="400" w:lineRule="exact"/>
              <w:jc w:val="left"/>
              <w:rPr>
                <w:rFonts w:ascii="宋体" w:hAnsi="宋体" w:cs="宋体"/>
                <w:szCs w:val="21"/>
                <w:highlight w:val="none"/>
              </w:rPr>
            </w:pPr>
            <w:r>
              <w:rPr>
                <w:rFonts w:hint="eastAsia" w:ascii="宋体" w:hAnsi="宋体" w:cs="宋体"/>
                <w:szCs w:val="21"/>
                <w:highlight w:val="none"/>
              </w:rPr>
              <w:t>1）供应商：</w:t>
            </w:r>
            <w:r>
              <w:rPr>
                <w:rFonts w:hint="eastAsia" w:ascii="宋体" w:hAnsi="宋体" w:cs="宋体"/>
                <w:szCs w:val="21"/>
                <w:highlight w:val="none"/>
                <w:lang w:val="en-US" w:eastAsia="zh-CN"/>
              </w:rPr>
              <w:t>项城市金昌商贸有限公司</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w:t>
            </w:r>
            <w:r>
              <w:rPr>
                <w:rFonts w:hint="eastAsia" w:ascii="宋体" w:hAnsi="宋体" w:cs="宋体"/>
                <w:szCs w:val="21"/>
                <w:highlight w:val="none"/>
                <w:lang w:eastAsia="zh-CN"/>
              </w:rPr>
              <w:t>服务</w:t>
            </w:r>
            <w:r>
              <w:rPr>
                <w:rFonts w:hint="eastAsia" w:ascii="宋体" w:hAnsi="宋体" w:cs="宋体"/>
                <w:szCs w:val="21"/>
                <w:highlight w:val="none"/>
              </w:rPr>
              <w:t>质量、价格、交货期限、供货能力等。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评价结论：该公司提供的</w:t>
            </w:r>
            <w:r>
              <w:rPr>
                <w:rFonts w:hint="eastAsia" w:ascii="宋体" w:hAnsi="宋体" w:cs="宋体"/>
                <w:szCs w:val="21"/>
                <w:highlight w:val="none"/>
                <w:lang w:eastAsia="zh-CN"/>
              </w:rPr>
              <w:t>服务</w:t>
            </w:r>
            <w:r>
              <w:rPr>
                <w:rFonts w:hint="eastAsia" w:ascii="宋体" w:hAnsi="宋体" w:cs="宋体"/>
                <w:szCs w:val="21"/>
                <w:highlight w:val="none"/>
              </w:rPr>
              <w:t>符合相关质量标准，质保能力强，列入合格供方。</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ascii="宋体" w:hAnsi="宋体"/>
              </w:rPr>
              <w:t>周仁琼</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批准人：</w:t>
            </w:r>
            <w:r>
              <w:rPr>
                <w:rFonts w:hint="eastAsia" w:ascii="宋体" w:hAnsi="宋体"/>
              </w:rPr>
              <w:t>文仁发</w:t>
            </w:r>
            <w:r>
              <w:rPr>
                <w:rFonts w:hint="eastAsia" w:ascii="宋体" w:hAnsi="宋体" w:cs="宋体"/>
                <w:szCs w:val="21"/>
                <w:highlight w:val="none"/>
              </w:rPr>
              <w:t xml:space="preserve">   评审日期 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13</w:t>
            </w:r>
          </w:p>
          <w:p>
            <w:pPr>
              <w:widowControl/>
              <w:spacing w:line="400" w:lineRule="exact"/>
              <w:jc w:val="left"/>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）供应商：上海科邦医用乳胶器材有限公司</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w:t>
            </w:r>
            <w:r>
              <w:rPr>
                <w:rFonts w:hint="eastAsia" w:ascii="宋体" w:hAnsi="宋体" w:cs="宋体"/>
                <w:szCs w:val="21"/>
                <w:highlight w:val="none"/>
                <w:lang w:eastAsia="zh-CN"/>
              </w:rPr>
              <w:t>服务</w:t>
            </w:r>
            <w:r>
              <w:rPr>
                <w:rFonts w:hint="eastAsia" w:ascii="宋体" w:hAnsi="宋体" w:cs="宋体"/>
                <w:szCs w:val="21"/>
                <w:highlight w:val="none"/>
              </w:rPr>
              <w:t>质量、价格、交货期限、供货能力等。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评价结论：该公司提供的</w:t>
            </w:r>
            <w:r>
              <w:rPr>
                <w:rFonts w:hint="eastAsia" w:ascii="宋体" w:hAnsi="宋体" w:cs="宋体"/>
                <w:szCs w:val="21"/>
                <w:highlight w:val="none"/>
                <w:lang w:eastAsia="zh-CN"/>
              </w:rPr>
              <w:t>服务</w:t>
            </w:r>
            <w:r>
              <w:rPr>
                <w:rFonts w:hint="eastAsia" w:ascii="宋体" w:hAnsi="宋体" w:cs="宋体"/>
                <w:szCs w:val="21"/>
                <w:highlight w:val="none"/>
              </w:rPr>
              <w:t>符合相关质量标准，质保能力强，列入合格供方。</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评价人：</w:t>
            </w:r>
            <w:r>
              <w:rPr>
                <w:rFonts w:hint="eastAsia" w:ascii="宋体" w:hAnsi="宋体"/>
              </w:rPr>
              <w:t>周仁琼</w:t>
            </w:r>
          </w:p>
          <w:p>
            <w:pPr>
              <w:widowControl/>
              <w:spacing w:line="400" w:lineRule="exact"/>
              <w:jc w:val="left"/>
              <w:rPr>
                <w:highlight w:val="none"/>
              </w:rPr>
            </w:pPr>
            <w:r>
              <w:rPr>
                <w:rFonts w:hint="eastAsia" w:ascii="宋体" w:hAnsi="宋体" w:cs="宋体"/>
                <w:szCs w:val="21"/>
                <w:highlight w:val="none"/>
              </w:rPr>
              <w:t>批准人：</w:t>
            </w:r>
            <w:r>
              <w:rPr>
                <w:rFonts w:hint="eastAsia" w:ascii="宋体" w:hAnsi="宋体"/>
              </w:rPr>
              <w:t>文仁发</w:t>
            </w:r>
            <w:r>
              <w:rPr>
                <w:rFonts w:hint="eastAsia" w:ascii="宋体" w:hAnsi="宋体" w:cs="宋体"/>
                <w:szCs w:val="21"/>
                <w:highlight w:val="none"/>
              </w:rPr>
              <w:t xml:space="preserve">   评审日期 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13</w:t>
            </w:r>
          </w:p>
          <w:p>
            <w:pPr>
              <w:pStyle w:val="13"/>
              <w:rPr>
                <w:highlight w:val="none"/>
              </w:rPr>
            </w:pP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公司采购的</w:t>
            </w:r>
            <w:r>
              <w:rPr>
                <w:rFonts w:hint="eastAsia" w:ascii="宋体" w:hAnsi="宋体" w:cs="宋体"/>
                <w:szCs w:val="21"/>
                <w:highlight w:val="none"/>
                <w:lang w:val="en-US" w:eastAsia="zh-CN"/>
              </w:rPr>
              <w:t>防护</w:t>
            </w:r>
            <w:r>
              <w:rPr>
                <w:rFonts w:hint="eastAsia" w:ascii="宋体" w:hAnsi="宋体" w:cs="宋体"/>
                <w:szCs w:val="21"/>
                <w:highlight w:val="none"/>
              </w:rPr>
              <w:t>用品及办公和劳保用品均在合格供方名录中的供方进行采购，基本符合要求</w:t>
            </w:r>
          </w:p>
          <w:p>
            <w:pPr>
              <w:widowControl/>
              <w:spacing w:line="400" w:lineRule="exact"/>
              <w:jc w:val="left"/>
              <w:rPr>
                <w:rFonts w:ascii="宋体" w:hAnsi="宋体" w:cs="宋体"/>
                <w:szCs w:val="21"/>
                <w:highlight w:val="none"/>
              </w:rPr>
            </w:pPr>
            <w:r>
              <w:rPr>
                <w:rFonts w:hint="eastAsia" w:ascii="宋体" w:hAnsi="宋体" w:cs="宋体"/>
                <w:szCs w:val="21"/>
                <w:highlight w:val="none"/>
              </w:rPr>
              <w:t>4、抽查保洁用品、清洁工具（手动）合同或采购单</w:t>
            </w:r>
          </w:p>
          <w:p>
            <w:pPr>
              <w:widowControl/>
              <w:spacing w:line="400" w:lineRule="exact"/>
              <w:jc w:val="left"/>
              <w:rPr>
                <w:rFonts w:ascii="宋体" w:hAnsi="宋体" w:cs="宋体"/>
                <w:szCs w:val="21"/>
                <w:highlight w:val="none"/>
              </w:rPr>
            </w:pPr>
            <w:r>
              <w:rPr>
                <w:rFonts w:hint="eastAsia" w:ascii="宋体" w:hAnsi="宋体" w:cs="宋体"/>
                <w:szCs w:val="21"/>
                <w:highlight w:val="none"/>
              </w:rPr>
              <w:t>1）供方：项城市金昌商贸有限公司</w:t>
            </w:r>
          </w:p>
          <w:p>
            <w:pPr>
              <w:widowControl/>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rPr>
              <w:t>采购日期：20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szCs w:val="21"/>
                <w:highlight w:val="none"/>
                <w:lang w:val="en-US" w:eastAsia="zh-CN"/>
              </w:rPr>
              <w:t>16</w:t>
            </w:r>
            <w:r>
              <w:rPr>
                <w:rFonts w:hint="eastAsia" w:ascii="宋体" w:hAnsi="宋体" w:cs="宋体"/>
                <w:szCs w:val="21"/>
                <w:highlight w:val="none"/>
              </w:rPr>
              <w:t>（下单时间）、 编制：</w:t>
            </w:r>
            <w:r>
              <w:rPr>
                <w:rFonts w:hint="eastAsia" w:ascii="宋体" w:hAnsi="宋体"/>
              </w:rPr>
              <w:t>周仁琼</w:t>
            </w:r>
            <w:r>
              <w:rPr>
                <w:rFonts w:hint="eastAsia" w:ascii="宋体" w:hAnsi="宋体"/>
                <w:lang w:val="en-US" w:eastAsia="zh-CN"/>
              </w:rPr>
              <w:t xml:space="preserve">  </w:t>
            </w:r>
            <w:r>
              <w:rPr>
                <w:rFonts w:hint="eastAsia" w:ascii="宋体" w:hAnsi="宋体" w:cs="宋体"/>
                <w:szCs w:val="21"/>
                <w:highlight w:val="none"/>
              </w:rPr>
              <w:t>审批：</w:t>
            </w:r>
            <w:r>
              <w:rPr>
                <w:rFonts w:hint="eastAsia" w:ascii="宋体" w:hAnsi="宋体"/>
              </w:rPr>
              <w:t>文仁发</w:t>
            </w:r>
          </w:p>
          <w:p>
            <w:pPr>
              <w:widowControl/>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品名           数量         单价（元）     金额（元）         交期</w:t>
            </w:r>
          </w:p>
          <w:p>
            <w:pPr>
              <w:widowControl/>
              <w:spacing w:line="400" w:lineRule="exact"/>
              <w:jc w:val="left"/>
              <w:rPr>
                <w:rFonts w:ascii="宋体" w:hAnsi="宋体" w:cs="宋体"/>
                <w:szCs w:val="21"/>
                <w:highlight w:val="none"/>
              </w:rPr>
            </w:pPr>
            <w:r>
              <w:rPr>
                <w:rFonts w:hint="eastAsia" w:ascii="宋体" w:hAnsi="宋体" w:cs="宋体"/>
                <w:szCs w:val="21"/>
                <w:highlight w:val="none"/>
              </w:rPr>
              <w:t xml:space="preserve">工作服             </w:t>
            </w:r>
            <w:r>
              <w:rPr>
                <w:rFonts w:hint="eastAsia" w:ascii="宋体" w:hAnsi="宋体" w:cs="宋体"/>
                <w:szCs w:val="21"/>
                <w:highlight w:val="none"/>
                <w:lang w:val="en-US" w:eastAsia="zh-CN"/>
              </w:rPr>
              <w:t>35套</w:t>
            </w:r>
            <w:r>
              <w:rPr>
                <w:rFonts w:hint="eastAsia" w:ascii="宋体" w:hAnsi="宋体" w:cs="宋体"/>
                <w:szCs w:val="21"/>
                <w:highlight w:val="none"/>
              </w:rPr>
              <w:t xml:space="preserve">        </w:t>
            </w:r>
            <w:r>
              <w:rPr>
                <w:rFonts w:hint="eastAsia" w:ascii="宋体" w:hAnsi="宋体" w:cs="宋体"/>
                <w:szCs w:val="21"/>
                <w:highlight w:val="none"/>
                <w:lang w:val="en-US" w:eastAsia="zh-CN"/>
              </w:rPr>
              <w:t>100</w:t>
            </w:r>
            <w:r>
              <w:rPr>
                <w:rFonts w:hint="eastAsia" w:ascii="宋体" w:hAnsi="宋体" w:cs="宋体"/>
                <w:szCs w:val="21"/>
                <w:highlight w:val="none"/>
              </w:rPr>
              <w:t xml:space="preserve">             </w:t>
            </w:r>
            <w:r>
              <w:rPr>
                <w:rFonts w:hint="eastAsia" w:ascii="宋体" w:hAnsi="宋体" w:cs="宋体"/>
                <w:szCs w:val="21"/>
                <w:highlight w:val="none"/>
                <w:lang w:val="en-US" w:eastAsia="zh-CN"/>
              </w:rPr>
              <w:t>3500</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16</w:t>
            </w:r>
            <w:r>
              <w:rPr>
                <w:rFonts w:hint="eastAsia" w:ascii="宋体" w:hAnsi="宋体" w:cs="宋体"/>
                <w:szCs w:val="21"/>
                <w:highlight w:val="none"/>
              </w:rPr>
              <w:t>前</w:t>
            </w:r>
          </w:p>
          <w:p>
            <w:pPr>
              <w:widowControl/>
              <w:spacing w:line="400" w:lineRule="exact"/>
              <w:jc w:val="left"/>
              <w:rPr>
                <w:rFonts w:ascii="宋体" w:hAnsi="宋体" w:cs="宋体"/>
                <w:szCs w:val="21"/>
                <w:highlight w:val="none"/>
              </w:rPr>
            </w:pPr>
            <w:r>
              <w:rPr>
                <w:rFonts w:hint="eastAsia" w:ascii="宋体" w:hAnsi="宋体" w:cs="宋体"/>
                <w:szCs w:val="21"/>
                <w:highlight w:val="none"/>
              </w:rPr>
              <w:t>2）供方：上海科邦医用乳胶器材有限公司</w:t>
            </w:r>
          </w:p>
          <w:p>
            <w:pPr>
              <w:widowControl/>
              <w:spacing w:line="400" w:lineRule="exact"/>
              <w:jc w:val="left"/>
              <w:rPr>
                <w:rFonts w:hint="eastAsia" w:ascii="宋体" w:hAnsi="宋体"/>
              </w:rPr>
            </w:pPr>
            <w:r>
              <w:rPr>
                <w:rFonts w:hint="eastAsia" w:ascii="宋体" w:hAnsi="宋体" w:cs="宋体"/>
                <w:szCs w:val="21"/>
                <w:highlight w:val="none"/>
              </w:rPr>
              <w:t>采购日期：20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（下单时间）、 编制：</w:t>
            </w:r>
            <w:r>
              <w:rPr>
                <w:rFonts w:hint="eastAsia" w:ascii="宋体" w:hAnsi="宋体"/>
              </w:rPr>
              <w:t>周仁琼</w:t>
            </w:r>
            <w:r>
              <w:rPr>
                <w:rFonts w:hint="eastAsia" w:ascii="宋体" w:hAnsi="宋体"/>
                <w:lang w:val="en-US" w:eastAsia="zh-CN"/>
              </w:rPr>
              <w:t xml:space="preserve">  </w:t>
            </w:r>
            <w:r>
              <w:rPr>
                <w:rFonts w:hint="eastAsia" w:ascii="宋体" w:hAnsi="宋体" w:cs="宋体"/>
                <w:szCs w:val="21"/>
                <w:highlight w:val="none"/>
              </w:rPr>
              <w:t>审批：</w:t>
            </w:r>
            <w:r>
              <w:rPr>
                <w:rFonts w:hint="eastAsia" w:ascii="宋体" w:hAnsi="宋体"/>
              </w:rPr>
              <w:t>文仁发</w:t>
            </w:r>
          </w:p>
          <w:p>
            <w:pPr>
              <w:widowControl/>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品名           </w:t>
            </w:r>
            <w:r>
              <w:rPr>
                <w:rFonts w:hint="eastAsia" w:ascii="宋体" w:hAnsi="宋体" w:cs="宋体"/>
                <w:szCs w:val="21"/>
                <w:highlight w:val="none"/>
                <w:lang w:val="en-US" w:eastAsia="zh-CN"/>
              </w:rPr>
              <w:t xml:space="preserve">  </w:t>
            </w:r>
            <w:r>
              <w:rPr>
                <w:rFonts w:hint="eastAsia" w:ascii="宋体" w:hAnsi="宋体" w:cs="宋体"/>
                <w:szCs w:val="21"/>
                <w:highlight w:val="none"/>
              </w:rPr>
              <w:t>数量         单价（元）     金额（元）         交期</w:t>
            </w:r>
          </w:p>
          <w:p>
            <w:pPr>
              <w:widowControl/>
              <w:spacing w:line="400" w:lineRule="exact"/>
              <w:ind w:firstLine="420" w:firstLineChars="200"/>
              <w:jc w:val="left"/>
              <w:rPr>
                <w:rFonts w:ascii="宋体" w:hAnsi="宋体" w:cs="宋体"/>
                <w:szCs w:val="21"/>
                <w:highlight w:val="none"/>
              </w:rPr>
            </w:pPr>
            <w:r>
              <w:rPr>
                <w:rFonts w:hint="eastAsia" w:ascii="宋体" w:hAnsi="宋体" w:cs="宋体"/>
                <w:szCs w:val="21"/>
                <w:highlight w:val="none"/>
                <w:lang w:val="en-US" w:eastAsia="zh-CN"/>
              </w:rPr>
              <w:t>手套</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200盒</w:t>
            </w:r>
            <w:r>
              <w:rPr>
                <w:rFonts w:hint="eastAsia" w:ascii="宋体" w:hAnsi="宋体" w:cs="宋体"/>
                <w:szCs w:val="21"/>
                <w:highlight w:val="none"/>
              </w:rPr>
              <w:t xml:space="preserve">           </w:t>
            </w:r>
            <w:r>
              <w:rPr>
                <w:rFonts w:hint="eastAsia" w:ascii="宋体" w:hAnsi="宋体" w:cs="宋体"/>
                <w:szCs w:val="21"/>
                <w:highlight w:val="none"/>
                <w:lang w:val="en-US" w:eastAsia="zh-CN"/>
              </w:rPr>
              <w:t>100</w:t>
            </w:r>
            <w:r>
              <w:rPr>
                <w:rFonts w:hint="eastAsia" w:ascii="宋体" w:hAnsi="宋体" w:cs="宋体"/>
                <w:szCs w:val="21"/>
                <w:highlight w:val="none"/>
              </w:rPr>
              <w:t xml:space="preserve">          </w:t>
            </w:r>
            <w:r>
              <w:rPr>
                <w:rFonts w:hint="eastAsia" w:ascii="宋体" w:hAnsi="宋体" w:cs="宋体"/>
                <w:szCs w:val="21"/>
                <w:highlight w:val="none"/>
                <w:lang w:val="en-US" w:eastAsia="zh-CN"/>
              </w:rPr>
              <w:t>20000</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前</w:t>
            </w:r>
          </w:p>
          <w:p>
            <w:pPr>
              <w:widowControl/>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w:t>
            </w:r>
          </w:p>
          <w:p>
            <w:pPr>
              <w:ind w:firstLine="210" w:firstLineChars="100"/>
              <w:rPr>
                <w:rFonts w:hint="eastAsia" w:ascii="宋体" w:hAnsi="宋体" w:eastAsia="宋体" w:cs="宋体"/>
                <w:kern w:val="2"/>
                <w:sz w:val="21"/>
                <w:szCs w:val="21"/>
                <w:lang w:val="en-US" w:eastAsia="zh-CN" w:bidi="ar-SA"/>
              </w:rPr>
            </w:pPr>
            <w:r>
              <w:rPr>
                <w:rFonts w:hint="eastAsia" w:ascii="宋体" w:hAnsi="宋体" w:cs="宋体"/>
                <w:szCs w:val="21"/>
                <w:highlight w:val="none"/>
              </w:rPr>
              <w:t>组织对外部供方的控制是分类、分级进行控制，实施优胜劣汰的控制方法。并对影响最终公司</w:t>
            </w:r>
            <w:r>
              <w:rPr>
                <w:rFonts w:hint="eastAsia" w:ascii="宋体" w:hAnsi="宋体" w:cs="宋体"/>
                <w:szCs w:val="21"/>
                <w:highlight w:val="none"/>
                <w:lang w:eastAsia="zh-CN"/>
              </w:rPr>
              <w:t>服务</w:t>
            </w:r>
            <w:r>
              <w:rPr>
                <w:rFonts w:hint="eastAsia" w:ascii="宋体" w:hAnsi="宋体" w:cs="宋体"/>
                <w:szCs w:val="21"/>
                <w:highlight w:val="none"/>
              </w:rPr>
              <w:t xml:space="preserve">服务质量的关键过程进行从严控制。 </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 xml:space="preserve">9.1 </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----有《运行控制程序》和管理文件。</w:t>
            </w:r>
          </w:p>
          <w:p>
            <w:pPr>
              <w:spacing w:line="400" w:lineRule="exact"/>
              <w:rPr>
                <w:rFonts w:ascii="宋体" w:hAnsi="宋体" w:cs="宋体"/>
                <w:szCs w:val="21"/>
              </w:rPr>
            </w:pPr>
          </w:p>
          <w:p>
            <w:pPr>
              <w:spacing w:line="360" w:lineRule="auto"/>
              <w:rPr>
                <w:rFonts w:ascii="宋体" w:hAnsi="宋体" w:cs="宋体"/>
                <w:color w:val="000000"/>
                <w:kern w:val="0"/>
                <w:szCs w:val="21"/>
                <w:highlight w:val="none"/>
              </w:rPr>
            </w:pPr>
            <w:r>
              <w:rPr>
                <w:rFonts w:hint="eastAsia" w:ascii="宋体" w:hAnsi="宋体" w:cs="宋体"/>
                <w:szCs w:val="21"/>
                <w:highlight w:val="none"/>
              </w:rPr>
              <w:t xml:space="preserve">◆ </w:t>
            </w:r>
            <w:r>
              <w:rPr>
                <w:rFonts w:hint="eastAsia" w:ascii="宋体" w:hAnsi="宋体" w:cs="宋体"/>
                <w:color w:val="000000"/>
                <w:kern w:val="0"/>
                <w:szCs w:val="21"/>
                <w:highlight w:val="none"/>
              </w:rPr>
              <w:t>提供有从业人员预防性健康检查，</w:t>
            </w:r>
            <w:r>
              <w:rPr>
                <w:rFonts w:hint="eastAsia" w:ascii="宋体" w:hAnsi="宋体" w:cs="宋体"/>
                <w:color w:val="000000"/>
                <w:kern w:val="0"/>
                <w:szCs w:val="21"/>
                <w:highlight w:val="none"/>
                <w:lang w:val="en-US" w:eastAsia="zh-CN"/>
              </w:rPr>
              <w:t>在检查结束后合格发放健康证</w:t>
            </w:r>
            <w:r>
              <w:rPr>
                <w:rFonts w:hint="eastAsia" w:ascii="宋体" w:hAnsi="宋体" w:cs="宋体"/>
                <w:color w:val="000000"/>
                <w:kern w:val="0"/>
                <w:szCs w:val="21"/>
                <w:highlight w:val="none"/>
              </w:rPr>
              <w:t>一般一年一次</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rPr>
              <w:t xml:space="preserve">姓名       </w:t>
            </w:r>
            <w:r>
              <w:rPr>
                <w:rFonts w:hint="eastAsia" w:ascii="宋体" w:hAnsi="宋体" w:cs="宋体"/>
                <w:szCs w:val="21"/>
                <w:highlight w:val="none"/>
                <w:lang w:val="en-US" w:eastAsia="zh-CN"/>
              </w:rPr>
              <w:t>有效期</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发证</w:t>
            </w:r>
            <w:r>
              <w:rPr>
                <w:rFonts w:hint="eastAsia" w:ascii="宋体" w:hAnsi="宋体" w:cs="宋体"/>
                <w:szCs w:val="21"/>
                <w:highlight w:val="none"/>
              </w:rPr>
              <w:t xml:space="preserve">机构  </w:t>
            </w:r>
            <w:r>
              <w:rPr>
                <w:rFonts w:hint="eastAsia" w:ascii="宋体" w:hAnsi="宋体" w:cs="宋体"/>
                <w:szCs w:val="21"/>
                <w:highlight w:val="none"/>
                <w:lang w:val="en-US" w:eastAsia="zh-CN"/>
              </w:rPr>
              <w:t xml:space="preserve">                 </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lang w:val="en-US" w:eastAsia="zh-CN"/>
              </w:rPr>
              <w:t>曾玉梅</w:t>
            </w:r>
            <w:r>
              <w:rPr>
                <w:rFonts w:hint="eastAsia" w:ascii="宋体" w:hAnsi="宋体" w:cs="宋体"/>
                <w:szCs w:val="21"/>
                <w:highlight w:val="none"/>
              </w:rPr>
              <w:t xml:space="preserve">     20</w:t>
            </w:r>
            <w:r>
              <w:rPr>
                <w:rFonts w:hint="eastAsia" w:ascii="宋体" w:hAnsi="宋体" w:cs="宋体"/>
                <w:szCs w:val="21"/>
                <w:highlight w:val="none"/>
                <w:lang w:val="en-US" w:eastAsia="zh-CN"/>
              </w:rPr>
              <w:t>22</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 xml:space="preserve">.12          </w:t>
            </w:r>
            <w:r>
              <w:rPr>
                <w:rFonts w:hint="eastAsia" w:ascii="宋体" w:hAnsi="宋体" w:cs="宋体"/>
                <w:szCs w:val="21"/>
                <w:highlight w:val="none"/>
                <w:lang w:val="en-US" w:eastAsia="zh-CN"/>
              </w:rPr>
              <w:t>金堂县中医医</w:t>
            </w:r>
            <w:r>
              <w:rPr>
                <w:rFonts w:hint="eastAsia" w:ascii="宋体" w:hAnsi="宋体" w:cs="宋体"/>
                <w:szCs w:val="21"/>
                <w:highlight w:val="none"/>
              </w:rPr>
              <w:t xml:space="preserve">院        </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rPr>
              <w:t>......</w:t>
            </w:r>
          </w:p>
          <w:p>
            <w:pPr>
              <w:spacing w:line="400" w:lineRule="exact"/>
              <w:ind w:firstLine="210" w:firstLineChars="100"/>
              <w:rPr>
                <w:rFonts w:ascii="宋体" w:hAnsi="宋体" w:cs="宋体"/>
                <w:szCs w:val="21"/>
              </w:rPr>
            </w:pPr>
            <w:r>
              <w:rPr>
                <w:rFonts w:hint="eastAsia" w:ascii="宋体" w:hAnsi="宋体" w:cs="宋体"/>
                <w:szCs w:val="21"/>
                <w:highlight w:val="none"/>
              </w:rPr>
              <w:t>本次员工体检为</w:t>
            </w:r>
            <w:r>
              <w:rPr>
                <w:rFonts w:hint="eastAsia" w:ascii="宋体" w:hAnsi="宋体" w:cs="宋体"/>
                <w:szCs w:val="21"/>
                <w:highlight w:val="none"/>
                <w:lang w:val="en-US" w:eastAsia="zh-CN"/>
              </w:rPr>
              <w:t>健康</w:t>
            </w:r>
            <w:r>
              <w:rPr>
                <w:rFonts w:hint="eastAsia" w:ascii="宋体" w:hAnsi="宋体" w:cs="宋体"/>
                <w:szCs w:val="21"/>
                <w:highlight w:val="none"/>
              </w:rPr>
              <w:t>体检，负责人讲由于对标准理解不深入，对员工职业健康检查针对性不强，计划在今年员工职业健康体检时作针对性职业健康检查，下次审核时关注。</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顾客满意</w:t>
            </w:r>
          </w:p>
        </w:tc>
        <w:tc>
          <w:tcPr>
            <w:tcW w:w="960" w:type="dxa"/>
            <w:vAlign w:val="top"/>
          </w:tcPr>
          <w:p>
            <w:pPr>
              <w:rPr>
                <w:rFonts w:ascii="宋体" w:hAnsi="宋体" w:eastAsia="宋体" w:cs="宋体"/>
                <w:kern w:val="2"/>
                <w:sz w:val="21"/>
                <w:szCs w:val="21"/>
                <w:lang w:val="en-US" w:eastAsia="zh-CN" w:bidi="ar-SA"/>
              </w:rPr>
            </w:pPr>
            <w:r>
              <w:rPr>
                <w:rFonts w:hint="eastAsia" w:ascii="宋体" w:hAnsi="宋体" w:cs="宋体"/>
                <w:szCs w:val="21"/>
              </w:rPr>
              <w:t>Q9.1.2</w:t>
            </w:r>
          </w:p>
        </w:tc>
        <w:tc>
          <w:tcPr>
            <w:tcW w:w="10004" w:type="dxa"/>
            <w:vAlign w:val="top"/>
          </w:tcPr>
          <w:p>
            <w:pPr>
              <w:rPr>
                <w:rFonts w:ascii="宋体" w:hAnsi="宋体" w:cs="宋体"/>
                <w:szCs w:val="21"/>
                <w:highlight w:val="none"/>
              </w:rPr>
            </w:pPr>
            <w:r>
              <w:rPr>
                <w:rFonts w:hint="eastAsia" w:ascii="宋体" w:hAnsi="宋体" w:cs="宋体"/>
                <w:szCs w:val="21"/>
                <w:highlight w:val="none"/>
              </w:rPr>
              <w:t>公司主要通过日常口头交流、电话回访、登门拜访、定期发放《顾客满意度调查问卷表》等形式来收集了解顾客是否满意的信息。提供有20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月《顾客满意度调查问卷表》调查表共</w:t>
            </w:r>
            <w:r>
              <w:rPr>
                <w:rFonts w:hint="eastAsia" w:ascii="宋体" w:hAnsi="宋体" w:cs="宋体"/>
                <w:szCs w:val="21"/>
                <w:highlight w:val="none"/>
                <w:lang w:val="en-US" w:eastAsia="zh-CN"/>
              </w:rPr>
              <w:t>4</w:t>
            </w:r>
            <w:r>
              <w:rPr>
                <w:rFonts w:hint="eastAsia" w:ascii="宋体" w:hAnsi="宋体" w:cs="宋体"/>
                <w:szCs w:val="21"/>
                <w:highlight w:val="none"/>
              </w:rPr>
              <w:t>份 。</w:t>
            </w:r>
          </w:p>
          <w:p>
            <w:pPr>
              <w:rPr>
                <w:szCs w:val="21"/>
                <w:highlight w:val="none"/>
              </w:rPr>
            </w:pPr>
            <w:r>
              <w:rPr>
                <w:rFonts w:hint="eastAsia" w:ascii="宋体" w:hAnsi="宋体" w:cs="宋体"/>
                <w:szCs w:val="21"/>
                <w:highlight w:val="none"/>
              </w:rPr>
              <w:t>--调查内容包括：</w:t>
            </w:r>
            <w:r>
              <w:rPr>
                <w:rFonts w:hint="eastAsia"/>
                <w:szCs w:val="21"/>
                <w:highlight w:val="none"/>
              </w:rPr>
              <w:t>服务质量，服务及时性，价格，按时完成性等</w:t>
            </w:r>
          </w:p>
          <w:p>
            <w:pPr>
              <w:rPr>
                <w:rFonts w:ascii="宋体" w:hAnsi="宋体" w:cs="宋体"/>
                <w:szCs w:val="21"/>
                <w:highlight w:val="none"/>
              </w:rPr>
            </w:pPr>
            <w:r>
              <w:rPr>
                <w:rFonts w:hint="eastAsia" w:ascii="宋体" w:hAnsi="宋体" w:cs="宋体"/>
                <w:szCs w:val="21"/>
                <w:highlight w:val="none"/>
              </w:rPr>
              <w:t>--统计分析结果</w:t>
            </w:r>
            <w:r>
              <w:rPr>
                <w:rFonts w:hint="eastAsia"/>
                <w:szCs w:val="21"/>
                <w:highlight w:val="none"/>
                <w:lang w:val="zh-CN"/>
              </w:rPr>
              <w:t>顾客满意度</w:t>
            </w:r>
            <w:r>
              <w:rPr>
                <w:rFonts w:hint="eastAsia" w:ascii="宋体" w:hAnsi="宋体" w:cs="宋体"/>
                <w:szCs w:val="21"/>
                <w:highlight w:val="none"/>
              </w:rPr>
              <w:t>：9</w:t>
            </w:r>
            <w:r>
              <w:rPr>
                <w:rFonts w:hint="eastAsia" w:ascii="宋体" w:hAnsi="宋体" w:cs="宋体"/>
                <w:szCs w:val="21"/>
                <w:highlight w:val="none"/>
                <w:lang w:val="en-US" w:eastAsia="zh-CN"/>
              </w:rPr>
              <w:t>6</w:t>
            </w:r>
            <w:r>
              <w:rPr>
                <w:rFonts w:hint="eastAsia" w:ascii="宋体" w:hAnsi="宋体" w:cs="宋体"/>
                <w:szCs w:val="21"/>
                <w:highlight w:val="none"/>
              </w:rPr>
              <w:t>分</w:t>
            </w:r>
          </w:p>
          <w:p>
            <w:pPr>
              <w:rPr>
                <w:rFonts w:ascii="宋体" w:hAnsi="宋体" w:cs="宋体"/>
                <w:szCs w:val="21"/>
                <w:highlight w:val="none"/>
              </w:rPr>
            </w:pPr>
            <w:r>
              <w:rPr>
                <w:rFonts w:hint="eastAsia" w:ascii="宋体" w:hAnsi="宋体" w:cs="宋体"/>
                <w:szCs w:val="21"/>
                <w:highlight w:val="none"/>
              </w:rPr>
              <w:t>--暂无明显需实施纠正措施的改进事项。</w:t>
            </w:r>
          </w:p>
          <w:p>
            <w:pPr>
              <w:rPr>
                <w:rFonts w:hint="eastAsia" w:ascii="宋体" w:hAnsi="宋体" w:eastAsia="宋体" w:cs="宋体"/>
                <w:kern w:val="2"/>
                <w:sz w:val="21"/>
                <w:szCs w:val="21"/>
                <w:lang w:val="en-US" w:eastAsia="zh-CN" w:bidi="ar-SA"/>
              </w:rPr>
            </w:pPr>
            <w:r>
              <w:rPr>
                <w:rFonts w:hint="eastAsia" w:ascii="宋体" w:hAnsi="宋体" w:cs="宋体"/>
                <w:szCs w:val="21"/>
                <w:highlight w:val="none"/>
              </w:rPr>
              <w:t>--</w:t>
            </w:r>
            <w:r>
              <w:rPr>
                <w:rFonts w:hint="eastAsia"/>
                <w:szCs w:val="21"/>
                <w:highlight w:val="none"/>
              </w:rPr>
              <w:t>提供顾客满意调查分析报告，报告显示：公司</w:t>
            </w:r>
            <w:r>
              <w:rPr>
                <w:rFonts w:hint="eastAsia"/>
                <w:szCs w:val="21"/>
                <w:highlight w:val="none"/>
                <w:lang w:eastAsia="zh-CN"/>
              </w:rPr>
              <w:t>服务</w:t>
            </w:r>
            <w:r>
              <w:rPr>
                <w:rFonts w:hint="eastAsia"/>
                <w:szCs w:val="21"/>
                <w:highlight w:val="none"/>
              </w:rPr>
              <w:t>在交期、服务质量等其他方面都得到了顾客的认可。在</w:t>
            </w:r>
            <w:r>
              <w:rPr>
                <w:rFonts w:hint="eastAsia"/>
                <w:szCs w:val="21"/>
                <w:highlight w:val="none"/>
                <w:lang w:eastAsia="zh-CN"/>
              </w:rPr>
              <w:t>服务</w:t>
            </w:r>
            <w:r>
              <w:rPr>
                <w:rFonts w:hint="eastAsia"/>
                <w:szCs w:val="21"/>
                <w:highlight w:val="none"/>
              </w:rPr>
              <w:t>价格方面，与顾客心目中要求还有一些差距，这说明公司的</w:t>
            </w:r>
            <w:r>
              <w:rPr>
                <w:rFonts w:hint="eastAsia"/>
                <w:szCs w:val="21"/>
                <w:highlight w:val="none"/>
                <w:lang w:eastAsia="zh-CN"/>
              </w:rPr>
              <w:t>服务</w:t>
            </w:r>
            <w:r>
              <w:rPr>
                <w:rFonts w:hint="eastAsia"/>
                <w:szCs w:val="21"/>
                <w:highlight w:val="none"/>
              </w:rPr>
              <w:t>还需进一步提高和改进，在</w:t>
            </w:r>
            <w:r>
              <w:rPr>
                <w:rFonts w:hint="eastAsia"/>
                <w:szCs w:val="21"/>
                <w:highlight w:val="none"/>
                <w:lang w:eastAsia="zh-CN"/>
              </w:rPr>
              <w:t>服务</w:t>
            </w:r>
            <w:r>
              <w:rPr>
                <w:rFonts w:hint="eastAsia"/>
                <w:szCs w:val="21"/>
                <w:highlight w:val="none"/>
              </w:rPr>
              <w:t>价格上，要降低成本、减少费用，提高</w:t>
            </w:r>
            <w:r>
              <w:rPr>
                <w:rFonts w:hint="eastAsia"/>
                <w:szCs w:val="21"/>
                <w:highlight w:val="none"/>
                <w:lang w:eastAsia="zh-CN"/>
              </w:rPr>
              <w:t>服务</w:t>
            </w:r>
            <w:r>
              <w:rPr>
                <w:rFonts w:hint="eastAsia"/>
                <w:szCs w:val="21"/>
                <w:highlight w:val="none"/>
              </w:rPr>
              <w:t>的价格竞争力，该结果已提交管理评审。</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 </w:t>
            </w:r>
            <w:r>
              <w:rPr>
                <w:rFonts w:hint="eastAsia" w:ascii="宋体" w:hAnsi="宋体" w:cs="宋体"/>
                <w:szCs w:val="21"/>
                <w:lang w:val="en-US" w:eastAsia="zh-CN"/>
              </w:rPr>
              <w:t>S</w:t>
            </w:r>
            <w:r>
              <w:rPr>
                <w:rFonts w:hint="eastAsia" w:ascii="宋体" w:hAnsi="宋体" w:cs="宋体"/>
                <w:szCs w:val="21"/>
              </w:rPr>
              <w:t>9.1.2</w:t>
            </w:r>
          </w:p>
          <w:p>
            <w:pPr>
              <w:rPr>
                <w:rFonts w:ascii="宋体" w:hAnsi="宋体" w:cs="新宋体"/>
                <w:szCs w:val="21"/>
              </w:rPr>
            </w:pPr>
          </w:p>
        </w:tc>
        <w:tc>
          <w:tcPr>
            <w:tcW w:w="10004" w:type="dxa"/>
          </w:tcPr>
          <w:p>
            <w:pPr>
              <w:widowControl/>
              <w:spacing w:line="400" w:lineRule="exact"/>
              <w:jc w:val="left"/>
              <w:rPr>
                <w:rFonts w:ascii="宋体" w:hAnsi="宋体"/>
                <w:szCs w:val="21"/>
                <w:highlight w:val="none"/>
              </w:rPr>
            </w:pPr>
            <w:r>
              <w:rPr>
                <w:rFonts w:hint="eastAsia" w:ascii="宋体" w:hAnsi="宋体"/>
                <w:szCs w:val="21"/>
              </w:rPr>
              <w:t>----有</w:t>
            </w:r>
            <w:r>
              <w:rPr>
                <w:rFonts w:hint="eastAsia" w:ascii="宋体" w:hAnsi="宋体"/>
                <w:szCs w:val="21"/>
                <w:highlight w:val="none"/>
              </w:rPr>
              <w:t>《法律法规和其他要求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highlight w:val="none"/>
              </w:rPr>
            </w:pPr>
            <w:r>
              <w:rPr>
                <w:rFonts w:hint="eastAsia" w:ascii="宋体" w:hAnsi="宋体"/>
                <w:szCs w:val="21"/>
                <w:highlight w:val="none"/>
              </w:rPr>
              <w:t>查由行政部组织各部门于20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23</w:t>
            </w:r>
            <w:r>
              <w:rPr>
                <w:rFonts w:hint="eastAsia" w:ascii="宋体" w:hAnsi="宋体"/>
                <w:szCs w:val="21"/>
                <w:highlight w:val="none"/>
              </w:rPr>
              <w:t>日对公司管理和经营活动中涉及的危险源、法律法规进行了评价。</w:t>
            </w:r>
          </w:p>
          <w:p>
            <w:pPr>
              <w:widowControl/>
              <w:spacing w:line="400" w:lineRule="exact"/>
              <w:jc w:val="left"/>
              <w:rPr>
                <w:rFonts w:ascii="宋体" w:hAnsi="宋体"/>
                <w:szCs w:val="21"/>
                <w:highlight w:val="none"/>
              </w:rPr>
            </w:pPr>
            <w:r>
              <w:rPr>
                <w:rFonts w:hint="eastAsia" w:ascii="宋体" w:hAnsi="宋体"/>
                <w:szCs w:val="21"/>
                <w:highlight w:val="none"/>
              </w:rPr>
              <w:t>评价结论：符合</w:t>
            </w:r>
          </w:p>
          <w:p>
            <w:pPr>
              <w:widowControl/>
              <w:spacing w:line="400" w:lineRule="exact"/>
              <w:jc w:val="left"/>
              <w:rPr>
                <w:rFonts w:ascii="宋体" w:hAnsi="宋体"/>
                <w:szCs w:val="21"/>
                <w:highlight w:val="none"/>
              </w:rPr>
            </w:pPr>
            <w:r>
              <w:rPr>
                <w:rFonts w:hint="eastAsia" w:ascii="宋体" w:hAnsi="宋体"/>
                <w:szCs w:val="21"/>
                <w:highlight w:val="none"/>
              </w:rPr>
              <w:t>评价人：</w:t>
            </w:r>
            <w:r>
              <w:rPr>
                <w:rFonts w:hint="eastAsia" w:ascii="宋体" w:hAnsi="宋体"/>
                <w:szCs w:val="21"/>
                <w:highlight w:val="none"/>
                <w:lang w:eastAsia="zh-CN"/>
              </w:rPr>
              <w:t>周仁琼</w:t>
            </w:r>
            <w:r>
              <w:rPr>
                <w:rFonts w:hint="eastAsia" w:ascii="宋体" w:hAnsi="宋体"/>
                <w:szCs w:val="21"/>
                <w:highlight w:val="none"/>
              </w:rPr>
              <w:t>等</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Q10.2;10.3；</w:t>
            </w:r>
          </w:p>
          <w:p>
            <w:pPr>
              <w:rPr>
                <w:rFonts w:ascii="宋体" w:hAnsi="宋体"/>
                <w:szCs w:val="21"/>
              </w:rPr>
            </w:pPr>
            <w:r>
              <w:rPr>
                <w:rFonts w:hint="eastAsia" w:ascii="宋体" w:hAnsi="宋体"/>
                <w:szCs w:val="21"/>
              </w:rPr>
              <w:t>S10.1；10.2</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公司制定系列程序文件《管理评审程序》、《事件、不符合控制程序》、《绩效监测和测量程序》、《纠正与预防措施程序》及《内部审核程序》等，对持续改进的过程予以规定，以实现环境和职业健康安全管理体系及</w:t>
            </w:r>
            <w:r>
              <w:rPr>
                <w:rFonts w:hint="eastAsia" w:ascii="宋体" w:hAnsi="宋体"/>
                <w:szCs w:val="21"/>
                <w:lang w:eastAsia="zh-CN"/>
              </w:rPr>
              <w:t>服务</w:t>
            </w:r>
            <w:r>
              <w:rPr>
                <w:rFonts w:hint="eastAsia" w:ascii="宋体" w:hAnsi="宋体"/>
                <w:szCs w:val="21"/>
              </w:rPr>
              <w:t>符合性的持续改进。持续改进的过程包含持续改进的提出、立项、不合格的原因的分析、纠正措施的确定、跟踪和评价及负责部门和人员职责等。</w:t>
            </w:r>
          </w:p>
          <w:p>
            <w:pPr>
              <w:pStyle w:val="13"/>
            </w:pPr>
          </w:p>
          <w:p>
            <w:r>
              <w:rPr>
                <w:rFonts w:hint="eastAsia" w:cs="宋体"/>
              </w:rPr>
              <w:t>公司对服务过程发生的不符合事件、项，一般轻微不合格现场指出，及时整改。目前为止项目部未发生比较大的不合符合事件、项，一般的轻微不符合都在现场及时解决了，未发现有需要上报公司解决的不符合事件、项。</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OHSMS运行控制相关财务支出证据</w:t>
            </w:r>
          </w:p>
        </w:tc>
        <w:tc>
          <w:tcPr>
            <w:tcW w:w="960" w:type="dxa"/>
          </w:tcPr>
          <w:p>
            <w:pPr>
              <w:rPr>
                <w:rFonts w:ascii="宋体" w:hAnsi="宋体" w:cs="新宋体"/>
                <w:szCs w:val="21"/>
              </w:rPr>
            </w:pPr>
          </w:p>
        </w:tc>
        <w:tc>
          <w:tcPr>
            <w:tcW w:w="10004" w:type="dxa"/>
          </w:tcPr>
          <w:p>
            <w:pPr>
              <w:ind w:firstLine="420" w:firstLineChars="200"/>
              <w:rPr>
                <w:rFonts w:ascii="宋体" w:hAnsi="宋体"/>
                <w:szCs w:val="21"/>
              </w:rPr>
            </w:pPr>
            <w:r>
              <w:rPr>
                <w:rFonts w:hint="eastAsia" w:ascii="宋体" w:hAnsi="宋体"/>
                <w:szCs w:val="21"/>
                <w:highlight w:val="none"/>
              </w:rPr>
              <w:t>提供20</w:t>
            </w:r>
            <w:r>
              <w:rPr>
                <w:rFonts w:hint="eastAsia" w:ascii="宋体" w:hAnsi="宋体"/>
                <w:szCs w:val="21"/>
                <w:highlight w:val="none"/>
                <w:lang w:val="en-US" w:eastAsia="zh-CN"/>
              </w:rPr>
              <w:t>21</w:t>
            </w:r>
            <w:r>
              <w:rPr>
                <w:rFonts w:hint="eastAsia" w:ascii="宋体" w:hAnsi="宋体"/>
                <w:szCs w:val="21"/>
                <w:highlight w:val="none"/>
              </w:rPr>
              <w:t>年度安全环保投入清单：支出项目有</w:t>
            </w:r>
            <w:r>
              <w:rPr>
                <w:rFonts w:hint="eastAsia" w:ascii="宋体" w:hAnsi="宋体"/>
                <w:szCs w:val="21"/>
                <w:highlight w:val="none"/>
                <w:lang w:eastAsia="zh-CN"/>
              </w:rPr>
              <w:t>固废处置</w:t>
            </w:r>
            <w:r>
              <w:rPr>
                <w:rFonts w:hint="eastAsia" w:ascii="宋体" w:hAnsi="宋体"/>
                <w:szCs w:val="21"/>
                <w:highlight w:val="none"/>
              </w:rPr>
              <w:t>、灭火器等消防器材、员工劳保用品、职业健康体检费等共计</w:t>
            </w:r>
            <w:r>
              <w:rPr>
                <w:rFonts w:hint="eastAsia" w:ascii="宋体" w:hAnsi="宋体"/>
                <w:szCs w:val="21"/>
                <w:highlight w:val="none"/>
                <w:lang w:val="en-US" w:eastAsia="zh-CN"/>
              </w:rPr>
              <w:t>30000</w:t>
            </w:r>
            <w:r>
              <w:rPr>
                <w:rFonts w:hint="eastAsia" w:ascii="宋体" w:hAnsi="宋体"/>
                <w:szCs w:val="21"/>
                <w:highlight w:val="none"/>
              </w:rPr>
              <w:t>元左右。</w:t>
            </w:r>
          </w:p>
        </w:tc>
        <w:tc>
          <w:tcPr>
            <w:tcW w:w="1585" w:type="dxa"/>
          </w:tcPr>
          <w:p>
            <w:r>
              <w:rPr>
                <w:rFonts w:hint="eastAsia"/>
                <w:lang w:val="en-US" w:eastAsia="zh-CN"/>
              </w:rPr>
              <w:t>合格</w:t>
            </w:r>
          </w:p>
        </w:tc>
      </w:tr>
    </w:tbl>
    <w:p>
      <w:pPr>
        <w:pStyle w:val="8"/>
      </w:pPr>
      <w:r>
        <w:rPr>
          <w:rFonts w:hint="eastAsia"/>
        </w:rPr>
        <w:t>说明：不符合标注N</w:t>
      </w:r>
    </w:p>
    <w:p>
      <w:pPr>
        <w:pStyle w:val="8"/>
      </w:pPr>
    </w:p>
    <w:p>
      <w:pPr>
        <w:spacing w:line="480" w:lineRule="exact"/>
        <w:ind w:firstLine="5400" w:firstLineChars="1500"/>
        <w:rPr>
          <w:rFonts w:ascii="隶书" w:hAnsi="宋体" w:eastAsia="隶书"/>
          <w:bCs/>
          <w:sz w:val="36"/>
          <w:szCs w:val="36"/>
        </w:rPr>
      </w:pPr>
      <w:r>
        <w:rPr>
          <w:rFonts w:hint="eastAsia" w:ascii="隶书" w:hAnsi="宋体" w:eastAsia="隶书"/>
          <w:bCs/>
          <w:sz w:val="36"/>
          <w:szCs w:val="36"/>
        </w:rPr>
        <w:t>管理体系审核记录表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综合部</w:t>
            </w:r>
            <w:r>
              <w:rPr>
                <w:rFonts w:hint="eastAsia"/>
                <w:sz w:val="24"/>
                <w:szCs w:val="24"/>
              </w:rPr>
              <w:t xml:space="preserve">   主管领导：</w:t>
            </w:r>
            <w:r>
              <w:rPr>
                <w:rFonts w:hint="eastAsia"/>
                <w:sz w:val="24"/>
                <w:szCs w:val="24"/>
                <w:lang w:eastAsia="zh-CN"/>
              </w:rPr>
              <w:t>周仁琼</w:t>
            </w:r>
            <w:r>
              <w:rPr>
                <w:rFonts w:hint="eastAsia"/>
                <w:sz w:val="24"/>
                <w:szCs w:val="24"/>
              </w:rPr>
              <w:t xml:space="preserve">     陪同人员：文仁发</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审核员：李林、焦渝         审核时间：2021.0</w:t>
            </w:r>
            <w:r>
              <w:rPr>
                <w:rFonts w:hint="eastAsia"/>
                <w:sz w:val="24"/>
                <w:szCs w:val="24"/>
                <w:lang w:val="en-US" w:eastAsia="zh-CN"/>
              </w:rPr>
              <w:t>6</w:t>
            </w:r>
            <w:r>
              <w:rPr>
                <w:rFonts w:hint="eastAsia"/>
                <w:sz w:val="24"/>
                <w:szCs w:val="24"/>
              </w:rPr>
              <w:t>.</w:t>
            </w:r>
            <w:r>
              <w:rPr>
                <w:rFonts w:hint="eastAsia"/>
                <w:sz w:val="24"/>
                <w:szCs w:val="24"/>
                <w:lang w:val="en-US" w:eastAsia="zh-CN"/>
              </w:rPr>
              <w:t>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right="0"/>
              <w:jc w:val="center"/>
              <w:rPr>
                <w:rFonts w:hint="default" w:ascii="宋体" w:hAnsi="宋体" w:cs="新宋体"/>
                <w:szCs w:val="21"/>
              </w:rPr>
            </w:pPr>
            <w:r>
              <w:rPr>
                <w:rFonts w:hint="eastAsia" w:ascii="宋体" w:hAnsi="宋体" w:cs="新宋体"/>
                <w:szCs w:val="21"/>
              </w:rPr>
              <w:t>组织的角色、职责和权限</w:t>
            </w:r>
          </w:p>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eastAsia="宋体" w:cs="新宋体"/>
                <w:kern w:val="2"/>
                <w:sz w:val="21"/>
                <w:szCs w:val="21"/>
                <w:lang w:val="en-US" w:eastAsia="zh-CN" w:bidi="ar-SA"/>
              </w:rPr>
            </w:pPr>
          </w:p>
        </w:tc>
        <w:tc>
          <w:tcPr>
            <w:tcW w:w="960" w:type="dxa"/>
            <w:vAlign w:val="top"/>
          </w:tcPr>
          <w:p>
            <w:pPr>
              <w:keepNext w:val="0"/>
              <w:keepLines w:val="0"/>
              <w:suppressLineNumbers w:val="0"/>
              <w:spacing w:before="0" w:beforeAutospacing="0" w:after="0" w:afterAutospacing="0"/>
              <w:ind w:left="0" w:right="0"/>
              <w:rPr>
                <w:rFonts w:hint="default"/>
                <w:szCs w:val="21"/>
              </w:rPr>
            </w:pPr>
            <w:r>
              <w:rPr>
                <w:rFonts w:hint="eastAsia" w:ascii="宋体" w:hAnsi="宋体" w:cs="新宋体"/>
                <w:szCs w:val="21"/>
              </w:rPr>
              <w:t>Q5.3</w:t>
            </w:r>
          </w:p>
          <w:p>
            <w:pPr>
              <w:keepNext w:val="0"/>
              <w:keepLines w:val="0"/>
              <w:suppressLineNumbers w:val="0"/>
              <w:spacing w:before="0" w:beforeAutospacing="0" w:after="0" w:afterAutospacing="0"/>
              <w:ind w:left="0" w:leftChars="0" w:right="0" w:rightChars="0"/>
              <w:rPr>
                <w:rFonts w:hint="default" w:ascii="宋体" w:hAnsi="宋体" w:eastAsia="宋体" w:cs="新宋体"/>
                <w:kern w:val="2"/>
                <w:sz w:val="21"/>
                <w:szCs w:val="21"/>
                <w:lang w:val="en-US" w:eastAsia="zh-CN" w:bidi="ar-SA"/>
              </w:rPr>
            </w:pPr>
          </w:p>
        </w:tc>
        <w:tc>
          <w:tcPr>
            <w:tcW w:w="10004" w:type="dxa"/>
            <w:vAlign w:val="top"/>
          </w:tcPr>
          <w:p>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cs="宋体"/>
                <w:sz w:val="21"/>
                <w:szCs w:val="21"/>
              </w:rPr>
            </w:pPr>
            <w:r>
              <w:rPr>
                <w:rFonts w:hint="eastAsia" w:ascii="宋体" w:cs="宋体"/>
                <w:sz w:val="21"/>
                <w:szCs w:val="21"/>
                <w:lang w:bidi="ar"/>
              </w:rPr>
              <w:t>查，</w:t>
            </w:r>
            <w:r>
              <w:rPr>
                <w:rFonts w:hint="eastAsia" w:ascii="宋体" w:cs="宋体"/>
                <w:sz w:val="21"/>
                <w:szCs w:val="21"/>
                <w:lang w:eastAsia="zh-CN" w:bidi="ar"/>
              </w:rPr>
              <w:t>综合部</w:t>
            </w:r>
            <w:r>
              <w:rPr>
                <w:rFonts w:hint="eastAsia" w:ascii="宋体" w:cs="宋体"/>
                <w:sz w:val="21"/>
                <w:szCs w:val="21"/>
                <w:lang w:bidi="ar"/>
              </w:rPr>
              <w:t>的岗位职责和权限如下：</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负责质量/环境/职业健康安全方针、目标在本部门得到贯彻和实施；</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负责分配病人陪护服务</w:t>
            </w:r>
            <w:r>
              <w:rPr>
                <w:rFonts w:hint="eastAsia" w:asciiTheme="minorEastAsia" w:hAnsiTheme="minorEastAsia" w:eastAsiaTheme="minorEastAsia" w:cstheme="minorEastAsia"/>
                <w:sz w:val="21"/>
                <w:szCs w:val="21"/>
                <w:lang w:val="en-US" w:eastAsia="zh-CN"/>
              </w:rPr>
              <w:t>人员</w:t>
            </w:r>
            <w:r>
              <w:rPr>
                <w:rFonts w:hint="eastAsia" w:asciiTheme="minorEastAsia" w:hAnsiTheme="minorEastAsia" w:eastAsiaTheme="minorEastAsia" w:cstheme="minorEastAsia"/>
                <w:sz w:val="21"/>
                <w:szCs w:val="21"/>
              </w:rPr>
              <w:t>和实施相关服务的工作；</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负责组织培训、教育本部门员工；</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d）负责本部门的环境因素和危险源辨识、更新、风险评价和本部门运行控制工作。</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负责管理服务范围内的职业健康安全与环境管理的信息交流。</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 负责做好本部门与外部的沟通协调工作。</w:t>
            </w:r>
          </w:p>
          <w:p>
            <w:pPr>
              <w:keepNext w:val="0"/>
              <w:keepLines w:val="0"/>
              <w:suppressLineNumbers w:val="0"/>
              <w:spacing w:before="0" w:beforeAutospacing="0" w:after="0" w:afterAutospacing="0" w:line="400" w:lineRule="exact"/>
              <w:ind w:left="0" w:right="0"/>
              <w:rPr>
                <w:rFonts w:hint="eastAsia" w:ascii="宋体" w:cs="宋体"/>
                <w:sz w:val="21"/>
                <w:szCs w:val="21"/>
              </w:rPr>
            </w:pPr>
            <w:r>
              <w:rPr>
                <w:rFonts w:hint="eastAsia" w:ascii="宋体" w:hAnsi="宋体" w:cs="宋体"/>
                <w:sz w:val="21"/>
                <w:szCs w:val="21"/>
                <w:lang w:bidi="ar"/>
              </w:rPr>
              <w:t>……</w:t>
            </w:r>
            <w:r>
              <w:rPr>
                <w:rFonts w:hint="eastAsia" w:ascii="宋体" w:cs="宋体"/>
                <w:sz w:val="21"/>
                <w:szCs w:val="21"/>
                <w:lang w:bidi="ar"/>
              </w:rPr>
              <w:t xml:space="preserve">   </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Times New Roman"/>
                <w:kern w:val="2"/>
                <w:sz w:val="21"/>
                <w:szCs w:val="21"/>
                <w:lang w:val="en-US" w:eastAsia="zh-CN" w:bidi="ar-SA"/>
              </w:rPr>
            </w:pPr>
            <w:r>
              <w:rPr>
                <w:rFonts w:hint="eastAsia" w:ascii="宋体"/>
                <w:sz w:val="21"/>
                <w:szCs w:val="21"/>
                <w:lang w:eastAsia="zh-CN" w:bidi="ar"/>
              </w:rPr>
              <w:t>综合部</w:t>
            </w:r>
            <w:r>
              <w:rPr>
                <w:rFonts w:hint="eastAsia" w:ascii="宋体"/>
                <w:sz w:val="21"/>
                <w:szCs w:val="21"/>
                <w:lang w:bidi="ar"/>
              </w:rPr>
              <w:t>负责人对部门职责清楚。</w:t>
            </w:r>
          </w:p>
        </w:tc>
        <w:tc>
          <w:tcPr>
            <w:tcW w:w="158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新宋体"/>
                <w:kern w:val="2"/>
                <w:sz w:val="21"/>
                <w:szCs w:val="21"/>
                <w:lang w:val="en-US" w:eastAsia="zh-CN" w:bidi="ar-SA"/>
              </w:rPr>
            </w:pPr>
            <w:r>
              <w:rPr>
                <w:rFonts w:hint="eastAsia" w:ascii="宋体" w:hAnsi="宋体" w:cs="新宋体"/>
                <w:szCs w:val="21"/>
              </w:rPr>
              <w:t>目标及其实现的策划</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Q6.2</w:t>
            </w:r>
          </w:p>
          <w:p>
            <w:pPr>
              <w:keepNext w:val="0"/>
              <w:keepLines w:val="0"/>
              <w:suppressLineNumbers w:val="0"/>
              <w:spacing w:before="0" w:beforeAutospacing="0" w:after="0" w:afterAutospacing="0"/>
              <w:ind w:left="0" w:leftChars="0" w:right="0" w:rightChars="0"/>
              <w:rPr>
                <w:rFonts w:hint="default" w:ascii="宋体" w:hAnsi="宋体" w:eastAsia="宋体" w:cs="新宋体"/>
                <w:kern w:val="2"/>
                <w:sz w:val="21"/>
                <w:szCs w:val="21"/>
                <w:lang w:val="en-US" w:eastAsia="zh-CN" w:bidi="ar-SA"/>
              </w:rPr>
            </w:pPr>
          </w:p>
        </w:tc>
        <w:tc>
          <w:tcPr>
            <w:tcW w:w="10004" w:type="dxa"/>
            <w:vAlign w:val="top"/>
          </w:tcPr>
          <w:p>
            <w:pPr>
              <w:keepNext w:val="0"/>
              <w:keepLines w:val="0"/>
              <w:suppressLineNumbers w:val="0"/>
              <w:spacing w:before="0" w:beforeAutospacing="0" w:after="0" w:afterAutospacing="0" w:line="400" w:lineRule="atLeast"/>
              <w:ind w:left="0" w:right="170"/>
              <w:jc w:val="left"/>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查</w:t>
            </w:r>
            <w:r>
              <w:rPr>
                <w:rFonts w:hint="eastAsia" w:ascii="宋体" w:hAnsi="宋体" w:cs="Arial"/>
                <w:iCs/>
                <w:sz w:val="21"/>
                <w:szCs w:val="21"/>
                <w:highlight w:val="none"/>
                <w:lang w:eastAsia="zh-CN" w:bidi="ar"/>
              </w:rPr>
              <w:t>综合部的质量目标为：</w:t>
            </w:r>
          </w:p>
          <w:p>
            <w:pPr>
              <w:keepNext w:val="0"/>
              <w:keepLines w:val="0"/>
              <w:suppressLineNumbers w:val="0"/>
              <w:spacing w:before="0" w:beforeAutospacing="0" w:after="0" w:afterAutospacing="0" w:line="400" w:lineRule="atLeast"/>
              <w:ind w:left="0" w:right="170"/>
              <w:jc w:val="left"/>
              <w:rPr>
                <w:rFonts w:hint="eastAsia" w:ascii="宋体" w:hAnsi="宋体" w:eastAsia="宋体" w:cs="Arial"/>
                <w:iCs/>
                <w:sz w:val="21"/>
                <w:szCs w:val="21"/>
                <w:highlight w:val="none"/>
                <w:lang w:val="en-US" w:eastAsia="zh-CN" w:bidi="ar"/>
              </w:rPr>
            </w:pPr>
            <w:r>
              <w:rPr>
                <w:rFonts w:hint="eastAsia" w:ascii="宋体" w:hAnsi="宋体" w:cs="Arial"/>
                <w:iCs/>
                <w:sz w:val="21"/>
                <w:szCs w:val="21"/>
                <w:highlight w:val="none"/>
                <w:lang w:val="en-US" w:eastAsia="zh-CN" w:bidi="ar"/>
              </w:rPr>
              <w:t>1）顾客满意率≥90％</w:t>
            </w:r>
            <w:r>
              <w:rPr>
                <w:rFonts w:hint="eastAsia" w:ascii="宋体" w:hAnsi="宋体" w:eastAsia="宋体" w:cs="Arial"/>
                <w:iCs/>
                <w:sz w:val="21"/>
                <w:szCs w:val="21"/>
                <w:highlight w:val="none"/>
                <w:lang w:val="en-US" w:eastAsia="zh-CN" w:bidi="ar"/>
              </w:rPr>
              <w:t>；</w:t>
            </w:r>
          </w:p>
          <w:p>
            <w:pPr>
              <w:keepNext w:val="0"/>
              <w:keepLines w:val="0"/>
              <w:suppressLineNumbers w:val="0"/>
              <w:spacing w:before="0" w:beforeAutospacing="0" w:after="0" w:afterAutospacing="0" w:line="400" w:lineRule="atLeast"/>
              <w:ind w:left="0" w:right="170"/>
              <w:jc w:val="left"/>
              <w:rPr>
                <w:rFonts w:hint="default" w:ascii="宋体" w:hAnsi="宋体" w:eastAsia="宋体" w:cs="Arial"/>
                <w:iCs/>
                <w:sz w:val="21"/>
                <w:szCs w:val="21"/>
                <w:highlight w:val="none"/>
                <w:lang w:val="en-US" w:eastAsia="zh-CN" w:bidi="ar"/>
              </w:rPr>
            </w:pPr>
            <w:r>
              <w:rPr>
                <w:rFonts w:hint="eastAsia" w:ascii="宋体" w:hAnsi="宋体" w:eastAsia="宋体" w:cs="Arial"/>
                <w:iCs/>
                <w:sz w:val="21"/>
                <w:szCs w:val="21"/>
                <w:highlight w:val="none"/>
                <w:lang w:val="en-US" w:eastAsia="zh-CN" w:bidi="ar"/>
              </w:rPr>
              <w:t>2）服务交付合格率100%；</w:t>
            </w:r>
          </w:p>
          <w:p>
            <w:pPr>
              <w:keepNext w:val="0"/>
              <w:keepLines w:val="0"/>
              <w:suppressLineNumbers w:val="0"/>
              <w:spacing w:before="0" w:beforeAutospacing="0" w:after="0" w:afterAutospacing="0" w:line="400" w:lineRule="atLeast"/>
              <w:ind w:left="0" w:right="170"/>
              <w:jc w:val="left"/>
              <w:rPr>
                <w:rFonts w:hint="eastAsia" w:ascii="宋体" w:hAnsi="宋体" w:eastAsia="宋体" w:cs="Arial"/>
                <w:iCs/>
                <w:sz w:val="21"/>
                <w:szCs w:val="21"/>
                <w:highlight w:val="none"/>
                <w:lang w:eastAsia="zh-CN" w:bidi="ar"/>
              </w:rPr>
            </w:pPr>
            <w:r>
              <w:rPr>
                <w:rFonts w:hint="eastAsia" w:ascii="宋体" w:hAnsi="宋体" w:eastAsia="宋体" w:cs="Arial"/>
                <w:iCs/>
                <w:sz w:val="21"/>
                <w:szCs w:val="21"/>
                <w:highlight w:val="none"/>
                <w:lang w:eastAsia="zh-CN" w:bidi="ar"/>
              </w:rPr>
              <w:t>查：20</w:t>
            </w:r>
            <w:r>
              <w:rPr>
                <w:rFonts w:hint="eastAsia" w:ascii="宋体" w:hAnsi="宋体" w:eastAsia="宋体" w:cs="Arial"/>
                <w:iCs/>
                <w:sz w:val="21"/>
                <w:szCs w:val="21"/>
                <w:highlight w:val="none"/>
                <w:lang w:val="en-US" w:eastAsia="zh-CN" w:bidi="ar"/>
              </w:rPr>
              <w:t>20</w:t>
            </w:r>
            <w:r>
              <w:rPr>
                <w:rFonts w:hint="eastAsia" w:ascii="宋体" w:hAnsi="宋体" w:eastAsia="宋体" w:cs="Arial"/>
                <w:iCs/>
                <w:sz w:val="21"/>
                <w:szCs w:val="21"/>
                <w:highlight w:val="none"/>
                <w:lang w:eastAsia="zh-CN" w:bidi="ar"/>
              </w:rPr>
              <w:t>年</w:t>
            </w:r>
            <w:r>
              <w:rPr>
                <w:rFonts w:hint="eastAsia" w:ascii="宋体" w:hAnsi="宋体" w:eastAsia="宋体" w:cs="Arial"/>
                <w:iCs/>
                <w:sz w:val="21"/>
                <w:szCs w:val="21"/>
                <w:highlight w:val="none"/>
                <w:lang w:val="en-US" w:eastAsia="zh-CN" w:bidi="ar"/>
              </w:rPr>
              <w:t>12</w:t>
            </w:r>
            <w:r>
              <w:rPr>
                <w:rFonts w:hint="eastAsia" w:ascii="宋体" w:hAnsi="宋体" w:eastAsia="宋体" w:cs="Arial"/>
                <w:iCs/>
                <w:sz w:val="21"/>
                <w:szCs w:val="21"/>
                <w:highlight w:val="none"/>
                <w:lang w:eastAsia="zh-CN" w:bidi="ar"/>
              </w:rPr>
              <w:t>月-</w:t>
            </w:r>
            <w:r>
              <w:rPr>
                <w:rFonts w:hint="eastAsia" w:ascii="宋体" w:hAnsi="宋体" w:eastAsia="宋体" w:cs="Arial"/>
                <w:iCs/>
                <w:sz w:val="21"/>
                <w:szCs w:val="21"/>
                <w:highlight w:val="none"/>
                <w:lang w:val="en-US" w:eastAsia="zh-CN" w:bidi="ar"/>
              </w:rPr>
              <w:t>2021年5</w:t>
            </w:r>
            <w:r>
              <w:rPr>
                <w:rFonts w:hint="eastAsia" w:ascii="宋体" w:hAnsi="宋体" w:eastAsia="宋体" w:cs="Arial"/>
                <w:iCs/>
                <w:sz w:val="21"/>
                <w:szCs w:val="21"/>
                <w:highlight w:val="none"/>
                <w:lang w:eastAsia="zh-CN" w:bidi="ar"/>
              </w:rPr>
              <w:t>月综合部目标完成情况</w:t>
            </w:r>
          </w:p>
          <w:p>
            <w:pPr>
              <w:keepNext w:val="0"/>
              <w:keepLines w:val="0"/>
              <w:suppressLineNumbers w:val="0"/>
              <w:spacing w:before="0" w:beforeAutospacing="0" w:after="0" w:afterAutospacing="0" w:line="400" w:lineRule="atLeast"/>
              <w:ind w:left="0" w:right="170"/>
              <w:jc w:val="left"/>
              <w:rPr>
                <w:rFonts w:hint="eastAsia" w:ascii="宋体" w:hAnsi="宋体" w:eastAsia="宋体" w:cs="Arial"/>
                <w:iCs/>
                <w:sz w:val="21"/>
                <w:szCs w:val="21"/>
                <w:highlight w:val="none"/>
                <w:lang w:eastAsia="zh-CN" w:bidi="ar"/>
              </w:rPr>
            </w:pPr>
            <w:r>
              <w:rPr>
                <w:rFonts w:hint="eastAsia" w:ascii="宋体" w:hAnsi="宋体" w:eastAsia="宋体" w:cs="Arial"/>
                <w:iCs/>
                <w:sz w:val="21"/>
                <w:szCs w:val="21"/>
                <w:highlight w:val="none"/>
                <w:lang w:eastAsia="zh-CN" w:bidi="ar"/>
              </w:rPr>
              <w:t>1）顾客满意率</w:t>
            </w:r>
            <w:r>
              <w:rPr>
                <w:rFonts w:hint="eastAsia" w:ascii="宋体" w:hAnsi="宋体" w:eastAsia="宋体" w:cs="Arial"/>
                <w:iCs/>
                <w:sz w:val="21"/>
                <w:szCs w:val="21"/>
                <w:highlight w:val="none"/>
                <w:lang w:val="en-US" w:eastAsia="zh-CN" w:bidi="ar"/>
              </w:rPr>
              <w:t>96%</w:t>
            </w:r>
            <w:r>
              <w:rPr>
                <w:rFonts w:hint="eastAsia" w:ascii="宋体" w:hAnsi="宋体" w:eastAsia="宋体" w:cs="Arial"/>
                <w:iCs/>
                <w:sz w:val="21"/>
                <w:szCs w:val="21"/>
                <w:highlight w:val="none"/>
                <w:lang w:eastAsia="zh-CN" w:bidi="ar"/>
              </w:rPr>
              <w:t>；</w:t>
            </w:r>
          </w:p>
          <w:p>
            <w:pPr>
              <w:keepNext w:val="0"/>
              <w:keepLines w:val="0"/>
              <w:suppressLineNumbers w:val="0"/>
              <w:spacing w:before="0" w:beforeAutospacing="0" w:after="0" w:afterAutospacing="0" w:line="400" w:lineRule="atLeast"/>
              <w:ind w:left="0" w:right="170"/>
              <w:jc w:val="left"/>
              <w:rPr>
                <w:rFonts w:hint="eastAsia" w:ascii="宋体" w:hAnsi="宋体" w:eastAsia="宋体" w:cs="Arial"/>
                <w:iCs/>
                <w:sz w:val="21"/>
                <w:szCs w:val="21"/>
                <w:highlight w:val="none"/>
                <w:lang w:eastAsia="zh-CN" w:bidi="ar"/>
              </w:rPr>
            </w:pPr>
            <w:r>
              <w:rPr>
                <w:rFonts w:hint="eastAsia" w:ascii="宋体" w:hAnsi="宋体" w:eastAsia="宋体" w:cs="Arial"/>
                <w:iCs/>
                <w:sz w:val="21"/>
                <w:szCs w:val="21"/>
                <w:highlight w:val="none"/>
                <w:lang w:eastAsia="zh-CN" w:bidi="ar"/>
              </w:rPr>
              <w:t>2）服务交付合格率100%；</w:t>
            </w:r>
          </w:p>
          <w:p>
            <w:pPr>
              <w:keepNext w:val="0"/>
              <w:keepLines w:val="0"/>
              <w:suppressLineNumbers w:val="0"/>
              <w:spacing w:before="0" w:beforeAutospacing="0" w:after="0" w:afterAutospacing="0" w:line="400" w:lineRule="atLeast"/>
              <w:ind w:left="0" w:right="170"/>
              <w:jc w:val="left"/>
              <w:rPr>
                <w:rFonts w:hint="eastAsia" w:ascii="宋体" w:hAnsi="宋体" w:eastAsia="宋体" w:cs="Arial"/>
                <w:iCs/>
                <w:sz w:val="21"/>
                <w:szCs w:val="21"/>
                <w:highlight w:val="none"/>
                <w:lang w:eastAsia="zh-CN" w:bidi="ar"/>
              </w:rPr>
            </w:pPr>
            <w:r>
              <w:rPr>
                <w:rFonts w:hint="eastAsia" w:ascii="宋体" w:hAnsi="宋体" w:eastAsia="宋体" w:cs="Arial"/>
                <w:iCs/>
                <w:sz w:val="21"/>
                <w:szCs w:val="21"/>
                <w:highlight w:val="none"/>
                <w:lang w:eastAsia="zh-CN" w:bidi="ar"/>
              </w:rPr>
              <w:t>均能达到要求。</w:t>
            </w:r>
          </w:p>
          <w:p>
            <w:pPr>
              <w:keepNext w:val="0"/>
              <w:keepLines w:val="0"/>
              <w:suppressLineNumbers w:val="0"/>
              <w:spacing w:before="0" w:beforeAutospacing="0" w:after="0" w:afterAutospacing="0" w:line="400" w:lineRule="exact"/>
              <w:ind w:left="0" w:leftChars="0" w:right="0" w:rightChars="0"/>
              <w:rPr>
                <w:rFonts w:hint="eastAsia" w:ascii="宋体" w:hAnsi="宋体" w:eastAsia="宋体" w:cs="Times New Roman"/>
                <w:color w:val="FF0000"/>
                <w:kern w:val="2"/>
                <w:sz w:val="21"/>
                <w:szCs w:val="21"/>
                <w:lang w:val="en-US" w:eastAsia="zh-CN" w:bidi="ar-SA"/>
              </w:rPr>
            </w:pPr>
            <w:r>
              <w:rPr>
                <w:rFonts w:hint="eastAsia" w:ascii="宋体" w:hAnsi="宋体" w:cs="宋体"/>
                <w:sz w:val="21"/>
                <w:szCs w:val="21"/>
                <w:lang w:bidi="ar"/>
              </w:rPr>
              <w:t>查，公司编制了</w:t>
            </w:r>
            <w:r>
              <w:rPr>
                <w:rFonts w:hint="eastAsia" w:ascii="宋体" w:hAnsi="宋体" w:cs="宋体"/>
                <w:sz w:val="21"/>
                <w:szCs w:val="21"/>
                <w:lang w:eastAsia="zh-CN" w:bidi="ar"/>
              </w:rPr>
              <w:t>质量</w:t>
            </w:r>
            <w:r>
              <w:rPr>
                <w:rFonts w:hint="eastAsia" w:ascii="宋体" w:hAnsi="宋体" w:cs="宋体"/>
                <w:sz w:val="21"/>
                <w:szCs w:val="21"/>
                <w:lang w:bidi="ar"/>
              </w:rPr>
              <w:t>目标管理实施方案：制定、执行程序或作业文件；加强监测和测量；培训与教育。</w:t>
            </w:r>
          </w:p>
        </w:tc>
        <w:tc>
          <w:tcPr>
            <w:tcW w:w="158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adjustRightInd w:val="0"/>
              <w:snapToGrid w:val="0"/>
              <w:spacing w:before="0" w:beforeAutospacing="0" w:after="0" w:afterAutospacing="0"/>
              <w:ind w:left="0" w:right="0"/>
              <w:rPr>
                <w:rFonts w:hint="default" w:ascii="宋体" w:hAnsi="宋体" w:cs="新宋体"/>
                <w:szCs w:val="21"/>
              </w:rPr>
            </w:pPr>
            <w:r>
              <w:rPr>
                <w:rFonts w:hint="eastAsia" w:ascii="宋体" w:hAnsi="宋体" w:cs="新宋体"/>
                <w:szCs w:val="21"/>
              </w:rPr>
              <w:t>基础设施</w:t>
            </w:r>
          </w:p>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新宋体"/>
                <w:kern w:val="2"/>
                <w:sz w:val="21"/>
                <w:szCs w:val="21"/>
                <w:lang w:val="en-US" w:eastAsia="zh-CN" w:bidi="ar-SA"/>
              </w:rPr>
            </w:pPr>
            <w:r>
              <w:rPr>
                <w:rFonts w:hint="eastAsia" w:ascii="宋体" w:hAnsi="宋体" w:cs="新宋体"/>
                <w:szCs w:val="21"/>
              </w:rPr>
              <w:t>过程运行环境</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 xml:space="preserve">Q7.1.3 </w:t>
            </w:r>
          </w:p>
          <w:p>
            <w:pPr>
              <w:keepNext w:val="0"/>
              <w:keepLines w:val="0"/>
              <w:suppressLineNumbers w:val="0"/>
              <w:spacing w:before="0" w:beforeAutospacing="0" w:after="0" w:afterAutospacing="0"/>
              <w:ind w:left="0" w:leftChars="0" w:right="0" w:rightChars="0"/>
              <w:rPr>
                <w:rFonts w:hint="default" w:ascii="宋体" w:hAnsi="宋体" w:eastAsia="宋体" w:cs="新宋体"/>
                <w:kern w:val="2"/>
                <w:sz w:val="21"/>
                <w:szCs w:val="21"/>
                <w:lang w:val="en-US" w:eastAsia="zh-CN" w:bidi="ar-SA"/>
              </w:rPr>
            </w:pPr>
            <w:r>
              <w:rPr>
                <w:rFonts w:hint="eastAsia" w:ascii="宋体" w:hAnsi="宋体" w:cs="新宋体"/>
                <w:szCs w:val="21"/>
              </w:rPr>
              <w:t xml:space="preserve">Q7.1.4 </w:t>
            </w:r>
          </w:p>
        </w:tc>
        <w:tc>
          <w:tcPr>
            <w:tcW w:w="10004"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sz w:val="21"/>
                <w:szCs w:val="21"/>
              </w:rPr>
            </w:pPr>
            <w:r>
              <w:rPr>
                <w:rFonts w:hint="eastAsia" w:ascii="宋体" w:hAnsi="宋体" w:cs="Arial"/>
                <w:sz w:val="21"/>
                <w:szCs w:val="21"/>
              </w:rPr>
              <w:t>公司提供了办公场所，配置了相应的办公及服务设备。制定了</w:t>
            </w:r>
            <w:r>
              <w:rPr>
                <w:rFonts w:hint="eastAsia" w:ascii="宋体" w:hAnsi="宋体"/>
                <w:sz w:val="21"/>
                <w:szCs w:val="21"/>
              </w:rPr>
              <w:t>管理程序对为实现服务符合性所需的基础设施的控制进行了规定。</w:t>
            </w:r>
          </w:p>
          <w:p>
            <w:pPr>
              <w:pStyle w:val="13"/>
              <w:ind w:firstLine="460" w:firstLineChars="200"/>
              <w:rPr>
                <w:rFonts w:hint="default" w:ascii="宋体" w:hAnsi="宋体"/>
                <w:sz w:val="21"/>
                <w:szCs w:val="21"/>
                <w:lang w:val="en-US" w:eastAsia="zh-CN"/>
              </w:rPr>
            </w:pPr>
            <w:r>
              <w:rPr>
                <w:rFonts w:hint="eastAsia" w:ascii="宋体" w:hAnsi="宋体"/>
                <w:sz w:val="21"/>
                <w:szCs w:val="21"/>
                <w:lang w:val="en-US" w:eastAsia="zh-CN"/>
              </w:rPr>
              <w:t>查见：办公面积90㎡，为行政业务办公用。办公室为租赁，提供有租赁协议，见附件。</w:t>
            </w:r>
          </w:p>
          <w:p>
            <w:pPr>
              <w:pStyle w:val="13"/>
              <w:ind w:firstLine="460" w:firstLineChars="200"/>
              <w:rPr>
                <w:rFonts w:hint="default" w:eastAsia="宋体"/>
                <w:lang w:val="en-US" w:eastAsia="zh-CN"/>
              </w:rPr>
            </w:pPr>
            <w:r>
              <w:rPr>
                <w:rFonts w:hint="eastAsia" w:ascii="宋体" w:hAnsi="宋体"/>
                <w:sz w:val="21"/>
                <w:szCs w:val="21"/>
                <w:lang w:val="en-US" w:eastAsia="zh-CN"/>
              </w:rPr>
              <w:t>有多场所服务现场，为成都市妇女儿童中心医院金堂分院，距公司20分钟车程。</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Arial"/>
                <w:sz w:val="21"/>
                <w:szCs w:val="21"/>
                <w:highlight w:val="none"/>
                <w:lang w:eastAsia="zh-CN"/>
              </w:rPr>
            </w:pPr>
            <w:r>
              <w:rPr>
                <w:rFonts w:hint="eastAsia" w:ascii="宋体" w:hAnsi="宋体" w:cs="Arial"/>
                <w:sz w:val="21"/>
                <w:szCs w:val="21"/>
                <w:highlight w:val="none"/>
              </w:rPr>
              <w:t>查见：《设施</w:t>
            </w:r>
            <w:r>
              <w:rPr>
                <w:rFonts w:hint="eastAsia" w:ascii="宋体" w:hAnsi="宋体"/>
                <w:sz w:val="21"/>
                <w:szCs w:val="21"/>
                <w:highlight w:val="none"/>
              </w:rPr>
              <w:t>设备汇总表</w:t>
            </w:r>
            <w:r>
              <w:rPr>
                <w:rFonts w:hint="eastAsia" w:ascii="宋体" w:hAnsi="宋体" w:cs="Arial"/>
                <w:sz w:val="21"/>
                <w:szCs w:val="21"/>
                <w:highlight w:val="none"/>
              </w:rPr>
              <w:t>》，有序号，设备名称，设备编号，设备状况，放置地点等的描述。</w:t>
            </w:r>
            <w:r>
              <w:rPr>
                <w:rFonts w:hint="eastAsia" w:ascii="宋体" w:hAnsi="宋体"/>
                <w:sz w:val="21"/>
                <w:szCs w:val="21"/>
                <w:highlight w:val="none"/>
              </w:rPr>
              <w:t>公司的设备主要为：办公设备（电脑、打印机、复印机等）</w:t>
            </w:r>
            <w:r>
              <w:rPr>
                <w:rFonts w:hint="eastAsia" w:ascii="宋体" w:hAnsi="宋体"/>
                <w:sz w:val="21"/>
                <w:szCs w:val="21"/>
                <w:highlight w:val="none"/>
                <w:lang w:eastAsia="zh-CN"/>
              </w:rPr>
              <w:t>。</w:t>
            </w:r>
          </w:p>
          <w:p>
            <w:pPr>
              <w:keepNext w:val="0"/>
              <w:keepLines w:val="0"/>
              <w:suppressLineNumbers w:val="0"/>
              <w:spacing w:before="0" w:beforeAutospacing="0" w:after="0" w:afterAutospacing="0" w:line="400" w:lineRule="exact"/>
              <w:ind w:left="0" w:right="0" w:firstLine="420" w:firstLineChars="200"/>
              <w:rPr>
                <w:rFonts w:hint="eastAsia" w:ascii="宋体" w:hAnsi="宋体" w:cs="Arial"/>
                <w:sz w:val="21"/>
                <w:szCs w:val="21"/>
                <w:highlight w:val="green"/>
              </w:rPr>
            </w:pPr>
            <w:r>
              <w:rPr>
                <w:rFonts w:hint="eastAsia" w:ascii="宋体" w:hAnsi="宋体" w:cs="宋体"/>
                <w:sz w:val="21"/>
                <w:szCs w:val="21"/>
                <w:highlight w:val="none"/>
              </w:rPr>
              <w:t>经查，办公设施采取定期日常维护的方式进行，出现异常情况由厂家维修。现场查看设备、设施完好。</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特种设备：无。</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宋体"/>
                <w:sz w:val="21"/>
                <w:szCs w:val="21"/>
                <w:highlight w:val="none"/>
              </w:rPr>
              <w:t>目前该公司基础设施符合要求，基本能满足公司运营的要求。</w:t>
            </w:r>
          </w:p>
        </w:tc>
        <w:tc>
          <w:tcPr>
            <w:tcW w:w="158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spacing w:before="0" w:beforeAutospacing="0" w:after="0" w:afterAutospacing="0"/>
              <w:ind w:left="0" w:leftChars="0" w:right="0" w:rightChars="0"/>
              <w:rPr>
                <w:rFonts w:hint="eastAsia" w:ascii="宋体" w:hAnsi="宋体" w:eastAsia="宋体" w:cs="新宋体"/>
                <w:kern w:val="2"/>
                <w:sz w:val="21"/>
                <w:szCs w:val="21"/>
                <w:lang w:val="en-US" w:eastAsia="zh-CN" w:bidi="ar-SA"/>
              </w:rPr>
            </w:pPr>
            <w:r>
              <w:rPr>
                <w:rFonts w:hint="eastAsia" w:ascii="宋体" w:hAnsi="宋体" w:cs="新宋体"/>
                <w:szCs w:val="21"/>
              </w:rPr>
              <w:t>监视和测量资源</w:t>
            </w:r>
          </w:p>
        </w:tc>
        <w:tc>
          <w:tcPr>
            <w:tcW w:w="9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新宋体"/>
                <w:kern w:val="2"/>
                <w:sz w:val="21"/>
                <w:szCs w:val="21"/>
                <w:lang w:val="en-US" w:eastAsia="zh-CN" w:bidi="ar-SA"/>
              </w:rPr>
            </w:pPr>
            <w:r>
              <w:rPr>
                <w:rFonts w:hint="eastAsia" w:ascii="宋体" w:hAnsi="宋体" w:cs="新宋体"/>
                <w:szCs w:val="21"/>
              </w:rPr>
              <w:t>Q7.1.5</w:t>
            </w:r>
          </w:p>
        </w:tc>
        <w:tc>
          <w:tcPr>
            <w:tcW w:w="10004" w:type="dxa"/>
            <w:vAlign w:val="top"/>
          </w:tcPr>
          <w:p>
            <w:pPr>
              <w:keepNext w:val="0"/>
              <w:keepLines w:val="0"/>
              <w:suppressLineNumbers w:val="0"/>
              <w:spacing w:before="0" w:beforeAutospacing="0" w:after="0" w:afterAutospacing="0" w:line="400" w:lineRule="exact"/>
              <w:ind w:left="0" w:leftChars="0" w:right="0" w:rightChars="0"/>
              <w:rPr>
                <w:rFonts w:hint="eastAsia" w:ascii="宋体" w:hAnsi="宋体" w:eastAsia="宋体" w:cs="Times New Roman"/>
                <w:kern w:val="2"/>
                <w:sz w:val="21"/>
                <w:szCs w:val="21"/>
                <w:lang w:val="en-US" w:eastAsia="zh-CN" w:bidi="ar-SA"/>
              </w:rPr>
            </w:pPr>
            <w:r>
              <w:rPr>
                <w:rFonts w:hint="eastAsia" w:ascii="宋体" w:hAnsi="宋体" w:cs="宋体"/>
                <w:sz w:val="21"/>
                <w:szCs w:val="21"/>
                <w:highlight w:val="none"/>
                <w:lang w:bidi="ar"/>
              </w:rPr>
              <w:t>查</w:t>
            </w:r>
            <w:r>
              <w:rPr>
                <w:rFonts w:hint="eastAsia" w:ascii="宋体" w:hAnsi="宋体" w:cs="宋体"/>
                <w:sz w:val="21"/>
                <w:szCs w:val="21"/>
                <w:highlight w:val="none"/>
                <w:lang w:val="en-US" w:eastAsia="zh-CN" w:bidi="ar"/>
              </w:rPr>
              <w:t>公司病人陪护服务工作根据公司规章制度和病人要求进行，完成后的服务质量由病人满意度作评价参考，无需</w:t>
            </w:r>
            <w:r>
              <w:rPr>
                <w:rFonts w:hint="eastAsia" w:ascii="宋体" w:hAnsi="宋体" w:cs="宋体"/>
                <w:sz w:val="21"/>
                <w:szCs w:val="21"/>
                <w:highlight w:val="none"/>
                <w:lang w:bidi="ar"/>
              </w:rPr>
              <w:t>配置相应</w:t>
            </w:r>
            <w:r>
              <w:rPr>
                <w:rFonts w:hint="eastAsia" w:ascii="宋体" w:hAnsi="宋体" w:cs="宋体"/>
                <w:sz w:val="21"/>
                <w:szCs w:val="21"/>
                <w:highlight w:val="none"/>
                <w:lang w:val="en-US" w:eastAsia="zh-CN" w:bidi="ar"/>
              </w:rPr>
              <w:t>监视</w:t>
            </w:r>
            <w:r>
              <w:rPr>
                <w:rFonts w:hint="eastAsia" w:ascii="宋体" w:hAnsi="宋体" w:cs="宋体"/>
                <w:sz w:val="21"/>
                <w:szCs w:val="21"/>
                <w:highlight w:val="none"/>
                <w:lang w:bidi="ar"/>
              </w:rPr>
              <w:t>检测设备。</w:t>
            </w:r>
          </w:p>
        </w:tc>
        <w:tc>
          <w:tcPr>
            <w:tcW w:w="158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cs="新宋体"/>
                <w:szCs w:val="21"/>
              </w:rPr>
              <w:t>运行策划和控制</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lang w:val="en-US" w:eastAsia="zh-CN"/>
              </w:rPr>
              <w:t>Q</w:t>
            </w:r>
            <w:r>
              <w:rPr>
                <w:rFonts w:hint="eastAsia" w:ascii="宋体" w:hAnsi="宋体" w:cs="新宋体"/>
                <w:szCs w:val="21"/>
              </w:rPr>
              <w:t>8.1 </w:t>
            </w:r>
          </w:p>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1"/>
                <w:lang w:val="en-US" w:eastAsia="zh-CN" w:bidi="ar-SA"/>
              </w:rPr>
            </w:pPr>
          </w:p>
        </w:tc>
        <w:tc>
          <w:tcPr>
            <w:tcW w:w="10004" w:type="dxa"/>
            <w:vAlign w:val="top"/>
          </w:tcPr>
          <w:p>
            <w:pPr>
              <w:keepNext w:val="0"/>
              <w:keepLines w:val="0"/>
              <w:suppressLineNumbers w:val="0"/>
              <w:spacing w:before="0" w:beforeAutospacing="0" w:after="0" w:afterAutospacing="0" w:line="360" w:lineRule="auto"/>
              <w:ind w:left="0" w:right="0"/>
              <w:jc w:val="left"/>
              <w:rPr>
                <w:rFonts w:hint="eastAsia"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公司主要</w:t>
            </w:r>
            <w:r>
              <w:rPr>
                <w:rFonts w:hint="eastAsia" w:cs="黑体" w:asciiTheme="minorEastAsia" w:hAnsiTheme="minorEastAsia" w:eastAsiaTheme="minorEastAsia"/>
                <w:color w:val="000000"/>
                <w:szCs w:val="21"/>
                <w:highlight w:val="none"/>
                <w:lang w:val="en-US" w:eastAsia="zh-CN"/>
              </w:rPr>
              <w:t>从事</w:t>
            </w:r>
            <w:r>
              <w:rPr>
                <w:rFonts w:hint="eastAsia" w:cs="黑体" w:asciiTheme="minorEastAsia" w:hAnsiTheme="minorEastAsia" w:eastAsiaTheme="minorEastAsia"/>
                <w:color w:val="000000"/>
                <w:szCs w:val="21"/>
                <w:highlight w:val="none"/>
                <w:lang w:eastAsia="zh-CN"/>
              </w:rPr>
              <w:t>病人陪护服务（不含诊疗）</w:t>
            </w:r>
            <w:r>
              <w:rPr>
                <w:rFonts w:hint="eastAsia" w:cs="黑体" w:asciiTheme="minorEastAsia" w:hAnsiTheme="minorEastAsia" w:eastAsiaTheme="minorEastAsia"/>
                <w:color w:val="000000"/>
                <w:szCs w:val="21"/>
                <w:highlight w:val="none"/>
              </w:rPr>
              <w:t>。</w:t>
            </w:r>
          </w:p>
          <w:p>
            <w:pPr>
              <w:keepNext w:val="0"/>
              <w:keepLines w:val="0"/>
              <w:suppressLineNumbers w:val="0"/>
              <w:spacing w:before="0" w:beforeAutospacing="0" w:after="0" w:afterAutospacing="0" w:line="360" w:lineRule="auto"/>
              <w:ind w:left="0" w:right="0" w:firstLine="420" w:firstLineChars="200"/>
              <w:jc w:val="left"/>
              <w:rPr>
                <w:rFonts w:hint="eastAsia"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公司</w:t>
            </w:r>
            <w:r>
              <w:rPr>
                <w:rFonts w:hint="eastAsia" w:cs="黑体" w:asciiTheme="minorEastAsia" w:hAnsiTheme="minorEastAsia" w:eastAsiaTheme="minorEastAsia"/>
                <w:color w:val="000000"/>
                <w:szCs w:val="21"/>
                <w:highlight w:val="none"/>
                <w:lang w:eastAsia="zh-CN"/>
              </w:rPr>
              <w:t>病人陪护服务（不含诊疗）</w:t>
            </w:r>
            <w:r>
              <w:rPr>
                <w:rFonts w:hint="eastAsia" w:cs="黑体" w:asciiTheme="minorEastAsia" w:hAnsiTheme="minorEastAsia" w:eastAsiaTheme="minorEastAsia"/>
                <w:color w:val="000000"/>
                <w:szCs w:val="21"/>
                <w:highlight w:val="none"/>
              </w:rPr>
              <w:t>执行标准</w:t>
            </w:r>
            <w:r>
              <w:rPr>
                <w:rFonts w:hint="eastAsia" w:cs="黑体" w:asciiTheme="minorEastAsia" w:hAnsiTheme="minorEastAsia" w:eastAsiaTheme="minorEastAsia"/>
                <w:color w:val="000000"/>
                <w:szCs w:val="21"/>
                <w:highlight w:val="none"/>
                <w:lang w:val="en-US" w:eastAsia="zh-CN"/>
              </w:rPr>
              <w:t>主要为</w:t>
            </w:r>
            <w:r>
              <w:rPr>
                <w:rFonts w:hint="eastAsia" w:cs="黑体" w:asciiTheme="minorEastAsia" w:hAnsiTheme="minorEastAsia" w:eastAsiaTheme="minorEastAsia"/>
                <w:color w:val="000000"/>
                <w:szCs w:val="21"/>
                <w:highlight w:val="none"/>
              </w:rPr>
              <w:t>：中华人民共和国合同法、中华人民共和国劳动法、中华人民共和国安全消防法</w:t>
            </w:r>
            <w:r>
              <w:rPr>
                <w:rFonts w:hint="eastAsia" w:cs="黑体" w:asciiTheme="minorEastAsia" w:hAnsiTheme="minorEastAsia" w:eastAsiaTheme="minorEastAsia"/>
                <w:color w:val="000000"/>
                <w:szCs w:val="21"/>
                <w:highlight w:val="none"/>
                <w:lang w:eastAsia="zh-CN"/>
              </w:rPr>
              <w:t>、</w:t>
            </w:r>
            <w:r>
              <w:rPr>
                <w:rFonts w:hint="eastAsia" w:cs="黑体" w:asciiTheme="minorEastAsia" w:hAnsiTheme="minorEastAsia" w:eastAsiaTheme="minorEastAsia"/>
                <w:color w:val="000000"/>
                <w:szCs w:val="21"/>
                <w:highlight w:val="none"/>
                <w:lang w:val="en-US" w:eastAsia="zh-CN"/>
              </w:rPr>
              <w:t>公司陪护规章制度、病人要求协议</w:t>
            </w:r>
            <w:r>
              <w:rPr>
                <w:rFonts w:hint="eastAsia" w:cs="黑体" w:asciiTheme="minorEastAsia" w:hAnsiTheme="minorEastAsia" w:eastAsiaTheme="minorEastAsia"/>
                <w:color w:val="000000"/>
                <w:szCs w:val="21"/>
                <w:highlight w:val="none"/>
              </w:rPr>
              <w:t>等标准。</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lang w:val="en-US" w:eastAsia="zh-CN"/>
              </w:rPr>
              <w:t>综合部</w:t>
            </w:r>
            <w:r>
              <w:rPr>
                <w:rFonts w:hint="eastAsia" w:cs="黑体" w:asciiTheme="minorEastAsia" w:hAnsiTheme="minorEastAsia" w:eastAsiaTheme="minorEastAsia"/>
                <w:color w:val="000000"/>
                <w:szCs w:val="21"/>
                <w:highlight w:val="none"/>
              </w:rPr>
              <w:t>负责</w:t>
            </w:r>
            <w:r>
              <w:rPr>
                <w:rFonts w:hint="eastAsia" w:cs="黑体" w:asciiTheme="minorEastAsia" w:hAnsiTheme="minorEastAsia" w:eastAsiaTheme="minorEastAsia"/>
                <w:color w:val="000000"/>
                <w:szCs w:val="21"/>
                <w:highlight w:val="none"/>
                <w:lang w:eastAsia="zh-CN"/>
              </w:rPr>
              <w:t>病人陪护服务（不含诊疗）</w:t>
            </w:r>
            <w:r>
              <w:rPr>
                <w:rFonts w:hint="eastAsia" w:cs="黑体" w:asciiTheme="minorEastAsia" w:hAnsiTheme="minorEastAsia" w:eastAsiaTheme="minorEastAsia"/>
                <w:color w:val="000000"/>
                <w:szCs w:val="21"/>
                <w:highlight w:val="none"/>
              </w:rPr>
              <w:t>实现和服务提供的策划，策划输出的具体结果包括以下内容：</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a）确定</w:t>
            </w:r>
            <w:r>
              <w:rPr>
                <w:rFonts w:hint="eastAsia" w:cs="黑体" w:asciiTheme="minorEastAsia" w:hAnsiTheme="minorEastAsia" w:eastAsiaTheme="minorEastAsia"/>
                <w:color w:val="000000"/>
                <w:szCs w:val="21"/>
                <w:highlight w:val="none"/>
                <w:lang w:val="en-US" w:eastAsia="zh-CN"/>
              </w:rPr>
              <w:t>病人陪护服务（不含诊疗）</w:t>
            </w:r>
            <w:r>
              <w:rPr>
                <w:rFonts w:hint="eastAsia" w:cs="黑体" w:asciiTheme="minorEastAsia" w:hAnsiTheme="minorEastAsia" w:eastAsiaTheme="minorEastAsia"/>
                <w:color w:val="000000"/>
                <w:szCs w:val="21"/>
                <w:highlight w:val="none"/>
              </w:rPr>
              <w:t>的要求；--《需求分析》、《</w:t>
            </w:r>
            <w:r>
              <w:rPr>
                <w:rFonts w:hint="eastAsia" w:cs="黑体" w:asciiTheme="minorEastAsia" w:hAnsiTheme="minorEastAsia" w:eastAsiaTheme="minorEastAsia"/>
                <w:color w:val="000000"/>
                <w:szCs w:val="21"/>
                <w:highlight w:val="none"/>
                <w:lang w:val="en-US" w:eastAsia="zh-CN"/>
              </w:rPr>
              <w:t>协议</w:t>
            </w:r>
            <w:r>
              <w:rPr>
                <w:rFonts w:hint="eastAsia" w:cs="黑体" w:asciiTheme="minorEastAsia" w:hAnsiTheme="minorEastAsia" w:eastAsiaTheme="minorEastAsia"/>
                <w:color w:val="000000"/>
                <w:szCs w:val="21"/>
                <w:highlight w:val="none"/>
              </w:rPr>
              <w:t>》</w:t>
            </w:r>
          </w:p>
          <w:p>
            <w:pPr>
              <w:keepNext w:val="0"/>
              <w:keepLines w:val="0"/>
              <w:suppressLineNumbers w:val="0"/>
              <w:spacing w:before="0" w:beforeAutospacing="0" w:after="0" w:afterAutospacing="0" w:line="360" w:lineRule="auto"/>
              <w:ind w:left="0" w:right="0" w:firstLine="420" w:firstLineChars="200"/>
              <w:jc w:val="left"/>
              <w:rPr>
                <w:rFonts w:hint="eastAsia"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b）建立过程准则以及</w:t>
            </w:r>
            <w:r>
              <w:rPr>
                <w:rFonts w:hint="eastAsia" w:cs="黑体" w:asciiTheme="minorEastAsia" w:hAnsiTheme="minorEastAsia" w:eastAsiaTheme="minorEastAsia"/>
                <w:color w:val="000000"/>
                <w:szCs w:val="21"/>
                <w:highlight w:val="none"/>
                <w:lang w:val="en-US" w:eastAsia="zh-CN"/>
              </w:rPr>
              <w:t>病人陪护服务（不含诊疗）</w:t>
            </w:r>
            <w:r>
              <w:rPr>
                <w:rFonts w:hint="eastAsia" w:cs="黑体" w:asciiTheme="minorEastAsia" w:hAnsiTheme="minorEastAsia" w:eastAsiaTheme="minorEastAsia"/>
                <w:color w:val="000000"/>
                <w:szCs w:val="21"/>
                <w:highlight w:val="none"/>
              </w:rPr>
              <w:t>的接收准则；---验收标准、作业指导书、《</w:t>
            </w:r>
            <w:r>
              <w:rPr>
                <w:rFonts w:hint="eastAsia" w:cs="黑体" w:asciiTheme="minorEastAsia" w:hAnsiTheme="minorEastAsia" w:eastAsiaTheme="minorEastAsia"/>
                <w:color w:val="000000"/>
                <w:szCs w:val="21"/>
                <w:highlight w:val="none"/>
                <w:lang w:val="en-US" w:eastAsia="zh-CN"/>
              </w:rPr>
              <w:t>协议</w:t>
            </w:r>
            <w:r>
              <w:rPr>
                <w:rFonts w:hint="eastAsia" w:cs="黑体" w:asciiTheme="minorEastAsia" w:hAnsiTheme="minorEastAsia" w:eastAsiaTheme="minorEastAsia"/>
                <w:color w:val="000000"/>
                <w:szCs w:val="21"/>
                <w:highlight w:val="none"/>
              </w:rPr>
              <w:t>》</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c）确定符合产品和服务要求的资源；---工艺流程图</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d）按照准则实施过程控制；---生产和服务过程监控</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e）保持、保留必要的文件和记录。---文件和质量记录</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w:t>
            </w:r>
            <w:r>
              <w:rPr>
                <w:rFonts w:hint="eastAsia" w:cs="黑体" w:asciiTheme="minorEastAsia" w:hAnsiTheme="minorEastAsia" w:eastAsiaTheme="minorEastAsia"/>
                <w:color w:val="000000"/>
                <w:szCs w:val="21"/>
                <w:highlight w:val="none"/>
                <w:lang w:val="en-US" w:eastAsia="zh-CN"/>
              </w:rPr>
              <w:t>-</w:t>
            </w:r>
            <w:r>
              <w:rPr>
                <w:rFonts w:hint="eastAsia" w:cs="黑体" w:asciiTheme="minorEastAsia" w:hAnsiTheme="minorEastAsia" w:eastAsiaTheme="minorEastAsia"/>
                <w:color w:val="000000"/>
                <w:szCs w:val="21"/>
                <w:highlight w:val="none"/>
              </w:rPr>
              <w:t>策划输出经过评审及跟进、必要的更改控制及批准等以适合组织的运行需要。</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----外包过程：</w:t>
            </w:r>
            <w:r>
              <w:rPr>
                <w:rFonts w:hint="eastAsia" w:cs="黑体" w:asciiTheme="minorEastAsia" w:hAnsiTheme="minorEastAsia" w:eastAsiaTheme="minorEastAsia"/>
                <w:color w:val="000000"/>
                <w:szCs w:val="21"/>
                <w:highlight w:val="none"/>
                <w:lang w:val="en-US" w:eastAsia="zh-CN"/>
              </w:rPr>
              <w:t>无</w:t>
            </w:r>
          </w:p>
          <w:p>
            <w:pPr>
              <w:keepNext w:val="0"/>
              <w:keepLines w:val="0"/>
              <w:suppressLineNumbers w:val="0"/>
              <w:spacing w:before="0" w:beforeAutospacing="0" w:after="0" w:afterAutospacing="0" w:line="360" w:lineRule="auto"/>
              <w:ind w:left="0" w:right="0" w:firstLine="420" w:firstLineChars="200"/>
              <w:jc w:val="left"/>
              <w:rPr>
                <w:rFonts w:hint="default" w:cs="黑体" w:asciiTheme="minorEastAsia" w:hAnsiTheme="minorEastAsia" w:eastAsiaTheme="minorEastAsia"/>
                <w:color w:val="000000"/>
                <w:szCs w:val="21"/>
                <w:highlight w:val="none"/>
              </w:rPr>
            </w:pPr>
            <w:r>
              <w:rPr>
                <w:rFonts w:hint="eastAsia" w:cs="黑体" w:asciiTheme="minorEastAsia" w:hAnsiTheme="minorEastAsia" w:eastAsiaTheme="minorEastAsia"/>
                <w:color w:val="000000"/>
                <w:szCs w:val="21"/>
                <w:highlight w:val="none"/>
              </w:rPr>
              <w:t>----</w:t>
            </w:r>
            <w:r>
              <w:rPr>
                <w:rFonts w:hint="eastAsia" w:cs="黑体" w:asciiTheme="minorEastAsia" w:hAnsiTheme="minorEastAsia" w:eastAsiaTheme="minorEastAsia"/>
                <w:color w:val="000000"/>
                <w:szCs w:val="21"/>
                <w:highlight w:val="none"/>
                <w:lang w:val="en-US" w:eastAsia="zh-CN"/>
              </w:rPr>
              <w:t>特殊</w:t>
            </w:r>
            <w:r>
              <w:rPr>
                <w:rFonts w:hint="eastAsia" w:cs="黑体" w:asciiTheme="minorEastAsia" w:hAnsiTheme="minorEastAsia" w:eastAsiaTheme="minorEastAsia"/>
                <w:color w:val="000000"/>
                <w:szCs w:val="21"/>
                <w:highlight w:val="none"/>
              </w:rPr>
              <w:t>过程的识别：</w:t>
            </w:r>
            <w:r>
              <w:rPr>
                <w:rFonts w:hint="eastAsia" w:cs="黑体" w:asciiTheme="minorEastAsia" w:hAnsiTheme="minorEastAsia" w:eastAsiaTheme="minorEastAsia"/>
                <w:color w:val="000000"/>
                <w:szCs w:val="21"/>
                <w:highlight w:val="none"/>
                <w:lang w:eastAsia="zh-CN"/>
              </w:rPr>
              <w:t>服务过程</w:t>
            </w:r>
            <w:r>
              <w:rPr>
                <w:rFonts w:hint="eastAsia" w:cs="黑体" w:asciiTheme="minorEastAsia" w:hAnsiTheme="minorEastAsia" w:eastAsiaTheme="minorEastAsia"/>
                <w:color w:val="000000"/>
                <w:szCs w:val="21"/>
                <w:highlight w:val="none"/>
              </w:rPr>
              <w:t>；</w:t>
            </w:r>
          </w:p>
          <w:p>
            <w:pPr>
              <w:keepNext w:val="0"/>
              <w:keepLines w:val="0"/>
              <w:suppressLineNumbers w:val="0"/>
              <w:spacing w:before="0" w:beforeAutospacing="0" w:after="0" w:afterAutospacing="0"/>
              <w:ind w:left="0" w:right="0"/>
              <w:rPr>
                <w:rFonts w:hint="eastAsia" w:ascii="宋体"/>
                <w:color w:val="000000"/>
                <w:kern w:val="0"/>
                <w:szCs w:val="21"/>
                <w:highlight w:val="none"/>
              </w:rPr>
            </w:pPr>
            <w:r>
              <w:rPr>
                <w:rFonts w:hint="eastAsia" w:cs="黑体" w:asciiTheme="minorEastAsia" w:hAnsiTheme="minorEastAsia" w:eastAsiaTheme="minorEastAsia"/>
                <w:color w:val="000000"/>
                <w:szCs w:val="21"/>
                <w:highlight w:val="none"/>
              </w:rPr>
              <w:t>-----经确认：暂无策划的更改。</w:t>
            </w:r>
          </w:p>
          <w:p>
            <w:pPr>
              <w:keepNext w:val="0"/>
              <w:keepLines w:val="0"/>
              <w:suppressLineNumbers w:val="0"/>
              <w:spacing w:before="0" w:beforeAutospacing="0" w:after="0" w:afterAutospacing="0"/>
              <w:ind w:left="0" w:right="0"/>
              <w:rPr>
                <w:rFonts w:hint="eastAsia" w:ascii="宋体"/>
                <w:color w:val="000000"/>
                <w:kern w:val="0"/>
                <w:szCs w:val="21"/>
              </w:rPr>
            </w:pPr>
          </w:p>
          <w:p>
            <w:pPr>
              <w:keepNext w:val="0"/>
              <w:keepLines w:val="0"/>
              <w:suppressLineNumbers w:val="0"/>
              <w:spacing w:before="0" w:beforeAutospacing="0" w:after="0" w:afterAutospacing="0"/>
              <w:ind w:left="0" w:right="0"/>
              <w:rPr>
                <w:rFonts w:hint="eastAsia" w:ascii="宋体" w:hAnsi="宋体"/>
                <w:b/>
                <w:bCs/>
                <w:color w:val="000000"/>
                <w:sz w:val="21"/>
                <w:szCs w:val="21"/>
              </w:rPr>
            </w:pPr>
            <w:r>
              <w:rPr>
                <w:rFonts w:hint="eastAsia" w:ascii="宋体"/>
                <w:color w:val="000000"/>
                <w:kern w:val="0"/>
                <w:szCs w:val="21"/>
              </w:rPr>
              <w:t xml:space="preserve"> </w:t>
            </w:r>
            <w:r>
              <w:rPr>
                <w:rFonts w:hint="eastAsia" w:ascii="宋体" w:hAnsi="宋体"/>
                <w:b/>
                <w:bCs/>
                <w:color w:val="000000"/>
                <w:sz w:val="21"/>
                <w:szCs w:val="21"/>
                <w:lang w:eastAsia="zh-CN"/>
              </w:rPr>
              <w:t>病人陪护服务（不含诊疗）</w:t>
            </w:r>
            <w:r>
              <w:rPr>
                <w:rFonts w:hint="eastAsia" w:ascii="宋体" w:hAnsi="宋体"/>
                <w:b/>
                <w:bCs/>
                <w:color w:val="000000"/>
                <w:sz w:val="21"/>
                <w:szCs w:val="21"/>
              </w:rPr>
              <w:t>流程：</w:t>
            </w:r>
          </w:p>
          <w:p>
            <w:pPr>
              <w:keepNext w:val="0"/>
              <w:keepLines w:val="0"/>
              <w:suppressLineNumbers w:val="0"/>
              <w:spacing w:before="0" w:beforeAutospacing="0" w:after="0" w:afterAutospacing="0" w:line="400" w:lineRule="exact"/>
              <w:ind w:left="0" w:right="0"/>
              <w:rPr>
                <w:rFonts w:hint="eastAsia" w:ascii="宋体" w:hAnsi="宋体"/>
                <w:color w:val="000000"/>
                <w:sz w:val="21"/>
                <w:szCs w:val="21"/>
              </w:rPr>
            </w:pPr>
            <w:r>
              <w:rPr>
                <w:rFonts w:hint="eastAsia" w:ascii="宋体" w:hAnsi="宋体"/>
                <w:szCs w:val="21"/>
              </w:rPr>
              <w:t>客户需求→协议签订→病人护理→服务完成→满意度调查</w:t>
            </w:r>
          </w:p>
          <w:p>
            <w:pPr>
              <w:keepNext w:val="0"/>
              <w:keepLines w:val="0"/>
              <w:suppressLineNumbers w:val="0"/>
              <w:spacing w:before="0" w:beforeAutospacing="0" w:after="0" w:afterAutospacing="0" w:line="400" w:lineRule="atLeast"/>
              <w:ind w:right="0"/>
              <w:rPr>
                <w:rFonts w:hint="eastAsia" w:ascii="宋体" w:hAnsi="宋体"/>
                <w:sz w:val="21"/>
                <w:szCs w:val="21"/>
              </w:rPr>
            </w:pPr>
            <w:r>
              <w:rPr>
                <w:rFonts w:hint="eastAsia" w:ascii="宋体"/>
                <w:color w:val="000000"/>
                <w:kern w:val="0"/>
                <w:sz w:val="21"/>
                <w:szCs w:val="21"/>
              </w:rPr>
              <w:t>现场查看，部门的服务内容主要有：病人陪护服务</w:t>
            </w:r>
            <w:r>
              <w:rPr>
                <w:rFonts w:hint="eastAsia" w:ascii="宋体" w:hAnsi="宋体"/>
                <w:sz w:val="21"/>
                <w:szCs w:val="21"/>
              </w:rPr>
              <w:t>。</w:t>
            </w:r>
          </w:p>
          <w:p>
            <w:pPr>
              <w:keepNext w:val="0"/>
              <w:keepLines w:val="0"/>
              <w:suppressLineNumbers w:val="0"/>
              <w:spacing w:before="0" w:beforeAutospacing="0" w:after="0" w:afterAutospacing="0" w:line="400" w:lineRule="atLeast"/>
              <w:ind w:right="0"/>
              <w:rPr>
                <w:rFonts w:hint="eastAsia" w:ascii="宋体" w:hAnsi="宋体"/>
                <w:sz w:val="21"/>
                <w:szCs w:val="21"/>
                <w:lang w:val="en-US" w:eastAsia="zh-CN"/>
              </w:rPr>
            </w:pPr>
            <w:r>
              <w:rPr>
                <w:rFonts w:hint="eastAsia" w:ascii="宋体"/>
                <w:color w:val="000000"/>
                <w:kern w:val="0"/>
                <w:sz w:val="21"/>
                <w:szCs w:val="21"/>
              </w:rPr>
              <w:t>在</w:t>
            </w:r>
            <w:r>
              <w:rPr>
                <w:rFonts w:hint="eastAsia" w:ascii="宋体"/>
                <w:color w:val="000000"/>
                <w:kern w:val="0"/>
                <w:sz w:val="21"/>
                <w:szCs w:val="21"/>
                <w:lang w:eastAsia="zh-CN"/>
              </w:rPr>
              <w:t>成都市妇女儿童中心医院金堂分院</w:t>
            </w:r>
            <w:r>
              <w:rPr>
                <w:rFonts w:hint="eastAsia" w:ascii="宋体"/>
                <w:color w:val="000000"/>
                <w:kern w:val="0"/>
                <w:sz w:val="21"/>
                <w:szCs w:val="21"/>
              </w:rPr>
              <w:t>现场查看</w:t>
            </w:r>
            <w:r>
              <w:rPr>
                <w:rFonts w:hint="eastAsia" w:ascii="宋体" w:hAnsi="宋体"/>
                <w:sz w:val="21"/>
                <w:szCs w:val="21"/>
              </w:rPr>
              <w:t>：</w:t>
            </w:r>
            <w:r>
              <w:rPr>
                <w:rFonts w:hint="eastAsia" w:ascii="宋体" w:hAnsi="宋体"/>
                <w:sz w:val="21"/>
                <w:szCs w:val="21"/>
                <w:lang w:val="en-US" w:eastAsia="zh-CN"/>
              </w:rPr>
              <w:t>公司正在进行的病人陪护服务工作为：对刘*的母婴陪护服务，共配备了3名陪护人员进行全全天性的陪护工作，目前为刘真凤进行白班母婴陪护工作。</w:t>
            </w:r>
          </w:p>
          <w:p>
            <w:pPr>
              <w:pStyle w:val="2"/>
              <w:rPr>
                <w:rFonts w:hint="default"/>
                <w:lang w:val="en-US" w:eastAsia="zh-CN"/>
              </w:rPr>
            </w:pPr>
            <w:r>
              <w:rPr>
                <w:rFonts w:hint="default"/>
                <w:lang w:val="en-US" w:eastAsia="zh-CN"/>
              </w:rPr>
              <w:drawing>
                <wp:inline distT="0" distB="0" distL="114300" distR="114300">
                  <wp:extent cx="2086610" cy="1565275"/>
                  <wp:effectExtent l="0" t="0" r="8890" b="9525"/>
                  <wp:docPr id="3" name="图片 3" descr="3af79fadf945ba16ac7454aa9236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af79fadf945ba16ac7454aa9236397"/>
                          <pic:cNvPicPr>
                            <a:picLocks noChangeAspect="1"/>
                          </pic:cNvPicPr>
                        </pic:nvPicPr>
                        <pic:blipFill>
                          <a:blip r:embed="rId6"/>
                          <a:stretch>
                            <a:fillRect/>
                          </a:stretch>
                        </pic:blipFill>
                        <pic:spPr>
                          <a:xfrm>
                            <a:off x="0" y="0"/>
                            <a:ext cx="2086610" cy="1565275"/>
                          </a:xfrm>
                          <a:prstGeom prst="rect">
                            <a:avLst/>
                          </a:prstGeom>
                        </pic:spPr>
                      </pic:pic>
                    </a:graphicData>
                  </a:graphic>
                </wp:inline>
              </w:drawing>
            </w:r>
            <w:r>
              <w:rPr>
                <w:rFonts w:hint="default"/>
                <w:lang w:val="en-US" w:eastAsia="zh-CN"/>
              </w:rPr>
              <w:drawing>
                <wp:inline distT="0" distB="0" distL="114300" distR="114300">
                  <wp:extent cx="2096135" cy="1572260"/>
                  <wp:effectExtent l="0" t="0" r="12065" b="2540"/>
                  <wp:docPr id="4" name="图片 4" descr="6f7efdacf9daeb6ed60bb113e1b7c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f7efdacf9daeb6ed60bb113e1b7cfc"/>
                          <pic:cNvPicPr>
                            <a:picLocks noChangeAspect="1"/>
                          </pic:cNvPicPr>
                        </pic:nvPicPr>
                        <pic:blipFill>
                          <a:blip r:embed="rId7"/>
                          <a:stretch>
                            <a:fillRect/>
                          </a:stretch>
                        </pic:blipFill>
                        <pic:spPr>
                          <a:xfrm>
                            <a:off x="0" y="0"/>
                            <a:ext cx="2096135" cy="1572260"/>
                          </a:xfrm>
                          <a:prstGeom prst="rect">
                            <a:avLst/>
                          </a:prstGeom>
                        </pic:spPr>
                      </pic:pic>
                    </a:graphicData>
                  </a:graphic>
                </wp:inline>
              </w:drawing>
            </w:r>
          </w:p>
          <w:p>
            <w:pPr>
              <w:pStyle w:val="2"/>
              <w:rPr>
                <w:rFonts w:hint="default"/>
                <w:sz w:val="22"/>
                <w:szCs w:val="22"/>
                <w:lang w:val="en-US" w:eastAsia="zh-CN"/>
              </w:rPr>
            </w:pPr>
            <w:r>
              <w:rPr>
                <w:rFonts w:hint="eastAsia"/>
                <w:sz w:val="22"/>
                <w:szCs w:val="22"/>
                <w:lang w:val="en-US" w:eastAsia="zh-CN"/>
              </w:rPr>
              <w:t>现场照片。</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kern w:val="2"/>
                <w:sz w:val="21"/>
                <w:szCs w:val="21"/>
                <w:lang w:val="en-US" w:eastAsia="zh-CN" w:bidi="ar-SA"/>
              </w:rPr>
            </w:pPr>
            <w:r>
              <w:rPr>
                <w:rFonts w:hint="eastAsia" w:ascii="宋体"/>
                <w:color w:val="000000"/>
                <w:kern w:val="0"/>
                <w:sz w:val="21"/>
                <w:szCs w:val="21"/>
                <w:lang w:eastAsia="zh-CN"/>
              </w:rPr>
              <w:t>综合部</w:t>
            </w:r>
            <w:r>
              <w:rPr>
                <w:rFonts w:hint="eastAsia" w:ascii="宋体"/>
                <w:color w:val="000000"/>
                <w:kern w:val="0"/>
                <w:sz w:val="21"/>
                <w:szCs w:val="21"/>
              </w:rPr>
              <w:t>控制措施基本与管理要求基本一致，基本符合管理要求。</w:t>
            </w:r>
          </w:p>
        </w:tc>
        <w:tc>
          <w:tcPr>
            <w:tcW w:w="158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suppressLineNumbers w:val="0"/>
              <w:spacing w:before="0" w:beforeAutospacing="0" w:after="0" w:afterAutospacing="0" w:line="400" w:lineRule="exact"/>
              <w:ind w:left="0" w:leftChars="0" w:right="0" w:rightChars="0"/>
              <w:rPr>
                <w:rFonts w:hint="eastAsia" w:ascii="宋体" w:hAnsi="宋体" w:eastAsia="宋体" w:cs="新宋体"/>
                <w:kern w:val="2"/>
                <w:sz w:val="21"/>
                <w:szCs w:val="21"/>
                <w:lang w:val="en-US" w:eastAsia="zh-CN" w:bidi="ar-SA"/>
              </w:rPr>
            </w:pPr>
            <w:r>
              <w:rPr>
                <w:rFonts w:hint="eastAsia" w:ascii="宋体" w:hAnsi="宋体"/>
                <w:szCs w:val="21"/>
              </w:rPr>
              <w:t>设计开发</w:t>
            </w:r>
          </w:p>
        </w:tc>
        <w:tc>
          <w:tcPr>
            <w:tcW w:w="960" w:type="dxa"/>
            <w:vAlign w:val="top"/>
          </w:tcPr>
          <w:p>
            <w:pPr>
              <w:keepNext w:val="0"/>
              <w:keepLines w:val="0"/>
              <w:suppressLineNumbers w:val="0"/>
              <w:spacing w:before="0" w:beforeAutospacing="0" w:after="0" w:afterAutospacing="0" w:line="400" w:lineRule="exact"/>
              <w:ind w:left="0" w:leftChars="0" w:right="0" w:rightChars="0"/>
              <w:rPr>
                <w:rFonts w:hint="eastAsia" w:ascii="宋体" w:hAnsi="宋体" w:eastAsia="宋体" w:cs="新宋体"/>
                <w:kern w:val="2"/>
                <w:sz w:val="21"/>
                <w:szCs w:val="21"/>
                <w:lang w:val="en-US" w:eastAsia="zh-CN" w:bidi="ar-SA"/>
              </w:rPr>
            </w:pPr>
            <w:r>
              <w:rPr>
                <w:rFonts w:hint="eastAsia" w:ascii="宋体" w:hAnsi="宋体"/>
                <w:szCs w:val="21"/>
                <w:lang w:val="en-US" w:eastAsia="zh-CN"/>
              </w:rPr>
              <w:t>Q</w:t>
            </w:r>
            <w:r>
              <w:rPr>
                <w:rFonts w:hint="eastAsia" w:ascii="宋体" w:hAnsi="宋体"/>
                <w:szCs w:val="21"/>
              </w:rPr>
              <w:t xml:space="preserve">8.3 </w:t>
            </w:r>
          </w:p>
        </w:tc>
        <w:tc>
          <w:tcPr>
            <w:tcW w:w="10004" w:type="dxa"/>
            <w:vAlign w:val="top"/>
          </w:tcPr>
          <w:p>
            <w:pPr>
              <w:keepNext w:val="0"/>
              <w:keepLines w:val="0"/>
              <w:suppressLineNumbers w:val="0"/>
              <w:spacing w:before="0" w:beforeAutospacing="0" w:after="0" w:afterAutospacing="0" w:line="400" w:lineRule="exact"/>
              <w:ind w:left="0" w:leftChars="0" w:right="0" w:rightChars="0"/>
              <w:jc w:val="left"/>
              <w:rPr>
                <w:rFonts w:hint="eastAsia" w:ascii="宋体" w:hAnsi="宋体" w:eastAsia="宋体" w:cs="Times New Roman"/>
                <w:kern w:val="2"/>
                <w:sz w:val="21"/>
                <w:szCs w:val="21"/>
                <w:lang w:val="en-US" w:eastAsia="zh-CN" w:bidi="ar-SA"/>
              </w:rPr>
            </w:pPr>
            <w:r>
              <w:rPr>
                <w:rFonts w:hint="eastAsia" w:ascii="宋体" w:hAnsi="宋体" w:cs="宋体"/>
                <w:szCs w:val="21"/>
              </w:rPr>
              <w:t>不</w:t>
            </w:r>
            <w:r>
              <w:rPr>
                <w:rFonts w:hint="eastAsia" w:ascii="宋体" w:hAnsi="宋体" w:cs="宋体"/>
                <w:color w:val="auto"/>
                <w:szCs w:val="21"/>
              </w:rPr>
              <w:t>适用，理由：</w:t>
            </w:r>
            <w:r>
              <w:rPr>
                <w:rFonts w:hint="eastAsia" w:ascii="宋体" w:hAnsi="宋体"/>
                <w:color w:val="auto"/>
                <w:szCs w:val="21"/>
              </w:rPr>
              <w:t>根据本组织服务特点，由于</w:t>
            </w:r>
            <w:r>
              <w:rPr>
                <w:rFonts w:hint="eastAsia" w:ascii="宋体" w:hAnsi="宋体"/>
                <w:color w:val="auto"/>
                <w:szCs w:val="21"/>
                <w:lang w:eastAsia="zh-CN"/>
              </w:rPr>
              <w:t>病人陪护服务（不含诊疗）</w:t>
            </w:r>
            <w:r>
              <w:rPr>
                <w:rFonts w:hint="eastAsia" w:ascii="宋体" w:hAnsi="宋体"/>
                <w:color w:val="auto"/>
                <w:szCs w:val="21"/>
              </w:rPr>
              <w:t>均按照</w:t>
            </w:r>
            <w:r>
              <w:rPr>
                <w:rFonts w:hint="eastAsia" w:ascii="宋体" w:hAnsi="宋体"/>
                <w:color w:val="auto"/>
                <w:szCs w:val="21"/>
                <w:lang w:val="en-US" w:eastAsia="zh-CN"/>
              </w:rPr>
              <w:t>公司的规章制度和</w:t>
            </w:r>
            <w:r>
              <w:rPr>
                <w:rFonts w:hint="eastAsia" w:ascii="宋体" w:hAnsi="宋体"/>
                <w:color w:val="auto"/>
                <w:szCs w:val="21"/>
              </w:rPr>
              <w:t>客户的需求实施服务，</w:t>
            </w:r>
            <w:r>
              <w:rPr>
                <w:rFonts w:hint="eastAsia" w:ascii="宋体" w:hAnsi="宋体"/>
                <w:color w:val="auto"/>
                <w:szCs w:val="21"/>
                <w:lang w:val="en-US" w:eastAsia="zh-CN"/>
              </w:rPr>
              <w:t>服务方式</w:t>
            </w:r>
            <w:r>
              <w:rPr>
                <w:rFonts w:hint="eastAsia" w:ascii="宋体" w:hAnsi="宋体"/>
                <w:color w:val="auto"/>
                <w:szCs w:val="21"/>
              </w:rPr>
              <w:t>基本固定，不涉及设计和开发，故8.3不适用，不适用不影响公司提供满足顾客要求和适用法律法规要求的服务的能力或责任。</w:t>
            </w:r>
          </w:p>
        </w:tc>
        <w:tc>
          <w:tcPr>
            <w:tcW w:w="158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Times New Roman" w:hAnsi="Times New Roman" w:eastAsia="宋体" w:cs="Times New Roman"/>
                <w:lang w:eastAsia="zh-CN"/>
              </w:rPr>
            </w:pPr>
            <w:r>
              <w:rPr>
                <w:rFonts w:hint="eastAsia"/>
              </w:rPr>
              <w:t>生产和服务提供的控制</w:t>
            </w:r>
            <w:r>
              <w:rPr>
                <w:rFonts w:hint="eastAsia"/>
                <w:lang w:eastAsia="zh-CN"/>
              </w:rPr>
              <w:t>；</w:t>
            </w:r>
          </w:p>
          <w:p>
            <w:pPr>
              <w:keepNext w:val="0"/>
              <w:keepLines w:val="0"/>
              <w:suppressLineNumbers w:val="0"/>
              <w:adjustRightInd w:val="0"/>
              <w:snapToGrid w:val="0"/>
              <w:spacing w:before="0" w:beforeAutospacing="0" w:after="0" w:afterAutospacing="0"/>
              <w:ind w:left="0" w:leftChars="0" w:right="0" w:rightChars="0"/>
              <w:jc w:val="left"/>
              <w:rPr>
                <w:rFonts w:hint="default"/>
                <w:lang w:val="en-US" w:eastAsia="zh-CN"/>
              </w:rPr>
            </w:pPr>
            <w:r>
              <w:rPr>
                <w:rFonts w:hint="eastAsia" w:ascii="Times New Roman" w:hAnsi="Times New Roman" w:eastAsia="宋体" w:cs="Times New Roman"/>
                <w:lang w:val="en-US" w:eastAsia="zh-CN"/>
              </w:rPr>
              <w:t>产品和服务的放行</w:t>
            </w:r>
          </w:p>
        </w:tc>
        <w:tc>
          <w:tcPr>
            <w:tcW w:w="0" w:type="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lang w:val="en-US" w:eastAsia="zh-CN"/>
              </w:rPr>
            </w:pPr>
            <w:r>
              <w:rPr>
                <w:rFonts w:hint="eastAsia"/>
                <w:lang w:val="en-US" w:eastAsia="zh-CN"/>
              </w:rPr>
              <w:t>Q8.5.1；</w:t>
            </w:r>
          </w:p>
          <w:p>
            <w:pPr>
              <w:keepNext w:val="0"/>
              <w:keepLines w:val="0"/>
              <w:suppressLineNumbers w:val="0"/>
              <w:spacing w:before="0" w:beforeAutospacing="0" w:after="0" w:afterAutospacing="0"/>
              <w:ind w:left="0" w:leftChars="0" w:right="0" w:rightChars="0"/>
              <w:rPr>
                <w:rFonts w:hint="default"/>
                <w:lang w:val="en-US" w:eastAsia="zh-CN"/>
              </w:rPr>
            </w:pPr>
            <w:r>
              <w:rPr>
                <w:rFonts w:hint="eastAsia" w:ascii="Times New Roman" w:hAnsi="Times New Roman" w:eastAsia="宋体" w:cs="Times New Roman"/>
                <w:lang w:val="en-US" w:eastAsia="zh-CN"/>
              </w:rPr>
              <w:t>Q8.6</w:t>
            </w:r>
          </w:p>
        </w:tc>
        <w:tc>
          <w:tcPr>
            <w:tcW w:w="0" w:type="auto"/>
            <w:vAlign w:val="top"/>
          </w:tcPr>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公司制定了《运行控制程序》</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明确了受控条件包括：</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 xml:space="preserve">a）规定产品/服务/活动的特征以及拟获得结果的文件； </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b）获得适宜的监视和测量资源；</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c）适当阶段实施监视和测量活动；</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d）为过程提供适宜的设施环境；</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e）配备备能力人员所要求的资格；</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f）特殊过程的确认和定期再确认；</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g）采取措施防止人为错误；</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h）实施放行、交付和交付后活动。</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公司根据</w:t>
            </w:r>
            <w:r>
              <w:rPr>
                <w:rFonts w:hint="eastAsia" w:cs="黑体" w:asciiTheme="minorEastAsia" w:hAnsiTheme="minorEastAsia" w:eastAsiaTheme="minorEastAsia"/>
                <w:color w:val="000000"/>
                <w:szCs w:val="21"/>
                <w:highlight w:val="none"/>
              </w:rPr>
              <w:t>中华人民共和国合同法、中华人民共和国劳动法、中华人民共和国安全消防法</w:t>
            </w:r>
            <w:r>
              <w:rPr>
                <w:rFonts w:hint="eastAsia" w:cs="黑体" w:asciiTheme="minorEastAsia" w:hAnsiTheme="minorEastAsia" w:eastAsiaTheme="minorEastAsia"/>
                <w:color w:val="000000"/>
                <w:szCs w:val="21"/>
                <w:highlight w:val="none"/>
                <w:lang w:eastAsia="zh-CN"/>
              </w:rPr>
              <w:t>、</w:t>
            </w:r>
            <w:r>
              <w:rPr>
                <w:rFonts w:hint="eastAsia" w:cs="黑体" w:asciiTheme="minorEastAsia" w:hAnsiTheme="minorEastAsia" w:eastAsiaTheme="minorEastAsia"/>
                <w:color w:val="000000"/>
                <w:szCs w:val="21"/>
                <w:highlight w:val="none"/>
                <w:lang w:val="en-US" w:eastAsia="zh-CN"/>
              </w:rPr>
              <w:t>公司陪护规章制度、病人要求协议</w:t>
            </w:r>
            <w:r>
              <w:rPr>
                <w:rFonts w:hint="eastAsia" w:cs="黑体" w:asciiTheme="minorEastAsia" w:hAnsiTheme="minorEastAsia" w:eastAsiaTheme="minorEastAsia"/>
                <w:color w:val="000000"/>
                <w:szCs w:val="21"/>
                <w:highlight w:val="none"/>
              </w:rPr>
              <w:t>等标准</w:t>
            </w:r>
            <w:r>
              <w:rPr>
                <w:rFonts w:hint="eastAsia" w:ascii="宋体" w:hAnsi="宋体" w:cs="宋体"/>
                <w:sz w:val="21"/>
                <w:szCs w:val="21"/>
              </w:rPr>
              <w:t>策划了过程和服务的测量管理规定</w:t>
            </w:r>
            <w:r>
              <w:rPr>
                <w:rFonts w:hint="eastAsia" w:ascii="宋体" w:hAnsi="宋体" w:cs="宋体"/>
                <w:sz w:val="21"/>
                <w:szCs w:val="21"/>
                <w:lang w:eastAsia="zh-CN"/>
              </w:rPr>
              <w:t>，</w:t>
            </w:r>
            <w:r>
              <w:rPr>
                <w:rFonts w:hint="eastAsia" w:ascii="宋体" w:hAnsi="宋体" w:cs="宋体"/>
                <w:sz w:val="21"/>
                <w:szCs w:val="21"/>
                <w:lang w:val="en-US" w:eastAsia="zh-CN"/>
              </w:rPr>
              <w:t>制定了《与顾客有关要求控制程序》、《采购控制程序》、《产品防护控制程序》，</w:t>
            </w:r>
            <w:r>
              <w:rPr>
                <w:rFonts w:hint="eastAsia" w:ascii="宋体" w:hAnsi="宋体" w:cs="宋体"/>
                <w:sz w:val="21"/>
                <w:szCs w:val="21"/>
              </w:rPr>
              <w:t>规定了</w:t>
            </w:r>
            <w:r>
              <w:rPr>
                <w:rFonts w:hint="eastAsia" w:ascii="宋体" w:hAnsi="宋体" w:cs="宋体"/>
                <w:sz w:val="21"/>
                <w:szCs w:val="21"/>
                <w:lang w:val="en-US" w:eastAsia="zh-CN"/>
              </w:rPr>
              <w:t>病人陪护服务</w:t>
            </w:r>
            <w:r>
              <w:rPr>
                <w:rFonts w:hint="eastAsia" w:ascii="宋体" w:hAnsi="宋体" w:cs="宋体"/>
                <w:sz w:val="21"/>
                <w:szCs w:val="21"/>
              </w:rPr>
              <w:t>过程的质量管理要求。</w:t>
            </w:r>
          </w:p>
          <w:p>
            <w:pPr>
              <w:pStyle w:val="2"/>
              <w:rPr>
                <w:rFonts w:hint="eastAsia" w:ascii="宋体" w:hAnsi="宋体" w:cs="宋体"/>
                <w:sz w:val="21"/>
                <w:szCs w:val="21"/>
              </w:rPr>
            </w:pP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1、查</w:t>
            </w:r>
            <w:r>
              <w:rPr>
                <w:rFonts w:hint="eastAsia" w:ascii="宋体" w:hAnsi="宋体" w:cs="宋体"/>
                <w:sz w:val="21"/>
                <w:szCs w:val="21"/>
                <w:lang w:val="en-US" w:eastAsia="zh-CN"/>
              </w:rPr>
              <w:t>病人陪护</w:t>
            </w:r>
            <w:r>
              <w:rPr>
                <w:rFonts w:hint="eastAsia" w:ascii="宋体" w:hAnsi="宋体" w:cs="宋体"/>
                <w:sz w:val="21"/>
                <w:szCs w:val="21"/>
              </w:rPr>
              <w:t>服务现场各工序(工位)均有有正在服务的操作文件、参数，均为现行有效的文件，受控标识清楚；</w:t>
            </w:r>
          </w:p>
          <w:p>
            <w:pPr>
              <w:keepNext w:val="0"/>
              <w:keepLines w:val="0"/>
              <w:suppressLineNumbers w:val="0"/>
              <w:spacing w:before="0" w:beforeAutospacing="0" w:after="0" w:afterAutospacing="0"/>
              <w:ind w:left="0" w:right="0"/>
              <w:rPr>
                <w:rFonts w:hint="eastAsia" w:ascii="宋体" w:hAnsi="宋体" w:cs="宋体"/>
                <w:sz w:val="21"/>
                <w:szCs w:val="21"/>
              </w:rPr>
            </w:pPr>
            <w:r>
              <w:rPr>
                <w:rFonts w:hint="eastAsia" w:ascii="宋体" w:hAnsi="宋体" w:cs="宋体"/>
                <w:sz w:val="21"/>
                <w:szCs w:val="21"/>
              </w:rPr>
              <w:t>2、查服务现场</w:t>
            </w:r>
            <w:r>
              <w:rPr>
                <w:rFonts w:hint="eastAsia" w:ascii="宋体" w:hAnsi="宋体" w:cs="宋体"/>
                <w:sz w:val="21"/>
                <w:szCs w:val="21"/>
                <w:lang w:val="en-US" w:eastAsia="zh-CN"/>
              </w:rPr>
              <w:t>的规章制度、</w:t>
            </w:r>
            <w:r>
              <w:rPr>
                <w:rFonts w:hint="eastAsia" w:ascii="宋体" w:hAnsi="宋体" w:cs="宋体"/>
                <w:sz w:val="21"/>
                <w:szCs w:val="21"/>
              </w:rPr>
              <w:t>作业指导书、过程检验记录等，均发放到相应环节，便于查阅对照。</w:t>
            </w:r>
          </w:p>
          <w:p>
            <w:pPr>
              <w:keepNext w:val="0"/>
              <w:keepLines w:val="0"/>
              <w:suppressLineNumbers w:val="0"/>
              <w:spacing w:before="0" w:beforeAutospacing="0" w:after="0" w:afterAutospacing="0"/>
              <w:ind w:left="0" w:right="0"/>
              <w:rPr>
                <w:rFonts w:hint="eastAsia" w:ascii="宋体" w:hAnsi="宋体" w:cs="宋体"/>
                <w:sz w:val="21"/>
                <w:szCs w:val="21"/>
                <w:highlight w:val="none"/>
              </w:rPr>
            </w:pPr>
            <w:r>
              <w:rPr>
                <w:rFonts w:hint="eastAsia" w:ascii="宋体" w:hAnsi="宋体" w:cs="宋体"/>
                <w:sz w:val="21"/>
                <w:szCs w:val="21"/>
              </w:rPr>
              <w:t>3</w:t>
            </w:r>
            <w:r>
              <w:rPr>
                <w:rFonts w:hint="eastAsia" w:ascii="宋体" w:hAnsi="宋体" w:cs="宋体"/>
                <w:sz w:val="21"/>
                <w:szCs w:val="21"/>
                <w:lang w:eastAsia="zh-CN"/>
              </w:rPr>
              <w:t>、</w:t>
            </w:r>
            <w:r>
              <w:rPr>
                <w:rFonts w:hint="eastAsia" w:ascii="宋体" w:hAnsi="宋体" w:cs="宋体"/>
                <w:sz w:val="21"/>
                <w:szCs w:val="21"/>
              </w:rPr>
              <w:t>现场查看：现场</w:t>
            </w:r>
            <w:r>
              <w:rPr>
                <w:rFonts w:hint="eastAsia" w:ascii="宋体" w:hAnsi="宋体" w:cs="宋体"/>
                <w:sz w:val="21"/>
                <w:szCs w:val="21"/>
                <w:lang w:val="en-US" w:eastAsia="zh-CN"/>
              </w:rPr>
              <w:t>服务人员衣着规范</w:t>
            </w:r>
            <w:r>
              <w:rPr>
                <w:rFonts w:hint="eastAsia" w:ascii="宋体" w:hAnsi="宋体" w:cs="宋体"/>
                <w:sz w:val="21"/>
                <w:szCs w:val="21"/>
              </w:rPr>
              <w:t>，</w:t>
            </w:r>
            <w:r>
              <w:rPr>
                <w:rFonts w:hint="eastAsia" w:ascii="宋体" w:hAnsi="宋体" w:cs="宋体"/>
                <w:sz w:val="21"/>
                <w:szCs w:val="21"/>
                <w:lang w:val="en-US" w:eastAsia="zh-CN"/>
              </w:rPr>
              <w:t>服务</w:t>
            </w:r>
            <w:r>
              <w:rPr>
                <w:rFonts w:hint="eastAsia" w:ascii="宋体" w:hAnsi="宋体" w:cs="宋体"/>
                <w:sz w:val="21"/>
                <w:szCs w:val="21"/>
              </w:rPr>
              <w:t>状态良好，</w:t>
            </w:r>
            <w:r>
              <w:rPr>
                <w:rFonts w:hint="eastAsia" w:ascii="宋体" w:hAnsi="宋体" w:cs="宋体"/>
                <w:sz w:val="21"/>
                <w:szCs w:val="21"/>
                <w:lang w:val="en-US" w:eastAsia="zh-CN"/>
              </w:rPr>
              <w:t>无脱岗离岗现象，记录规范</w:t>
            </w:r>
            <w:r>
              <w:rPr>
                <w:rFonts w:hint="eastAsia" w:ascii="宋体" w:hAnsi="宋体" w:cs="宋体"/>
                <w:sz w:val="21"/>
                <w:szCs w:val="21"/>
              </w:rPr>
              <w:t>，</w:t>
            </w:r>
            <w:r>
              <w:rPr>
                <w:rFonts w:hint="eastAsia" w:ascii="宋体" w:hAnsi="宋体" w:cs="宋体"/>
                <w:sz w:val="21"/>
                <w:szCs w:val="21"/>
                <w:highlight w:val="none"/>
              </w:rPr>
              <w:t>符合服务的条件及要求。</w:t>
            </w:r>
          </w:p>
          <w:p>
            <w:pPr>
              <w:keepNext w:val="0"/>
              <w:keepLines w:val="0"/>
              <w:suppressLineNumbers w:val="0"/>
              <w:spacing w:before="0" w:beforeAutospacing="0" w:after="0" w:afterAutospacing="0"/>
              <w:ind w:left="0" w:right="0"/>
              <w:rPr>
                <w:rFonts w:hint="default" w:ascii="宋体" w:hAnsi="宋体" w:eastAsia="宋体" w:cs="宋体"/>
                <w:sz w:val="21"/>
                <w:szCs w:val="21"/>
                <w:highlight w:val="green"/>
                <w:lang w:val="en-US" w:eastAsia="zh-CN"/>
              </w:rPr>
            </w:pPr>
            <w:r>
              <w:rPr>
                <w:rFonts w:hint="eastAsia" w:ascii="宋体" w:hAnsi="宋体" w:cs="宋体"/>
                <w:sz w:val="21"/>
                <w:szCs w:val="21"/>
                <w:highlight w:val="none"/>
              </w:rPr>
              <w:t>4. 检测设备</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bidi="ar"/>
              </w:rPr>
              <w:t>公司病人陪护服务工作根据公司规章制度和病人要求进行，完成后的服务质量由病人满意度作评价参考，无需</w:t>
            </w:r>
            <w:r>
              <w:rPr>
                <w:rFonts w:hint="eastAsia" w:ascii="宋体" w:hAnsi="宋体" w:cs="宋体"/>
                <w:sz w:val="21"/>
                <w:szCs w:val="21"/>
                <w:highlight w:val="none"/>
                <w:lang w:bidi="ar"/>
              </w:rPr>
              <w:t>配置相应</w:t>
            </w:r>
            <w:r>
              <w:rPr>
                <w:rFonts w:hint="eastAsia" w:ascii="宋体" w:hAnsi="宋体" w:cs="宋体"/>
                <w:sz w:val="21"/>
                <w:szCs w:val="21"/>
                <w:highlight w:val="none"/>
                <w:lang w:val="en-US" w:eastAsia="zh-CN" w:bidi="ar"/>
              </w:rPr>
              <w:t>监视</w:t>
            </w:r>
            <w:r>
              <w:rPr>
                <w:rFonts w:hint="eastAsia" w:ascii="宋体" w:hAnsi="宋体" w:cs="宋体"/>
                <w:sz w:val="21"/>
                <w:szCs w:val="21"/>
                <w:highlight w:val="none"/>
                <w:lang w:bidi="ar"/>
              </w:rPr>
              <w:t>检测设备。</w:t>
            </w:r>
          </w:p>
          <w:p>
            <w:pPr>
              <w:spacing w:line="40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一、采购物资准备</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验收依据：</w:t>
            </w:r>
            <w:r>
              <w:rPr>
                <w:rFonts w:hint="eastAsia" w:ascii="宋体" w:hAnsi="宋体" w:cs="宋体"/>
                <w:color w:val="000000"/>
                <w:szCs w:val="21"/>
                <w:highlight w:val="none"/>
                <w:lang w:val="en-US" w:eastAsia="zh-CN"/>
              </w:rPr>
              <w:t>标准</w:t>
            </w:r>
            <w:r>
              <w:rPr>
                <w:rFonts w:hint="eastAsia" w:ascii="宋体" w:hAnsi="宋体" w:cs="宋体"/>
                <w:color w:val="000000"/>
                <w:szCs w:val="21"/>
                <w:highlight w:val="none"/>
              </w:rPr>
              <w:t>质量要求。</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负责人讲：</w:t>
            </w:r>
            <w:r>
              <w:rPr>
                <w:rFonts w:hint="eastAsia" w:ascii="宋体" w:hAnsi="宋体" w:cs="宋体"/>
                <w:color w:val="000000"/>
                <w:szCs w:val="21"/>
                <w:highlight w:val="none"/>
                <w:lang w:val="en-US" w:eastAsia="zh-CN"/>
              </w:rPr>
              <w:t>采购有对劳保用品采购，公司</w:t>
            </w:r>
            <w:r>
              <w:rPr>
                <w:rFonts w:hint="eastAsia" w:ascii="宋体" w:hAnsi="宋体" w:cs="宋体"/>
                <w:color w:val="000000"/>
                <w:szCs w:val="21"/>
                <w:highlight w:val="none"/>
              </w:rPr>
              <w:t>对</w:t>
            </w:r>
            <w:r>
              <w:rPr>
                <w:rFonts w:hint="eastAsia" w:ascii="宋体" w:hAnsi="宋体" w:cs="宋体"/>
                <w:color w:val="000000"/>
                <w:szCs w:val="21"/>
                <w:highlight w:val="none"/>
                <w:lang w:val="en-US" w:eastAsia="zh-CN"/>
              </w:rPr>
              <w:t>劳保用品</w:t>
            </w:r>
            <w:r>
              <w:rPr>
                <w:rFonts w:hint="eastAsia" w:ascii="宋体" w:hAnsi="宋体" w:cs="宋体"/>
                <w:color w:val="000000"/>
                <w:szCs w:val="21"/>
                <w:highlight w:val="none"/>
              </w:rPr>
              <w:t>规格型号、外观、</w:t>
            </w:r>
            <w:r>
              <w:rPr>
                <w:rFonts w:hint="eastAsia" w:ascii="宋体" w:hAnsi="宋体" w:cs="宋体"/>
                <w:color w:val="000000"/>
                <w:szCs w:val="21"/>
                <w:highlight w:val="none"/>
                <w:lang w:val="en-US" w:eastAsia="zh-CN"/>
              </w:rPr>
              <w:t>数量、</w:t>
            </w:r>
            <w:r>
              <w:rPr>
                <w:rFonts w:hint="eastAsia" w:ascii="宋体" w:hAnsi="宋体" w:cs="宋体"/>
                <w:color w:val="000000"/>
                <w:szCs w:val="21"/>
                <w:highlight w:val="none"/>
              </w:rPr>
              <w:t>合格证等进行验证。</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抽：《</w:t>
            </w:r>
            <w:r>
              <w:rPr>
                <w:rFonts w:hint="eastAsia" w:ascii="宋体" w:hAnsi="宋体" w:cs="宋体"/>
                <w:color w:val="000000"/>
                <w:szCs w:val="21"/>
                <w:highlight w:val="none"/>
                <w:lang w:val="en-US" w:eastAsia="zh-CN"/>
              </w:rPr>
              <w:t>采购</w:t>
            </w:r>
            <w:r>
              <w:rPr>
                <w:rFonts w:hint="eastAsia" w:ascii="宋体" w:hAnsi="宋体" w:cs="宋体"/>
                <w:color w:val="000000"/>
                <w:szCs w:val="21"/>
                <w:highlight w:val="none"/>
              </w:rPr>
              <w:t>检验记录》</w:t>
            </w:r>
          </w:p>
          <w:p>
            <w:pPr>
              <w:spacing w:line="40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时间：20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16</w:t>
            </w:r>
          </w:p>
          <w:p>
            <w:pPr>
              <w:spacing w:line="40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产品：</w:t>
            </w:r>
            <w:r>
              <w:rPr>
                <w:rFonts w:hint="eastAsia" w:ascii="宋体" w:hAnsi="宋体" w:cs="宋体"/>
                <w:kern w:val="0"/>
                <w:szCs w:val="21"/>
                <w:highlight w:val="none"/>
                <w:lang w:val="en-US" w:eastAsia="zh-CN"/>
              </w:rPr>
              <w:t>工作服   采购单位：项城市金昌商贸有限公司</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检验项目：规格型号、外观、</w:t>
            </w:r>
            <w:r>
              <w:rPr>
                <w:rFonts w:hint="eastAsia" w:ascii="宋体" w:hAnsi="宋体" w:cs="宋体"/>
                <w:color w:val="000000"/>
                <w:szCs w:val="21"/>
                <w:highlight w:val="none"/>
                <w:lang w:val="en-US" w:eastAsia="zh-CN"/>
              </w:rPr>
              <w:t>数量、</w:t>
            </w:r>
            <w:r>
              <w:rPr>
                <w:rFonts w:hint="eastAsia" w:ascii="宋体" w:hAnsi="宋体" w:cs="宋体"/>
                <w:color w:val="000000"/>
                <w:szCs w:val="21"/>
                <w:highlight w:val="none"/>
              </w:rPr>
              <w:t>合格证</w:t>
            </w: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lang w:val="en-US" w:eastAsia="zh-CN"/>
              </w:rPr>
              <w:t>结果：医疗用护理服，型号：各种型号大小型号，外观：正常，数量：36套，合格证：正常。</w:t>
            </w:r>
            <w:r>
              <w:rPr>
                <w:rFonts w:hint="eastAsia" w:ascii="宋体" w:hAnsi="宋体" w:cs="宋体"/>
                <w:color w:val="000000"/>
                <w:szCs w:val="21"/>
                <w:highlight w:val="none"/>
              </w:rPr>
              <w:t>结论：合格</w:t>
            </w:r>
          </w:p>
          <w:p>
            <w:pPr>
              <w:keepNext w:val="0"/>
              <w:keepLines w:val="0"/>
              <w:suppressLineNumbers w:val="0"/>
              <w:spacing w:before="0" w:beforeAutospacing="0" w:after="0" w:afterAutospacing="0"/>
              <w:ind w:left="0" w:right="0"/>
              <w:rPr>
                <w:rStyle w:val="20"/>
                <w:rFonts w:hint="default" w:ascii="宋体" w:hAnsi="宋体"/>
                <w:color w:val="auto"/>
                <w:sz w:val="21"/>
                <w:szCs w:val="21"/>
                <w:lang w:val="en-US"/>
              </w:rPr>
            </w:pPr>
            <w:r>
              <w:rPr>
                <w:rFonts w:hint="eastAsia" w:ascii="宋体" w:hAnsi="宋体" w:cs="宋体"/>
                <w:color w:val="000000"/>
                <w:szCs w:val="21"/>
                <w:highlight w:val="none"/>
              </w:rPr>
              <w:t>检验员：</w:t>
            </w:r>
            <w:r>
              <w:rPr>
                <w:rFonts w:hint="eastAsia" w:ascii="宋体" w:hAnsi="宋体" w:cs="宋体"/>
                <w:color w:val="000000"/>
                <w:szCs w:val="21"/>
                <w:highlight w:val="none"/>
                <w:lang w:val="en-US" w:eastAsia="zh-CN"/>
              </w:rPr>
              <w:t>文仁发</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抽：《</w:t>
            </w:r>
            <w:r>
              <w:rPr>
                <w:rFonts w:hint="eastAsia" w:ascii="宋体" w:hAnsi="宋体" w:cs="宋体"/>
                <w:color w:val="000000"/>
                <w:szCs w:val="21"/>
                <w:highlight w:val="none"/>
                <w:lang w:val="en-US" w:eastAsia="zh-CN"/>
              </w:rPr>
              <w:t>采购</w:t>
            </w:r>
            <w:r>
              <w:rPr>
                <w:rFonts w:hint="eastAsia" w:ascii="宋体" w:hAnsi="宋体" w:cs="宋体"/>
                <w:color w:val="000000"/>
                <w:szCs w:val="21"/>
                <w:highlight w:val="none"/>
              </w:rPr>
              <w:t>检验记录》</w:t>
            </w:r>
          </w:p>
          <w:p>
            <w:pPr>
              <w:spacing w:line="40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时间：20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20</w:t>
            </w:r>
          </w:p>
          <w:p>
            <w:pPr>
              <w:spacing w:line="40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产品：</w:t>
            </w:r>
            <w:r>
              <w:rPr>
                <w:rFonts w:hint="eastAsia" w:ascii="宋体" w:hAnsi="宋体" w:cs="宋体"/>
                <w:kern w:val="0"/>
                <w:szCs w:val="21"/>
                <w:highlight w:val="none"/>
                <w:lang w:val="en-US" w:eastAsia="zh-CN"/>
              </w:rPr>
              <w:t>手套   采购单位：上海科邦医用乳胶器材有限公司</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检验项目：规格型号、外观、</w:t>
            </w:r>
            <w:r>
              <w:rPr>
                <w:rFonts w:hint="eastAsia" w:ascii="宋体" w:hAnsi="宋体" w:cs="宋体"/>
                <w:color w:val="000000"/>
                <w:szCs w:val="21"/>
                <w:highlight w:val="none"/>
                <w:lang w:val="en-US" w:eastAsia="zh-CN"/>
              </w:rPr>
              <w:t>数量、</w:t>
            </w:r>
            <w:r>
              <w:rPr>
                <w:rFonts w:hint="eastAsia" w:ascii="宋体" w:hAnsi="宋体" w:cs="宋体"/>
                <w:color w:val="000000"/>
                <w:szCs w:val="21"/>
                <w:highlight w:val="none"/>
              </w:rPr>
              <w:t>合格证</w:t>
            </w: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lang w:val="en-US" w:eastAsia="zh-CN"/>
              </w:rPr>
              <w:t>结果：型号：医疗用橡胶手套，数量：200盒，合格证：正常。</w:t>
            </w:r>
            <w:r>
              <w:rPr>
                <w:rFonts w:hint="eastAsia" w:ascii="宋体" w:hAnsi="宋体" w:cs="宋体"/>
                <w:color w:val="000000"/>
                <w:szCs w:val="21"/>
                <w:highlight w:val="none"/>
              </w:rPr>
              <w:t>结论：合格</w:t>
            </w:r>
          </w:p>
          <w:p>
            <w:pPr>
              <w:keepNext w:val="0"/>
              <w:keepLines w:val="0"/>
              <w:suppressLineNumbers w:val="0"/>
              <w:spacing w:before="0" w:beforeAutospacing="0" w:after="0" w:afterAutospacing="0"/>
              <w:ind w:left="0" w:right="0"/>
              <w:rPr>
                <w:rStyle w:val="20"/>
                <w:rFonts w:hint="default" w:ascii="宋体" w:hAnsi="宋体"/>
                <w:color w:val="auto"/>
                <w:sz w:val="21"/>
                <w:szCs w:val="21"/>
                <w:lang w:val="en-US"/>
              </w:rPr>
            </w:pPr>
            <w:r>
              <w:rPr>
                <w:rFonts w:hint="eastAsia" w:ascii="宋体" w:hAnsi="宋体" w:cs="宋体"/>
                <w:color w:val="000000"/>
                <w:szCs w:val="21"/>
                <w:highlight w:val="none"/>
              </w:rPr>
              <w:t>检验员：</w:t>
            </w:r>
            <w:r>
              <w:rPr>
                <w:rFonts w:hint="eastAsia" w:ascii="宋体" w:hAnsi="宋体" w:cs="宋体"/>
                <w:color w:val="000000"/>
                <w:szCs w:val="21"/>
                <w:highlight w:val="none"/>
                <w:lang w:val="en-US" w:eastAsia="zh-CN"/>
              </w:rPr>
              <w:t>文仁发</w:t>
            </w:r>
          </w:p>
          <w:p>
            <w:pPr>
              <w:pStyle w:val="2"/>
              <w:numPr>
                <w:ilvl w:val="0"/>
                <w:numId w:val="5"/>
              </w:numPr>
              <w:rPr>
                <w:rFonts w:hint="eastAsia" w:ascii="宋体" w:hAnsi="宋体"/>
                <w:sz w:val="21"/>
                <w:szCs w:val="21"/>
                <w:lang w:val="en-US" w:eastAsia="zh-CN"/>
              </w:rPr>
            </w:pPr>
            <w:r>
              <w:rPr>
                <w:rFonts w:hint="eastAsia" w:ascii="宋体" w:hAnsi="宋体"/>
                <w:sz w:val="21"/>
                <w:szCs w:val="21"/>
                <w:lang w:val="en-US" w:eastAsia="zh-CN"/>
              </w:rPr>
              <w:t>协议签订</w:t>
            </w:r>
          </w:p>
          <w:p>
            <w:pPr>
              <w:pStyle w:val="2"/>
              <w:numPr>
                <w:ilvl w:val="0"/>
                <w:numId w:val="0"/>
              </w:numPr>
              <w:rPr>
                <w:rFonts w:hint="eastAsia" w:ascii="宋体" w:hAnsi="宋体"/>
                <w:sz w:val="21"/>
                <w:szCs w:val="21"/>
                <w:lang w:val="en-US" w:eastAsia="zh-CN"/>
              </w:rPr>
            </w:pPr>
            <w:r>
              <w:rPr>
                <w:rFonts w:hint="eastAsia" w:ascii="宋体" w:hAnsi="宋体"/>
                <w:sz w:val="21"/>
                <w:szCs w:val="21"/>
                <w:lang w:val="en-US" w:eastAsia="zh-CN"/>
              </w:rPr>
              <w:t>抽生活护理协议签订</w:t>
            </w:r>
          </w:p>
          <w:p>
            <w:pPr>
              <w:pStyle w:val="2"/>
              <w:numPr>
                <w:ilvl w:val="0"/>
                <w:numId w:val="0"/>
              </w:numPr>
              <w:rPr>
                <w:rFonts w:hint="eastAsia" w:ascii="宋体"/>
                <w:color w:val="000000"/>
                <w:kern w:val="0"/>
                <w:sz w:val="21"/>
                <w:szCs w:val="21"/>
                <w:lang w:eastAsia="zh-CN"/>
              </w:rPr>
            </w:pPr>
            <w:r>
              <w:rPr>
                <w:rFonts w:hint="eastAsia" w:ascii="宋体" w:hAnsi="宋体"/>
                <w:sz w:val="21"/>
                <w:szCs w:val="21"/>
                <w:lang w:val="en-US" w:eastAsia="zh-CN"/>
              </w:rPr>
              <w:t>编号：0003140   甲方：唐*  床号：531  医院：</w:t>
            </w:r>
            <w:r>
              <w:rPr>
                <w:rFonts w:hint="eastAsia" w:ascii="宋体"/>
                <w:color w:val="000000"/>
                <w:kern w:val="0"/>
                <w:sz w:val="21"/>
                <w:szCs w:val="21"/>
                <w:lang w:eastAsia="zh-CN"/>
              </w:rPr>
              <w:t>成都市妇女儿童中心医院金堂分院</w:t>
            </w:r>
          </w:p>
          <w:p>
            <w:pPr>
              <w:pStyle w:val="2"/>
              <w:numPr>
                <w:ilvl w:val="0"/>
                <w:numId w:val="0"/>
              </w:numPr>
              <w:rPr>
                <w:rFonts w:hint="eastAsia" w:ascii="宋体" w:hAnsi="宋体"/>
                <w:sz w:val="21"/>
                <w:szCs w:val="21"/>
                <w:lang w:val="en-US" w:eastAsia="zh-CN"/>
              </w:rPr>
            </w:pPr>
            <w:r>
              <w:rPr>
                <w:rFonts w:hint="eastAsia" w:ascii="宋体" w:hAnsi="宋体"/>
                <w:sz w:val="21"/>
                <w:szCs w:val="21"/>
                <w:lang w:val="en-US" w:eastAsia="zh-CN"/>
              </w:rPr>
              <w:t>乙方：刘真凤  黄许</w:t>
            </w:r>
          </w:p>
          <w:p>
            <w:pPr>
              <w:pStyle w:val="2"/>
              <w:rPr>
                <w:rFonts w:hint="default" w:ascii="宋体" w:hAnsi="宋体"/>
                <w:sz w:val="21"/>
                <w:szCs w:val="21"/>
                <w:lang w:val="en-US" w:eastAsia="zh-CN"/>
              </w:rPr>
            </w:pPr>
            <w:r>
              <w:rPr>
                <w:rFonts w:hint="eastAsia" w:ascii="宋体" w:hAnsi="宋体"/>
                <w:sz w:val="21"/>
                <w:szCs w:val="21"/>
                <w:lang w:val="en-US" w:eastAsia="zh-CN"/>
              </w:rPr>
              <w:t>内容包括：护理费用，双方职责，护理时间：6月19日-6月23日共5天。</w:t>
            </w:r>
          </w:p>
          <w:p>
            <w:pPr>
              <w:pStyle w:val="2"/>
              <w:rPr>
                <w:rFonts w:hint="eastAsia" w:ascii="宋体" w:hAnsi="宋体"/>
                <w:sz w:val="21"/>
                <w:szCs w:val="21"/>
                <w:lang w:val="en-US" w:eastAsia="zh-CN"/>
              </w:rPr>
            </w:pPr>
            <w:r>
              <w:rPr>
                <w:rFonts w:hint="eastAsia" w:ascii="宋体" w:hAnsi="宋体"/>
                <w:sz w:val="21"/>
                <w:szCs w:val="21"/>
                <w:lang w:val="en-US" w:eastAsia="zh-CN"/>
              </w:rPr>
              <w:t>签订时间：21年6月19日。</w:t>
            </w:r>
          </w:p>
          <w:p>
            <w:pPr>
              <w:pStyle w:val="2"/>
              <w:rPr>
                <w:rFonts w:hint="eastAsia" w:ascii="宋体" w:hAnsi="宋体"/>
                <w:sz w:val="21"/>
                <w:szCs w:val="21"/>
                <w:lang w:val="en-US" w:eastAsia="zh-CN"/>
              </w:rPr>
            </w:pPr>
            <w:r>
              <w:rPr>
                <w:rFonts w:hint="eastAsia" w:ascii="宋体" w:hAnsi="宋体"/>
                <w:sz w:val="21"/>
                <w:szCs w:val="21"/>
                <w:lang w:val="en-US" w:eastAsia="zh-CN"/>
              </w:rPr>
              <w:t>查：针对护理协议，公司做有合同评审，</w:t>
            </w:r>
          </w:p>
          <w:p>
            <w:pPr>
              <w:pStyle w:val="2"/>
              <w:rPr>
                <w:rFonts w:hint="eastAsia" w:ascii="宋体" w:hAnsi="宋体"/>
                <w:sz w:val="21"/>
                <w:szCs w:val="21"/>
                <w:lang w:val="en-US" w:eastAsia="zh-CN"/>
              </w:rPr>
            </w:pPr>
            <w:r>
              <w:rPr>
                <w:rFonts w:hint="eastAsia" w:ascii="宋体" w:hAnsi="宋体"/>
                <w:sz w:val="21"/>
                <w:szCs w:val="21"/>
                <w:lang w:val="en-US" w:eastAsia="zh-CN"/>
              </w:rPr>
              <w:t>评审内容：服务质量、交付期、售后等</w:t>
            </w:r>
          </w:p>
          <w:p>
            <w:pPr>
              <w:pStyle w:val="2"/>
              <w:rPr>
                <w:rFonts w:hint="default" w:ascii="宋体" w:hAnsi="宋体"/>
                <w:sz w:val="21"/>
                <w:szCs w:val="21"/>
                <w:lang w:val="en-US" w:eastAsia="zh-CN"/>
              </w:rPr>
            </w:pPr>
            <w:r>
              <w:rPr>
                <w:rFonts w:hint="eastAsia" w:ascii="宋体" w:hAnsi="宋体"/>
                <w:sz w:val="21"/>
                <w:szCs w:val="21"/>
                <w:lang w:val="en-US" w:eastAsia="zh-CN"/>
              </w:rPr>
              <w:t>评审时间：2021年6月17日</w:t>
            </w:r>
          </w:p>
          <w:p>
            <w:pPr>
              <w:pStyle w:val="2"/>
              <w:numPr>
                <w:ilvl w:val="0"/>
                <w:numId w:val="5"/>
              </w:numPr>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护理工作。</w:t>
            </w:r>
          </w:p>
          <w:p>
            <w:pPr>
              <w:pStyle w:val="2"/>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护理人员持证上岗，提供有护理人员护理证，有人员护理知识培训记录。</w:t>
            </w:r>
          </w:p>
          <w:p>
            <w:pPr>
              <w:pStyle w:val="2"/>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护理采用轮流制，工作人员着护理服，带工作牌。上班期间遵守医院制度和公司制度，不抽烟，不闲聊。</w:t>
            </w:r>
          </w:p>
          <w:p>
            <w:pPr>
              <w:pStyle w:val="2"/>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护理工作禁止脱岗，上厕所，吃饭采取轮流方式，禁止无人陪护情况发生。</w:t>
            </w:r>
          </w:p>
          <w:p>
            <w:pPr>
              <w:pStyle w:val="2"/>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工作期间对病人的照顾有记录。</w:t>
            </w:r>
          </w:p>
          <w:p>
            <w:pPr>
              <w:pStyle w:val="2"/>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查：良翔母婴床头护理日志  医院：</w:t>
            </w:r>
            <w:r>
              <w:rPr>
                <w:rFonts w:hint="eastAsia" w:ascii="宋体"/>
                <w:color w:val="000000"/>
                <w:kern w:val="0"/>
                <w:sz w:val="21"/>
                <w:szCs w:val="21"/>
                <w:lang w:eastAsia="zh-CN"/>
              </w:rPr>
              <w:t>成都市妇女儿童中心医院金堂分院</w:t>
            </w:r>
            <w:r>
              <w:rPr>
                <w:rFonts w:hint="eastAsia" w:ascii="宋体"/>
                <w:color w:val="000000"/>
                <w:kern w:val="0"/>
                <w:sz w:val="21"/>
                <w:szCs w:val="21"/>
                <w:lang w:val="en-US" w:eastAsia="zh-CN"/>
              </w:rPr>
              <w:t xml:space="preserve">  </w:t>
            </w:r>
            <w:r>
              <w:rPr>
                <w:rFonts w:hint="eastAsia" w:ascii="宋体" w:hAnsi="宋体"/>
                <w:sz w:val="21"/>
                <w:szCs w:val="21"/>
                <w:lang w:val="en-US" w:eastAsia="zh-CN"/>
              </w:rPr>
              <w:t>床号：531</w:t>
            </w:r>
          </w:p>
          <w:p>
            <w:pPr>
              <w:pStyle w:val="2"/>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日期：2021年6月22日 白  时间：7：18  工作：产妇大小便，时间：7：20，工作：母乳喂养，时间：9：00，工作：母乳喂养，时间：11：00，工作：母乳喂养，时间：11：23，工作：产妇小便，时间：11：23，工作：产妇婴儿混合喂养，时间：14：25，工作：母乳喂养，时间：15：00，工作：产妇小便，时间：15：45，工作：母乳喂养，时间：17：46，工作：乳房护理，时间：17：50，工作：会阴清洗。</w:t>
            </w:r>
          </w:p>
          <w:p>
            <w:pPr>
              <w:pStyle w:val="2"/>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针对护理服务工作有过程能力确认记录，具体见下。</w:t>
            </w:r>
          </w:p>
          <w:p>
            <w:pPr>
              <w:pStyle w:val="2"/>
              <w:numPr>
                <w:ilvl w:val="0"/>
                <w:numId w:val="5"/>
              </w:numPr>
              <w:ind w:left="0" w:leftChars="0" w:firstLine="0" w:firstLineChars="0"/>
              <w:rPr>
                <w:rFonts w:hint="eastAsia" w:ascii="宋体" w:hAnsi="宋体"/>
                <w:sz w:val="21"/>
                <w:szCs w:val="21"/>
                <w:lang w:val="en-US" w:eastAsia="zh-CN"/>
              </w:rPr>
            </w:pPr>
            <w:r>
              <w:rPr>
                <w:rFonts w:hint="eastAsia" w:ascii="宋体" w:hAnsi="宋体"/>
                <w:sz w:val="21"/>
                <w:szCs w:val="21"/>
                <w:lang w:val="en-US" w:eastAsia="zh-CN"/>
              </w:rPr>
              <w:t>满意度调查表</w:t>
            </w:r>
          </w:p>
          <w:p>
            <w:pPr>
              <w:pStyle w:val="2"/>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公司针对每个完成护理工作的病人进行了满意度调查。</w:t>
            </w:r>
          </w:p>
          <w:p>
            <w:pPr>
              <w:pStyle w:val="2"/>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调查内容包括：护理人员态度、产后注意事项告知、母乳喂养教导工作、产妇照顾和宝宝照顾工作执行情况等。</w:t>
            </w:r>
          </w:p>
          <w:p>
            <w:pPr>
              <w:pStyle w:val="2"/>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查：时间：2021年6月23日</w:t>
            </w:r>
          </w:p>
          <w:p>
            <w:pPr>
              <w:pStyle w:val="2"/>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姓名：唐*，床号：531，得分：100，客户意见：非常满意。</w:t>
            </w:r>
          </w:p>
          <w:p>
            <w:pPr>
              <w:pStyle w:val="2"/>
              <w:numPr>
                <w:ilvl w:val="0"/>
                <w:numId w:val="5"/>
              </w:numPr>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特殊过程</w:t>
            </w:r>
          </w:p>
          <w:p>
            <w:pPr>
              <w:pStyle w:val="2"/>
              <w:numPr>
                <w:ilvl w:val="0"/>
                <w:numId w:val="0"/>
              </w:numPr>
              <w:ind w:leftChars="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公司特殊过程确定为：服务过程。</w:t>
            </w:r>
          </w:p>
          <w:p>
            <w:pPr>
              <w:pStyle w:val="2"/>
              <w:numPr>
                <w:ilvl w:val="0"/>
                <w:numId w:val="0"/>
              </w:numPr>
              <w:ind w:leftChars="0" w:firstLine="420" w:firstLineChars="200"/>
              <w:rPr>
                <w:rFonts w:hint="eastAsia" w:ascii="宋体" w:hAnsi="宋体"/>
                <w:sz w:val="21"/>
                <w:szCs w:val="21"/>
                <w:lang w:val="en-US" w:eastAsia="zh-CN"/>
              </w:rPr>
            </w:pPr>
            <w:r>
              <w:rPr>
                <w:rFonts w:hint="eastAsia" w:ascii="宋体" w:hAnsi="宋体"/>
                <w:sz w:val="21"/>
                <w:szCs w:val="21"/>
                <w:lang w:val="en-US" w:eastAsia="zh-CN"/>
              </w:rPr>
              <w:t>公司制定了病人陪护管理规章制度，对人员资质有要求，并定期进行人员陪护能力培训，对工作时穿戴卫生有要求。经考核确认该部门员工护理过程能力符合服务管理规范。</w:t>
            </w:r>
          </w:p>
          <w:p>
            <w:pPr>
              <w:pStyle w:val="2"/>
              <w:numPr>
                <w:ilvl w:val="0"/>
                <w:numId w:val="0"/>
              </w:numPr>
              <w:ind w:leftChars="0"/>
              <w:rPr>
                <w:rFonts w:hint="default" w:ascii="宋体" w:hAnsi="宋体"/>
                <w:sz w:val="21"/>
                <w:szCs w:val="21"/>
                <w:lang w:val="en-US" w:eastAsia="zh-CN"/>
              </w:rPr>
            </w:pPr>
            <w:r>
              <w:rPr>
                <w:rFonts w:hint="eastAsia" w:ascii="宋体" w:hAnsi="宋体"/>
                <w:sz w:val="21"/>
                <w:szCs w:val="21"/>
                <w:lang w:val="en-US" w:eastAsia="zh-CN"/>
              </w:rPr>
              <w:t xml:space="preserve">确认人：文仁发           日期：2021.1.3 </w:t>
            </w:r>
          </w:p>
          <w:p>
            <w:pPr>
              <w:pStyle w:val="2"/>
              <w:numPr>
                <w:ilvl w:val="0"/>
                <w:numId w:val="0"/>
              </w:numPr>
              <w:ind w:leftChars="0"/>
              <w:rPr>
                <w:rFonts w:hint="eastAsia" w:ascii="宋体" w:hAnsi="宋体" w:eastAsia="宋体" w:cs="宋体"/>
                <w:kern w:val="2"/>
                <w:sz w:val="21"/>
                <w:szCs w:val="21"/>
                <w:lang w:val="en-US" w:eastAsia="zh-CN" w:bidi="ar-SA"/>
              </w:rPr>
            </w:pPr>
            <w:r>
              <w:rPr>
                <w:rFonts w:hint="eastAsia" w:ascii="宋体" w:hAnsi="宋体"/>
                <w:sz w:val="21"/>
                <w:szCs w:val="21"/>
                <w:lang w:eastAsia="zh-CN"/>
              </w:rPr>
              <w:t>病人陪护服务</w:t>
            </w:r>
            <w:r>
              <w:rPr>
                <w:rFonts w:hint="eastAsia" w:ascii="宋体" w:hAnsi="宋体"/>
                <w:sz w:val="21"/>
                <w:szCs w:val="21"/>
              </w:rPr>
              <w:t>过程基本能满足要求</w:t>
            </w:r>
            <w:r>
              <w:rPr>
                <w:rFonts w:hint="eastAsia" w:ascii="宋体" w:hAnsi="宋体"/>
                <w:sz w:val="21"/>
                <w:szCs w:val="21"/>
                <w:lang w:eastAsia="zh-CN"/>
              </w:rPr>
              <w:t>，</w:t>
            </w:r>
            <w:r>
              <w:rPr>
                <w:rFonts w:hint="eastAsia" w:ascii="宋体" w:hAnsi="宋体"/>
                <w:sz w:val="21"/>
                <w:szCs w:val="21"/>
                <w:lang w:val="en-US" w:eastAsia="zh-CN"/>
              </w:rPr>
              <w:t>服务质量</w:t>
            </w:r>
            <w:r>
              <w:rPr>
                <w:rFonts w:hint="eastAsia" w:ascii="宋体" w:hAnsi="宋体"/>
                <w:sz w:val="21"/>
                <w:szCs w:val="21"/>
              </w:rPr>
              <w:t>基本符合</w:t>
            </w:r>
            <w:r>
              <w:rPr>
                <w:rFonts w:hint="eastAsia" w:ascii="宋体" w:hAnsi="宋体"/>
                <w:sz w:val="21"/>
                <w:szCs w:val="21"/>
                <w:lang w:val="en-US" w:eastAsia="zh-CN"/>
              </w:rPr>
              <w:t>公司规定和客户的需求</w:t>
            </w:r>
            <w:r>
              <w:rPr>
                <w:rFonts w:hint="eastAsia" w:ascii="宋体" w:hAnsi="宋体"/>
                <w:sz w:val="21"/>
                <w:szCs w:val="21"/>
              </w:rPr>
              <w:t>。</w:t>
            </w:r>
          </w:p>
        </w:tc>
        <w:tc>
          <w:tcPr>
            <w:tcW w:w="0" w:type="auto"/>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keepNext w:val="0"/>
              <w:keepLines w:val="0"/>
              <w:suppressLineNumbers w:val="0"/>
              <w:adjustRightInd w:val="0"/>
              <w:snapToGrid w:val="0"/>
              <w:spacing w:before="0" w:beforeAutospacing="0" w:after="0" w:afterAutospacing="0"/>
              <w:ind w:left="0" w:leftChars="0" w:right="0" w:rightChars="0"/>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szCs w:val="21"/>
              </w:rPr>
              <w:t>标识和可追溯性</w:t>
            </w:r>
          </w:p>
        </w:tc>
        <w:tc>
          <w:tcPr>
            <w:tcW w:w="0" w:type="auto"/>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新宋体"/>
                <w:kern w:val="2"/>
                <w:sz w:val="21"/>
                <w:szCs w:val="21"/>
                <w:lang w:val="en-US" w:eastAsia="zh-CN" w:bidi="ar-SA"/>
              </w:rPr>
            </w:pPr>
            <w:r>
              <w:rPr>
                <w:rFonts w:hint="eastAsia" w:ascii="宋体" w:hAnsi="宋体" w:cs="宋体"/>
                <w:szCs w:val="21"/>
              </w:rPr>
              <w:t>Q8.5.2</w:t>
            </w:r>
          </w:p>
        </w:tc>
        <w:tc>
          <w:tcPr>
            <w:tcW w:w="0" w:type="auto"/>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cs="Arial"/>
                <w:sz w:val="21"/>
                <w:szCs w:val="21"/>
              </w:rPr>
            </w:pPr>
            <w:r>
              <w:rPr>
                <w:rFonts w:hint="eastAsia" w:ascii="宋体" w:hAnsi="宋体" w:cs="Arial"/>
                <w:sz w:val="21"/>
                <w:szCs w:val="21"/>
              </w:rPr>
              <w:t>查，公司制定了</w:t>
            </w:r>
            <w:r>
              <w:rPr>
                <w:rFonts w:hint="eastAsia" w:ascii="宋体" w:hAnsi="宋体"/>
                <w:sz w:val="21"/>
                <w:szCs w:val="21"/>
              </w:rPr>
              <w:t>标识管理标准，通过</w:t>
            </w:r>
            <w:r>
              <w:rPr>
                <w:rFonts w:hint="eastAsia" w:ascii="宋体" w:hAnsi="宋体"/>
                <w:sz w:val="21"/>
                <w:szCs w:val="21"/>
                <w:lang w:val="en-US" w:eastAsia="zh-CN"/>
              </w:rPr>
              <w:t>佩戴工作牌</w:t>
            </w:r>
            <w:r>
              <w:rPr>
                <w:rFonts w:hint="eastAsia" w:ascii="宋体" w:hAnsi="宋体"/>
                <w:sz w:val="21"/>
                <w:szCs w:val="21"/>
              </w:rPr>
              <w:t>，</w:t>
            </w:r>
            <w:r>
              <w:rPr>
                <w:rFonts w:hint="eastAsia" w:ascii="宋体" w:hAnsi="宋体"/>
                <w:sz w:val="21"/>
                <w:szCs w:val="21"/>
                <w:lang w:val="en-US" w:eastAsia="zh-CN"/>
              </w:rPr>
              <w:t>标明工号，姓名，资质等，</w:t>
            </w:r>
            <w:r>
              <w:rPr>
                <w:rFonts w:hint="eastAsia" w:ascii="宋体" w:hAnsi="宋体"/>
                <w:sz w:val="21"/>
                <w:szCs w:val="21"/>
              </w:rPr>
              <w:t>方便</w:t>
            </w:r>
            <w:r>
              <w:rPr>
                <w:rFonts w:hint="eastAsia" w:ascii="宋体" w:hAnsi="宋体"/>
                <w:sz w:val="21"/>
                <w:szCs w:val="21"/>
                <w:lang w:val="en-US" w:eastAsia="zh-CN"/>
              </w:rPr>
              <w:t>顾客</w:t>
            </w:r>
            <w:r>
              <w:rPr>
                <w:rFonts w:hint="eastAsia" w:ascii="宋体" w:hAnsi="宋体"/>
                <w:sz w:val="21"/>
                <w:szCs w:val="21"/>
              </w:rPr>
              <w:t>识别</w:t>
            </w:r>
            <w:r>
              <w:rPr>
                <w:rFonts w:hint="eastAsia" w:ascii="宋体" w:hAnsi="宋体" w:cs="Arial"/>
                <w:sz w:val="21"/>
                <w:szCs w:val="21"/>
              </w:rPr>
              <w:t>。</w:t>
            </w:r>
          </w:p>
          <w:p>
            <w:pPr>
              <w:keepNext w:val="0"/>
              <w:keepLines w:val="0"/>
              <w:suppressLineNumbers w:val="0"/>
              <w:spacing w:before="0" w:beforeAutospacing="0" w:after="0" w:afterAutospacing="0" w:line="400" w:lineRule="atLeast"/>
              <w:ind w:left="0" w:leftChars="0" w:right="0" w:rightChars="0" w:firstLine="420" w:firstLineChars="200"/>
              <w:rPr>
                <w:rFonts w:hint="eastAsia" w:cs="Times New Roman" w:asciiTheme="minorEastAsia" w:hAnsiTheme="minorEastAsia" w:eastAsiaTheme="minorEastAsia"/>
                <w:kern w:val="2"/>
                <w:sz w:val="21"/>
                <w:szCs w:val="21"/>
                <w:lang w:val="en-US" w:eastAsia="zh-CN" w:bidi="ar-SA"/>
              </w:rPr>
            </w:pPr>
            <w:r>
              <w:rPr>
                <w:rFonts w:hint="eastAsia" w:ascii="宋体" w:hAnsi="宋体"/>
                <w:sz w:val="21"/>
                <w:szCs w:val="21"/>
              </w:rPr>
              <w:t>标识基本符合要求</w:t>
            </w:r>
          </w:p>
        </w:tc>
        <w:tc>
          <w:tcPr>
            <w:tcW w:w="0" w:type="auto"/>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keepNext w:val="0"/>
              <w:keepLines w:val="0"/>
              <w:suppressLineNumbers w:val="0"/>
              <w:adjustRightInd w:val="0"/>
              <w:snapToGrid w:val="0"/>
              <w:spacing w:before="0" w:beforeAutospacing="0" w:after="0" w:afterAutospacing="0"/>
              <w:ind w:left="0" w:leftChars="0" w:right="0" w:rightChars="0"/>
              <w:rPr>
                <w:rFonts w:hint="eastAsia" w:cs="宋体" w:asciiTheme="minorEastAsia" w:hAnsiTheme="minorEastAsia" w:eastAsiaTheme="minorEastAsia"/>
                <w:color w:val="000000"/>
                <w:kern w:val="2"/>
                <w:sz w:val="21"/>
                <w:szCs w:val="21"/>
                <w:lang w:val="en-US" w:eastAsia="zh-CN" w:bidi="ar-SA"/>
              </w:rPr>
            </w:pPr>
            <w:r>
              <w:rPr>
                <w:rFonts w:hint="eastAsia" w:ascii="宋体" w:hAnsi="宋体" w:cs="宋体"/>
                <w:color w:val="000000"/>
                <w:szCs w:val="21"/>
              </w:rPr>
              <w:t>顾客或外部供方的财产</w:t>
            </w:r>
          </w:p>
        </w:tc>
        <w:tc>
          <w:tcPr>
            <w:tcW w:w="0" w:type="auto"/>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cs="宋体" w:asciiTheme="minorEastAsia" w:hAnsiTheme="minorEastAsia" w:eastAsiaTheme="minorEastAsia"/>
                <w:kern w:val="2"/>
                <w:sz w:val="21"/>
                <w:szCs w:val="21"/>
                <w:lang w:val="en-US" w:eastAsia="zh-CN" w:bidi="ar-SA"/>
              </w:rPr>
            </w:pPr>
            <w:r>
              <w:rPr>
                <w:rFonts w:hint="eastAsia" w:ascii="宋体" w:hAnsi="宋体" w:cs="宋体"/>
                <w:szCs w:val="21"/>
              </w:rPr>
              <w:t>Q8.5.3</w:t>
            </w:r>
          </w:p>
        </w:tc>
        <w:tc>
          <w:tcPr>
            <w:tcW w:w="0" w:type="auto"/>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color w:val="000000"/>
                <w:sz w:val="21"/>
                <w:szCs w:val="21"/>
              </w:rPr>
            </w:pPr>
            <w:r>
              <w:rPr>
                <w:rFonts w:hint="eastAsia" w:ascii="宋体" w:hAnsi="宋体" w:cs="宋体"/>
                <w:color w:val="000000"/>
                <w:sz w:val="21"/>
                <w:szCs w:val="21"/>
              </w:rPr>
              <w:t>公司的顾客的财产有顾客信息、</w:t>
            </w:r>
            <w:r>
              <w:rPr>
                <w:rFonts w:hint="eastAsia" w:ascii="宋体" w:hAnsi="宋体" w:cs="宋体"/>
                <w:color w:val="000000"/>
                <w:sz w:val="21"/>
                <w:szCs w:val="21"/>
                <w:lang w:val="en-US" w:eastAsia="zh-CN"/>
              </w:rPr>
              <w:t>协议、顾客现场财产等</w:t>
            </w:r>
            <w:r>
              <w:rPr>
                <w:rFonts w:hint="eastAsia" w:ascii="宋体" w:hAnsi="宋体" w:cs="宋体"/>
                <w:color w:val="000000"/>
                <w:sz w:val="21"/>
                <w:szCs w:val="21"/>
              </w:rPr>
              <w:t>，公司对顾客或外部供方财产进行了</w:t>
            </w:r>
            <w:r>
              <w:rPr>
                <w:rFonts w:hint="eastAsia" w:ascii="宋体" w:hAnsi="宋体" w:cs="宋体"/>
                <w:color w:val="000000"/>
                <w:sz w:val="21"/>
                <w:szCs w:val="21"/>
                <w:lang w:val="en-US" w:eastAsia="zh-CN"/>
              </w:rPr>
              <w:t>监护</w:t>
            </w:r>
            <w:r>
              <w:rPr>
                <w:rFonts w:hint="eastAsia" w:ascii="宋体" w:hAnsi="宋体" w:cs="宋体"/>
                <w:color w:val="000000"/>
                <w:sz w:val="21"/>
                <w:szCs w:val="21"/>
              </w:rPr>
              <w:t>，当顾客或外部供方财产丢失、损坏时，应告知顾客或外部供方。在服务现场保护好顾客财产，不出现损伤</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丢失</w:t>
            </w:r>
            <w:r>
              <w:rPr>
                <w:rFonts w:hint="eastAsia" w:ascii="宋体" w:hAnsi="宋体" w:cs="宋体"/>
                <w:color w:val="000000"/>
                <w:sz w:val="21"/>
                <w:szCs w:val="21"/>
              </w:rPr>
              <w:t xml:space="preserve">。 </w:t>
            </w:r>
          </w:p>
          <w:p>
            <w:pPr>
              <w:keepNext w:val="0"/>
              <w:keepLines w:val="0"/>
              <w:suppressLineNumbers w:val="0"/>
              <w:spacing w:before="0" w:beforeAutospacing="0" w:after="0" w:afterAutospacing="0"/>
              <w:ind w:left="0" w:leftChars="0" w:right="0" w:rightChars="0" w:firstLine="420" w:firstLineChars="200"/>
              <w:rPr>
                <w:rFonts w:hint="eastAsia" w:ascii="宋体" w:hAnsi="宋体" w:eastAsia="宋体" w:cs="Times New Roman"/>
                <w:kern w:val="2"/>
                <w:sz w:val="21"/>
                <w:szCs w:val="21"/>
                <w:lang w:val="en-US" w:eastAsia="zh-CN" w:bidi="ar-SA"/>
              </w:rPr>
            </w:pPr>
            <w:r>
              <w:rPr>
                <w:rFonts w:hint="eastAsia" w:ascii="宋体" w:hAnsi="宋体" w:cs="宋体"/>
                <w:color w:val="000000"/>
                <w:sz w:val="21"/>
                <w:szCs w:val="21"/>
              </w:rPr>
              <w:t>负责人讲目前没有发生顾客或外部供方财产丢失或损坏情况；</w:t>
            </w:r>
          </w:p>
        </w:tc>
        <w:tc>
          <w:tcPr>
            <w:tcW w:w="0" w:type="auto"/>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keepNext w:val="0"/>
              <w:keepLines w:val="0"/>
              <w:suppressLineNumbers w:val="0"/>
              <w:adjustRightInd w:val="0"/>
              <w:snapToGrid w:val="0"/>
              <w:spacing w:before="0" w:beforeAutospacing="0" w:after="0" w:afterAutospacing="0"/>
              <w:ind w:left="0" w:leftChars="0" w:right="0" w:rightChars="0"/>
              <w:rPr>
                <w:rFonts w:hint="eastAsia" w:cs="宋体" w:asciiTheme="minorEastAsia" w:hAnsiTheme="minorEastAsia" w:eastAsiaTheme="minorEastAsia"/>
                <w:color w:val="000000"/>
                <w:kern w:val="2"/>
                <w:sz w:val="21"/>
                <w:szCs w:val="21"/>
                <w:lang w:val="en-US" w:eastAsia="zh-CN" w:bidi="ar-SA"/>
              </w:rPr>
            </w:pPr>
            <w:r>
              <w:rPr>
                <w:rFonts w:hint="eastAsia" w:ascii="宋体" w:hAnsi="宋体" w:cs="宋体"/>
                <w:color w:val="000000"/>
                <w:szCs w:val="21"/>
              </w:rPr>
              <w:t>防护</w:t>
            </w:r>
          </w:p>
        </w:tc>
        <w:tc>
          <w:tcPr>
            <w:tcW w:w="0" w:type="auto"/>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cs="宋体" w:asciiTheme="minorEastAsia" w:hAnsiTheme="minorEastAsia" w:eastAsiaTheme="minorEastAsia"/>
                <w:kern w:val="2"/>
                <w:sz w:val="21"/>
                <w:szCs w:val="21"/>
                <w:lang w:val="en-US" w:eastAsia="zh-CN" w:bidi="ar-SA"/>
              </w:rPr>
            </w:pPr>
            <w:r>
              <w:rPr>
                <w:rFonts w:hint="eastAsia" w:ascii="宋体" w:hAnsi="宋体" w:cs="宋体"/>
                <w:szCs w:val="21"/>
              </w:rPr>
              <w:t>Q8.5.4</w:t>
            </w:r>
          </w:p>
        </w:tc>
        <w:tc>
          <w:tcPr>
            <w:tcW w:w="0" w:type="auto"/>
            <w:vAlign w:val="top"/>
          </w:tcPr>
          <w:p>
            <w:pPr>
              <w:keepNext w:val="0"/>
              <w:keepLines w:val="0"/>
              <w:suppressLineNumbers w:val="0"/>
              <w:spacing w:before="0" w:beforeAutospacing="0" w:after="0" w:afterAutospacing="0" w:line="400" w:lineRule="atLeast"/>
              <w:ind w:left="0" w:right="0" w:firstLine="420" w:firstLineChars="200"/>
              <w:rPr>
                <w:rFonts w:hint="default" w:ascii="宋体" w:hAnsi="宋体" w:eastAsia="宋体"/>
                <w:sz w:val="21"/>
                <w:szCs w:val="21"/>
                <w:lang w:val="en-US" w:eastAsia="zh-CN"/>
              </w:rPr>
            </w:pPr>
            <w:r>
              <w:rPr>
                <w:rFonts w:hint="eastAsia" w:ascii="宋体" w:hAnsi="宋体" w:cs="Arial"/>
                <w:sz w:val="21"/>
                <w:szCs w:val="21"/>
              </w:rPr>
              <w:t>根据</w:t>
            </w:r>
            <w:r>
              <w:rPr>
                <w:rFonts w:hint="eastAsia" w:ascii="宋体" w:hAnsi="宋体" w:cs="Arial"/>
                <w:sz w:val="21"/>
                <w:szCs w:val="21"/>
                <w:lang w:eastAsia="zh-CN"/>
              </w:rPr>
              <w:t>病人陪护服务</w:t>
            </w:r>
            <w:r>
              <w:rPr>
                <w:rFonts w:hint="eastAsia" w:ascii="宋体" w:hAnsi="宋体" w:cs="Arial"/>
                <w:sz w:val="21"/>
                <w:szCs w:val="21"/>
              </w:rPr>
              <w:t>的特点，公司通过</w:t>
            </w:r>
            <w:r>
              <w:rPr>
                <w:rFonts w:hint="eastAsia" w:ascii="宋体" w:hAnsi="宋体" w:cs="Arial"/>
                <w:sz w:val="21"/>
                <w:szCs w:val="21"/>
                <w:lang w:val="en-US" w:eastAsia="zh-CN"/>
              </w:rPr>
              <w:t>培训，对陪护人员进行教育，以顾客健康安全为第一要务。</w:t>
            </w:r>
          </w:p>
          <w:p>
            <w:pPr>
              <w:keepNext w:val="0"/>
              <w:keepLines w:val="0"/>
              <w:suppressLineNumbers w:val="0"/>
              <w:spacing w:before="0" w:beforeAutospacing="0" w:after="0" w:afterAutospacing="0"/>
              <w:ind w:left="0" w:leftChars="0" w:right="0" w:rightChars="0"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服务</w:t>
            </w:r>
            <w:r>
              <w:rPr>
                <w:rFonts w:hint="eastAsia" w:ascii="宋体" w:hAnsi="宋体"/>
                <w:sz w:val="21"/>
                <w:szCs w:val="21"/>
              </w:rPr>
              <w:t>防护基本符合要求。</w:t>
            </w:r>
          </w:p>
        </w:tc>
        <w:tc>
          <w:tcPr>
            <w:tcW w:w="0" w:type="auto"/>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cs="宋体"/>
                <w:color w:val="000000"/>
                <w:szCs w:val="21"/>
              </w:rPr>
              <w:t>交付后活动</w:t>
            </w:r>
          </w:p>
        </w:tc>
        <w:tc>
          <w:tcPr>
            <w:tcW w:w="0" w:type="auto"/>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szCs w:val="21"/>
              </w:rPr>
              <w:t>Q8.5.5</w:t>
            </w:r>
          </w:p>
        </w:tc>
        <w:tc>
          <w:tcPr>
            <w:tcW w:w="0" w:type="auto"/>
            <w:vAlign w:val="top"/>
          </w:tcPr>
          <w:p>
            <w:pPr>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r>
              <w:rPr>
                <w:rFonts w:hint="eastAsia" w:ascii="宋体" w:hAnsi="宋体" w:cs="宋体"/>
                <w:color w:val="000000"/>
                <w:sz w:val="21"/>
                <w:szCs w:val="21"/>
              </w:rPr>
              <w:t>公司明确服务相关交付后活动的安排及管控要求，包括满足以下各项内容要求。如:</w:t>
            </w:r>
          </w:p>
          <w:p>
            <w:pPr>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r>
              <w:rPr>
                <w:rFonts w:hint="eastAsia" w:ascii="宋体" w:hAnsi="宋体" w:cs="宋体"/>
                <w:color w:val="000000"/>
                <w:sz w:val="21"/>
                <w:szCs w:val="21"/>
              </w:rPr>
              <w:t>a）法律法规要求；</w:t>
            </w:r>
          </w:p>
          <w:p>
            <w:pPr>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r>
              <w:rPr>
                <w:rFonts w:hint="eastAsia" w:ascii="宋体" w:hAnsi="宋体" w:cs="宋体"/>
                <w:color w:val="000000"/>
                <w:sz w:val="21"/>
                <w:szCs w:val="21"/>
              </w:rPr>
              <w:t>b）与服务相关的潜在不期望的后果；</w:t>
            </w:r>
          </w:p>
          <w:p>
            <w:pPr>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r>
              <w:rPr>
                <w:rFonts w:hint="eastAsia" w:ascii="宋体" w:hAnsi="宋体" w:cs="宋体"/>
                <w:color w:val="000000"/>
                <w:sz w:val="21"/>
                <w:szCs w:val="21"/>
              </w:rPr>
              <w:t>c）其服务的性质、用途；</w:t>
            </w:r>
          </w:p>
          <w:p>
            <w:pPr>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r>
              <w:rPr>
                <w:rFonts w:hint="eastAsia" w:ascii="宋体" w:hAnsi="宋体" w:cs="宋体"/>
                <w:color w:val="000000"/>
                <w:sz w:val="21"/>
                <w:szCs w:val="21"/>
              </w:rPr>
              <w:t>d）顾客要求；</w:t>
            </w:r>
          </w:p>
          <w:p>
            <w:pPr>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r>
              <w:rPr>
                <w:rFonts w:hint="eastAsia" w:ascii="宋体" w:hAnsi="宋体" w:cs="宋体"/>
                <w:color w:val="000000"/>
                <w:sz w:val="21"/>
                <w:szCs w:val="21"/>
              </w:rPr>
              <w:t>e）顾客反馈。</w:t>
            </w:r>
          </w:p>
          <w:p>
            <w:pPr>
              <w:keepNext w:val="0"/>
              <w:keepLines w:val="0"/>
              <w:suppressLineNumbers w:val="0"/>
              <w:spacing w:before="0" w:beforeAutospacing="0" w:after="0" w:afterAutospacing="0" w:line="400" w:lineRule="exact"/>
              <w:ind w:left="0" w:right="0"/>
              <w:rPr>
                <w:rFonts w:hint="eastAsia" w:ascii="宋体" w:hAnsi="宋体" w:cs="宋体"/>
                <w:color w:val="000000"/>
                <w:sz w:val="21"/>
                <w:szCs w:val="21"/>
              </w:rPr>
            </w:pPr>
            <w:r>
              <w:rPr>
                <w:rFonts w:hint="eastAsia" w:ascii="宋体" w:hAnsi="宋体" w:cs="宋体"/>
                <w:color w:val="000000"/>
                <w:sz w:val="21"/>
                <w:szCs w:val="21"/>
              </w:rPr>
              <w:t>此外，也包括：交付后活动可能含的担保条款所规定的相关活动，诸如</w:t>
            </w:r>
            <w:r>
              <w:rPr>
                <w:rFonts w:hint="eastAsia" w:ascii="宋体" w:hAnsi="宋体" w:cs="宋体"/>
                <w:color w:val="000000"/>
                <w:sz w:val="21"/>
                <w:szCs w:val="21"/>
                <w:lang w:val="en-US" w:eastAsia="zh-CN"/>
              </w:rPr>
              <w:t>协议</w:t>
            </w:r>
            <w:r>
              <w:rPr>
                <w:rFonts w:hint="eastAsia" w:ascii="宋体" w:hAnsi="宋体" w:cs="宋体"/>
                <w:color w:val="000000"/>
                <w:sz w:val="21"/>
                <w:szCs w:val="21"/>
              </w:rPr>
              <w:t>规定的售后服务等。</w:t>
            </w:r>
          </w:p>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highlight w:val="none"/>
                <w:lang w:val="en-US" w:eastAsia="zh-CN" w:bidi="ar-SA"/>
              </w:rPr>
            </w:pPr>
            <w:r>
              <w:rPr>
                <w:rFonts w:hint="eastAsia" w:ascii="宋体" w:hAnsi="宋体" w:cs="宋体"/>
                <w:color w:val="000000"/>
                <w:sz w:val="21"/>
                <w:szCs w:val="21"/>
              </w:rPr>
              <w:t>-现场记录及沟通确认：已基本满足交付后活动的要求</w:t>
            </w:r>
          </w:p>
        </w:tc>
        <w:tc>
          <w:tcPr>
            <w:tcW w:w="0" w:type="auto"/>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keepNext w:val="0"/>
              <w:keepLines w:val="0"/>
              <w:suppressLineNumbers w:val="0"/>
              <w:adjustRightInd w:val="0"/>
              <w:snapToGrid w:val="0"/>
              <w:spacing w:before="0" w:beforeAutospacing="0" w:after="0" w:afterAutospacing="0"/>
              <w:ind w:left="0" w:leftChars="0" w:right="0" w:rightChars="0"/>
              <w:rPr>
                <w:rFonts w:hint="eastAsia" w:cs="宋体" w:asciiTheme="minorEastAsia" w:hAnsiTheme="minorEastAsia" w:eastAsiaTheme="minorEastAsia"/>
                <w:color w:val="000000"/>
                <w:kern w:val="2"/>
                <w:sz w:val="21"/>
                <w:szCs w:val="21"/>
                <w:lang w:val="en-US" w:eastAsia="zh-CN" w:bidi="ar-SA"/>
              </w:rPr>
            </w:pPr>
            <w:r>
              <w:rPr>
                <w:rFonts w:hint="eastAsia" w:ascii="宋体" w:hAnsi="宋体" w:cs="宋体"/>
                <w:color w:val="000000"/>
                <w:szCs w:val="21"/>
              </w:rPr>
              <w:t>更改控制</w:t>
            </w:r>
          </w:p>
        </w:tc>
        <w:tc>
          <w:tcPr>
            <w:tcW w:w="0" w:type="auto"/>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cs="宋体" w:asciiTheme="minorEastAsia" w:hAnsiTheme="minorEastAsia" w:eastAsiaTheme="minorEastAsia"/>
                <w:kern w:val="2"/>
                <w:sz w:val="21"/>
                <w:szCs w:val="21"/>
                <w:lang w:val="en-US" w:eastAsia="zh-CN" w:bidi="ar-SA"/>
              </w:rPr>
            </w:pPr>
            <w:r>
              <w:rPr>
                <w:rFonts w:hint="eastAsia" w:ascii="宋体" w:hAnsi="宋体" w:cs="宋体"/>
                <w:szCs w:val="21"/>
              </w:rPr>
              <w:t>Q8.5.6</w:t>
            </w:r>
          </w:p>
        </w:tc>
        <w:tc>
          <w:tcPr>
            <w:tcW w:w="0" w:type="auto"/>
            <w:vAlign w:val="top"/>
          </w:tcPr>
          <w:p>
            <w:pPr>
              <w:keepNext w:val="0"/>
              <w:keepLines w:val="0"/>
              <w:suppressLineNumbers w:val="0"/>
              <w:spacing w:before="0" w:beforeAutospacing="0" w:after="0" w:afterAutospacing="0" w:line="400" w:lineRule="exact"/>
              <w:ind w:left="0" w:leftChars="0" w:right="0" w:rightChars="0"/>
              <w:rPr>
                <w:rFonts w:hint="eastAsia" w:ascii="宋体" w:hAnsi="宋体" w:eastAsia="宋体" w:cs="Times New Roman"/>
                <w:kern w:val="2"/>
                <w:sz w:val="21"/>
                <w:szCs w:val="21"/>
                <w:lang w:val="en-US" w:eastAsia="zh-CN" w:bidi="ar-SA"/>
              </w:rPr>
            </w:pPr>
            <w:r>
              <w:rPr>
                <w:rFonts w:hint="eastAsia" w:ascii="宋体" w:hAnsi="宋体" w:cs="宋体"/>
                <w:color w:val="000000"/>
                <w:sz w:val="21"/>
                <w:szCs w:val="21"/>
              </w:rPr>
              <w:t>公司对服务提供的更改管控要求予以明确规定：包括对其更改的评审、授权信息及需采取的措施等。经查：体系运行至今，暂无服务提供的更改情形。</w:t>
            </w:r>
          </w:p>
        </w:tc>
        <w:tc>
          <w:tcPr>
            <w:tcW w:w="0" w:type="auto"/>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000000"/>
                <w:kern w:val="2"/>
                <w:sz w:val="21"/>
                <w:szCs w:val="21"/>
                <w:lang w:val="en-US" w:eastAsia="zh-CN" w:bidi="ar-SA"/>
              </w:rPr>
            </w:pPr>
            <w:r>
              <w:rPr>
                <w:rFonts w:hint="eastAsia" w:ascii="宋体" w:hAnsi="宋体" w:cs="新宋体"/>
                <w:szCs w:val="21"/>
              </w:rPr>
              <w:t>不合格输出的控制</w:t>
            </w:r>
          </w:p>
        </w:tc>
        <w:tc>
          <w:tcPr>
            <w:tcW w:w="0" w:type="auto"/>
            <w:vAlign w:val="top"/>
          </w:tcPr>
          <w:p>
            <w:pPr>
              <w:keepNext w:val="0"/>
              <w:keepLines w:val="0"/>
              <w:suppressLineNumbers w:val="0"/>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cs="新宋体"/>
                <w:szCs w:val="21"/>
              </w:rPr>
              <w:t xml:space="preserve">Q8.7 </w:t>
            </w:r>
          </w:p>
        </w:tc>
        <w:tc>
          <w:tcPr>
            <w:tcW w:w="0" w:type="auto"/>
            <w:vAlign w:val="top"/>
          </w:tcPr>
          <w:p>
            <w:pPr>
              <w:keepNext w:val="0"/>
              <w:keepLines w:val="0"/>
              <w:suppressLineNumbers w:val="0"/>
              <w:spacing w:before="0" w:beforeAutospacing="0" w:after="0" w:afterAutospacing="0" w:line="400" w:lineRule="exact"/>
              <w:ind w:left="0" w:right="0" w:firstLine="315" w:firstLineChars="150"/>
              <w:rPr>
                <w:rFonts w:hint="eastAsia" w:ascii="宋体" w:hAnsi="宋体"/>
                <w:sz w:val="21"/>
                <w:szCs w:val="21"/>
              </w:rPr>
            </w:pPr>
            <w:r>
              <w:rPr>
                <w:rFonts w:hint="eastAsia" w:ascii="宋体" w:hAnsi="宋体"/>
                <w:sz w:val="21"/>
                <w:szCs w:val="21"/>
              </w:rPr>
              <w:t>查，公司编制了《不合格控制程序》，规定了不合格的控制要求。</w:t>
            </w:r>
          </w:p>
          <w:p>
            <w:pPr>
              <w:keepNext w:val="0"/>
              <w:keepLines w:val="0"/>
              <w:suppressLineNumbers w:val="0"/>
              <w:spacing w:before="0" w:beforeAutospacing="0" w:after="0" w:afterAutospacing="0" w:line="400" w:lineRule="exact"/>
              <w:ind w:left="0" w:right="0" w:firstLine="315" w:firstLineChars="150"/>
              <w:rPr>
                <w:rFonts w:hint="eastAsia" w:ascii="宋体" w:hAnsi="宋体"/>
                <w:sz w:val="21"/>
                <w:szCs w:val="21"/>
              </w:rPr>
            </w:pPr>
            <w:r>
              <w:rPr>
                <w:rFonts w:hint="eastAsia" w:ascii="宋体" w:hAnsi="宋体"/>
                <w:sz w:val="21"/>
                <w:szCs w:val="21"/>
              </w:rPr>
              <w:t>公司在</w:t>
            </w:r>
            <w:r>
              <w:rPr>
                <w:rFonts w:hint="eastAsia" w:ascii="宋体" w:hAnsi="宋体"/>
                <w:sz w:val="21"/>
                <w:szCs w:val="21"/>
                <w:lang w:eastAsia="zh-CN"/>
              </w:rPr>
              <w:t>病人陪护服务（不含诊疗）</w:t>
            </w:r>
            <w:r>
              <w:rPr>
                <w:rFonts w:hint="eastAsia" w:ascii="宋体" w:hAnsi="宋体"/>
                <w:sz w:val="21"/>
                <w:szCs w:val="21"/>
              </w:rPr>
              <w:t>过程中的主要不符合主要为服务的不合格。</w:t>
            </w:r>
          </w:p>
          <w:p>
            <w:pPr>
              <w:keepNext w:val="0"/>
              <w:keepLines w:val="0"/>
              <w:suppressLineNumbers w:val="0"/>
              <w:spacing w:before="0" w:beforeAutospacing="0" w:after="0" w:afterAutospacing="0" w:line="400" w:lineRule="exact"/>
              <w:ind w:left="0" w:right="0" w:firstLine="315" w:firstLineChars="150"/>
              <w:rPr>
                <w:rFonts w:hint="default" w:ascii="宋体" w:hAnsi="宋体" w:eastAsia="宋体" w:cs="Arial"/>
                <w:sz w:val="21"/>
                <w:szCs w:val="21"/>
                <w:highlight w:val="none"/>
                <w:lang w:val="en-US" w:eastAsia="zh-CN"/>
              </w:rPr>
            </w:pPr>
            <w:r>
              <w:rPr>
                <w:rFonts w:hint="eastAsia" w:ascii="宋体" w:hAnsi="宋体"/>
                <w:sz w:val="21"/>
                <w:szCs w:val="21"/>
              </w:rPr>
              <w:t>现场了解，</w:t>
            </w:r>
            <w:r>
              <w:rPr>
                <w:rFonts w:hint="eastAsia" w:ascii="宋体" w:hAnsi="宋体"/>
                <w:sz w:val="21"/>
                <w:szCs w:val="21"/>
                <w:lang w:val="en-US" w:eastAsia="zh-CN"/>
              </w:rPr>
              <w:t>目前顾客对公司服务满意度均为非常满意，暂无不合格服务产生。</w:t>
            </w:r>
          </w:p>
          <w:p>
            <w:pPr>
              <w:keepNext w:val="0"/>
              <w:keepLines w:val="0"/>
              <w:widowControl/>
              <w:suppressLineNumbers w:val="0"/>
              <w:spacing w:before="0" w:beforeAutospacing="0" w:after="0" w:afterAutospacing="0"/>
              <w:ind w:right="0" w:rightChars="0"/>
              <w:jc w:val="left"/>
              <w:rPr>
                <w:rFonts w:hint="eastAsia" w:ascii="宋体" w:hAnsi="宋体" w:eastAsia="宋体" w:cs="宋体"/>
                <w:color w:val="000000"/>
                <w:kern w:val="2"/>
                <w:sz w:val="21"/>
                <w:szCs w:val="21"/>
                <w:lang w:val="en-US" w:eastAsia="zh-CN" w:bidi="ar-SA"/>
              </w:rPr>
            </w:pPr>
            <w:r>
              <w:rPr>
                <w:rFonts w:hint="eastAsia" w:ascii="宋体" w:hAnsi="宋体" w:cs="Arial"/>
                <w:sz w:val="21"/>
                <w:szCs w:val="21"/>
                <w:highlight w:val="none"/>
              </w:rPr>
              <w:t>公司不合格处理基本受控。</w:t>
            </w:r>
          </w:p>
        </w:tc>
        <w:tc>
          <w:tcPr>
            <w:tcW w:w="0" w:type="auto"/>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p>
        </w:tc>
      </w:tr>
    </w:tbl>
    <w:p>
      <w:pPr>
        <w:pStyle w:val="8"/>
        <w:rPr>
          <w:rFonts w:hint="eastAsia"/>
        </w:rPr>
      </w:pPr>
      <w:r>
        <w:rPr>
          <w:rFonts w:hint="eastAsia"/>
        </w:rPr>
        <w:t>说明：不符合标注N</w:t>
      </w:r>
    </w:p>
    <w:p>
      <w:pPr>
        <w:rPr>
          <w:rFonts w:hint="eastAsia" w:ascii="隶书" w:hAnsi="宋体" w:eastAsia="隶书"/>
          <w:bCs/>
          <w:sz w:val="36"/>
          <w:szCs w:val="36"/>
        </w:rPr>
      </w:pPr>
    </w:p>
    <w:p>
      <w:pPr>
        <w:rPr>
          <w:rFonts w:hint="eastAsia" w:ascii="隶书" w:hAnsi="宋体" w:eastAsia="隶书"/>
          <w:bCs/>
          <w:sz w:val="36"/>
          <w:szCs w:val="36"/>
        </w:rPr>
      </w:pPr>
      <w:r>
        <w:rPr>
          <w:rFonts w:hint="eastAsia" w:ascii="隶书" w:hAnsi="宋体" w:eastAsia="隶书"/>
          <w:bCs/>
          <w:sz w:val="36"/>
          <w:szCs w:val="36"/>
        </w:rPr>
        <w:br w:type="page"/>
      </w:r>
    </w:p>
    <w:p>
      <w:pPr>
        <w:spacing w:line="480" w:lineRule="exact"/>
        <w:ind w:firstLine="5400" w:firstLineChars="1500"/>
        <w:rPr>
          <w:rFonts w:ascii="隶书" w:hAnsi="宋体" w:eastAsia="隶书"/>
          <w:bCs/>
          <w:sz w:val="36"/>
          <w:szCs w:val="36"/>
        </w:rPr>
      </w:pPr>
      <w:r>
        <w:rPr>
          <w:rFonts w:hint="eastAsia" w:ascii="隶书" w:hAnsi="宋体" w:eastAsia="隶书"/>
          <w:bCs/>
          <w:sz w:val="36"/>
          <w:szCs w:val="36"/>
        </w:rPr>
        <w:t>管理体系审核记录表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ascii="Times New Roman" w:hAnsi="Times New Roman" w:eastAsia="宋体" w:cs="Times New Roman"/>
                <w:kern w:val="2"/>
                <w:sz w:val="24"/>
                <w:szCs w:val="24"/>
                <w:lang w:val="en-US" w:eastAsia="zh-CN" w:bidi="ar-SA"/>
              </w:rPr>
            </w:pPr>
            <w:r>
              <w:rPr>
                <w:rFonts w:hint="eastAsia"/>
                <w:sz w:val="24"/>
                <w:szCs w:val="24"/>
              </w:rPr>
              <w:t>受审核部门：</w:t>
            </w:r>
            <w:r>
              <w:rPr>
                <w:rFonts w:hint="eastAsia"/>
                <w:sz w:val="24"/>
                <w:szCs w:val="24"/>
                <w:lang w:eastAsia="zh-CN"/>
              </w:rPr>
              <w:t>综合部</w:t>
            </w:r>
            <w:r>
              <w:rPr>
                <w:rFonts w:hint="eastAsia"/>
                <w:sz w:val="24"/>
                <w:szCs w:val="24"/>
              </w:rPr>
              <w:t xml:space="preserve">   主管领导：</w:t>
            </w:r>
            <w:r>
              <w:rPr>
                <w:rFonts w:hint="eastAsia"/>
                <w:sz w:val="24"/>
                <w:szCs w:val="24"/>
                <w:lang w:eastAsia="zh-CN"/>
              </w:rPr>
              <w:t>周仁琼</w:t>
            </w:r>
            <w:r>
              <w:rPr>
                <w:rFonts w:hint="eastAsia"/>
                <w:sz w:val="24"/>
                <w:szCs w:val="24"/>
              </w:rPr>
              <w:t xml:space="preserve">     陪同人员：文仁发</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ascii="Times New Roman" w:hAnsi="Times New Roman" w:eastAsia="宋体" w:cs="Times New Roman"/>
                <w:kern w:val="2"/>
                <w:sz w:val="21"/>
                <w:lang w:val="en-US" w:eastAsia="zh-CN" w:bidi="ar-SA"/>
              </w:rPr>
            </w:pPr>
            <w:r>
              <w:rPr>
                <w:rFonts w:hint="eastAsia"/>
                <w:sz w:val="24"/>
                <w:szCs w:val="24"/>
              </w:rPr>
              <w:t>审核员：</w:t>
            </w:r>
            <w:r>
              <w:rPr>
                <w:rFonts w:hint="eastAsia"/>
                <w:sz w:val="24"/>
                <w:szCs w:val="24"/>
                <w:lang w:val="en-US" w:eastAsia="zh-CN"/>
              </w:rPr>
              <w:t>文平</w:t>
            </w:r>
            <w:r>
              <w:rPr>
                <w:rFonts w:hint="eastAsia"/>
                <w:sz w:val="24"/>
                <w:szCs w:val="24"/>
              </w:rPr>
              <w:t>、焦渝         审核时间：2021.0</w:t>
            </w:r>
            <w:r>
              <w:rPr>
                <w:rFonts w:hint="eastAsia"/>
                <w:sz w:val="24"/>
                <w:szCs w:val="24"/>
                <w:lang w:val="en-US" w:eastAsia="zh-CN"/>
              </w:rPr>
              <w:t>6</w:t>
            </w:r>
            <w:r>
              <w:rPr>
                <w:rFonts w:hint="eastAsia"/>
                <w:sz w:val="24"/>
                <w:szCs w:val="24"/>
              </w:rPr>
              <w:t>.</w:t>
            </w:r>
            <w:r>
              <w:rPr>
                <w:rFonts w:hint="eastAsia"/>
                <w:sz w:val="24"/>
                <w:szCs w:val="24"/>
                <w:lang w:val="en-US" w:eastAsia="zh-CN"/>
              </w:rPr>
              <w:t>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S5.3</w:t>
            </w:r>
          </w:p>
        </w:tc>
        <w:tc>
          <w:tcPr>
            <w:tcW w:w="10004" w:type="dxa"/>
            <w:vAlign w:val="top"/>
          </w:tcPr>
          <w:p>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cs="宋体"/>
                <w:sz w:val="21"/>
                <w:szCs w:val="21"/>
              </w:rPr>
            </w:pPr>
            <w:r>
              <w:rPr>
                <w:rFonts w:hint="eastAsia" w:ascii="宋体" w:cs="宋体"/>
                <w:sz w:val="21"/>
                <w:szCs w:val="21"/>
                <w:lang w:bidi="ar"/>
              </w:rPr>
              <w:t>查，</w:t>
            </w:r>
            <w:r>
              <w:rPr>
                <w:rFonts w:hint="eastAsia" w:ascii="宋体" w:cs="宋体"/>
                <w:sz w:val="21"/>
                <w:szCs w:val="21"/>
                <w:lang w:eastAsia="zh-CN" w:bidi="ar"/>
              </w:rPr>
              <w:t>综合部</w:t>
            </w:r>
            <w:r>
              <w:rPr>
                <w:rFonts w:hint="eastAsia" w:ascii="宋体" w:cs="宋体"/>
                <w:sz w:val="21"/>
                <w:szCs w:val="21"/>
                <w:lang w:bidi="ar"/>
              </w:rPr>
              <w:t>的岗位职责和权限如下：</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负责质量/环境/职业健康安全方针、目标在本部门得到贯彻和实施；</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负责分配病人陪护服务</w:t>
            </w:r>
            <w:r>
              <w:rPr>
                <w:rFonts w:hint="eastAsia" w:asciiTheme="minorEastAsia" w:hAnsiTheme="minorEastAsia" w:eastAsiaTheme="minorEastAsia" w:cstheme="minorEastAsia"/>
                <w:sz w:val="21"/>
                <w:szCs w:val="21"/>
                <w:lang w:val="en-US" w:eastAsia="zh-CN"/>
              </w:rPr>
              <w:t>人员</w:t>
            </w:r>
            <w:r>
              <w:rPr>
                <w:rFonts w:hint="eastAsia" w:asciiTheme="minorEastAsia" w:hAnsiTheme="minorEastAsia" w:eastAsiaTheme="minorEastAsia" w:cstheme="minorEastAsia"/>
                <w:sz w:val="21"/>
                <w:szCs w:val="21"/>
              </w:rPr>
              <w:t>和实施相关服务的工作；</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负责组织培训、教育本部门员工；</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d）负责本部门的环境因素和危险源辨识、更新、风险评价和本部门运行控制工作。</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负责管理服务范围内的职业健康安全与环境管理的信息交流。</w:t>
            </w:r>
          </w:p>
          <w:p>
            <w:pPr>
              <w:pStyle w:val="2"/>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 负责做好本部门与外部的沟通协调工作。</w:t>
            </w:r>
          </w:p>
          <w:p>
            <w:pPr>
              <w:keepNext w:val="0"/>
              <w:keepLines w:val="0"/>
              <w:suppressLineNumbers w:val="0"/>
              <w:spacing w:before="0" w:beforeAutospacing="0" w:after="0" w:afterAutospacing="0" w:line="400" w:lineRule="exact"/>
              <w:ind w:left="0" w:right="0"/>
              <w:rPr>
                <w:rFonts w:hint="eastAsia" w:ascii="宋体" w:cs="宋体"/>
                <w:sz w:val="21"/>
                <w:szCs w:val="21"/>
              </w:rPr>
            </w:pPr>
            <w:r>
              <w:rPr>
                <w:rFonts w:hint="eastAsia" w:ascii="宋体" w:hAnsi="宋体" w:cs="宋体"/>
                <w:sz w:val="21"/>
                <w:szCs w:val="21"/>
                <w:lang w:bidi="ar"/>
              </w:rPr>
              <w:t>……</w:t>
            </w:r>
            <w:r>
              <w:rPr>
                <w:rFonts w:hint="eastAsia" w:ascii="宋体" w:cs="宋体"/>
                <w:sz w:val="21"/>
                <w:szCs w:val="21"/>
                <w:lang w:bidi="ar"/>
              </w:rPr>
              <w:t xml:space="preserve">   </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Times New Roman"/>
                <w:kern w:val="2"/>
                <w:sz w:val="21"/>
                <w:szCs w:val="21"/>
                <w:lang w:val="en-US" w:eastAsia="zh-CN" w:bidi="ar-SA"/>
              </w:rPr>
            </w:pPr>
            <w:r>
              <w:rPr>
                <w:rFonts w:hint="eastAsia" w:ascii="宋体"/>
                <w:sz w:val="21"/>
                <w:szCs w:val="21"/>
                <w:lang w:eastAsia="zh-CN" w:bidi="ar"/>
              </w:rPr>
              <w:t>综合部</w:t>
            </w:r>
            <w:r>
              <w:rPr>
                <w:rFonts w:hint="eastAsia" w:ascii="宋体"/>
                <w:sz w:val="21"/>
                <w:szCs w:val="21"/>
                <w:lang w:bidi="ar"/>
              </w:rPr>
              <w:t>负责人对部门职责清楚。</w:t>
            </w:r>
          </w:p>
        </w:tc>
        <w:tc>
          <w:tcPr>
            <w:tcW w:w="158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tc>
        <w:tc>
          <w:tcPr>
            <w:tcW w:w="10004"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w:t>
            </w:r>
            <w:r>
              <w:rPr>
                <w:rFonts w:hint="eastAsia" w:ascii="宋体" w:hAnsi="宋体"/>
                <w:szCs w:val="21"/>
                <w:lang w:eastAsia="zh-CN"/>
              </w:rPr>
              <w:t>综合部</w:t>
            </w:r>
            <w:r>
              <w:rPr>
                <w:rFonts w:hint="eastAsia" w:ascii="宋体" w:hAnsi="宋体"/>
                <w:szCs w:val="21"/>
              </w:rPr>
              <w:t>职业健康安全目标指标：   实施情况（</w:t>
            </w:r>
            <w:r>
              <w:rPr>
                <w:rFonts w:hint="eastAsia" w:ascii="宋体" w:hAnsi="宋体" w:eastAsia="宋体" w:cs="Arial"/>
                <w:iCs/>
                <w:sz w:val="21"/>
                <w:szCs w:val="21"/>
                <w:highlight w:val="none"/>
                <w:lang w:eastAsia="zh-CN" w:bidi="ar"/>
              </w:rPr>
              <w:t>20</w:t>
            </w:r>
            <w:r>
              <w:rPr>
                <w:rFonts w:hint="eastAsia" w:ascii="宋体" w:hAnsi="宋体" w:eastAsia="宋体" w:cs="Arial"/>
                <w:iCs/>
                <w:sz w:val="21"/>
                <w:szCs w:val="21"/>
                <w:highlight w:val="none"/>
                <w:lang w:val="en-US" w:eastAsia="zh-CN" w:bidi="ar"/>
              </w:rPr>
              <w:t>20</w:t>
            </w:r>
            <w:r>
              <w:rPr>
                <w:rFonts w:hint="eastAsia" w:ascii="宋体" w:hAnsi="宋体" w:eastAsia="宋体" w:cs="Arial"/>
                <w:iCs/>
                <w:sz w:val="21"/>
                <w:szCs w:val="21"/>
                <w:highlight w:val="none"/>
                <w:lang w:eastAsia="zh-CN" w:bidi="ar"/>
              </w:rPr>
              <w:t>年</w:t>
            </w:r>
            <w:r>
              <w:rPr>
                <w:rFonts w:hint="eastAsia" w:ascii="宋体" w:hAnsi="宋体" w:eastAsia="宋体" w:cs="Arial"/>
                <w:iCs/>
                <w:sz w:val="21"/>
                <w:szCs w:val="21"/>
                <w:highlight w:val="none"/>
                <w:lang w:val="en-US" w:eastAsia="zh-CN" w:bidi="ar"/>
              </w:rPr>
              <w:t>12</w:t>
            </w:r>
            <w:r>
              <w:rPr>
                <w:rFonts w:hint="eastAsia" w:ascii="宋体" w:hAnsi="宋体" w:eastAsia="宋体" w:cs="Arial"/>
                <w:iCs/>
                <w:sz w:val="21"/>
                <w:szCs w:val="21"/>
                <w:highlight w:val="none"/>
                <w:lang w:eastAsia="zh-CN" w:bidi="ar"/>
              </w:rPr>
              <w:t>月-</w:t>
            </w:r>
            <w:r>
              <w:rPr>
                <w:rFonts w:hint="eastAsia" w:ascii="宋体" w:hAnsi="宋体" w:eastAsia="宋体" w:cs="Arial"/>
                <w:iCs/>
                <w:sz w:val="21"/>
                <w:szCs w:val="21"/>
                <w:highlight w:val="none"/>
                <w:lang w:val="en-US" w:eastAsia="zh-CN" w:bidi="ar"/>
              </w:rPr>
              <w:t>2021年5</w:t>
            </w:r>
            <w:r>
              <w:rPr>
                <w:rFonts w:hint="eastAsia" w:ascii="宋体" w:hAnsi="宋体" w:eastAsia="宋体" w:cs="Arial"/>
                <w:iCs/>
                <w:sz w:val="21"/>
                <w:szCs w:val="21"/>
                <w:highlight w:val="none"/>
                <w:lang w:eastAsia="zh-CN" w:bidi="ar"/>
              </w:rPr>
              <w:t>月</w:t>
            </w:r>
            <w:r>
              <w:rPr>
                <w:rFonts w:hint="eastAsia" w:ascii="宋体" w:hAnsi="宋体"/>
                <w:szCs w:val="21"/>
              </w:rPr>
              <w:t>）</w:t>
            </w:r>
          </w:p>
          <w:p>
            <w:pPr>
              <w:pStyle w:val="13"/>
            </w:pPr>
            <w:r>
              <w:rPr>
                <w:rFonts w:hint="eastAsia"/>
                <w:szCs w:val="21"/>
              </w:rPr>
              <w:t>安全质量事故为0                          0</w:t>
            </w:r>
          </w:p>
          <w:p>
            <w:pPr>
              <w:ind w:firstLine="210" w:firstLineChars="100"/>
              <w:rPr>
                <w:rFonts w:ascii="宋体" w:hAnsi="宋体"/>
                <w:szCs w:val="21"/>
              </w:rPr>
            </w:pPr>
            <w:r>
              <w:rPr>
                <w:rFonts w:hint="eastAsia" w:ascii="宋体" w:hAnsi="宋体"/>
                <w:szCs w:val="21"/>
              </w:rPr>
              <w:t>查</w:t>
            </w:r>
            <w:r>
              <w:rPr>
                <w:rFonts w:hint="eastAsia" w:ascii="宋体" w:hAnsi="宋体" w:eastAsia="宋体" w:cs="Arial"/>
                <w:iCs/>
                <w:sz w:val="21"/>
                <w:szCs w:val="21"/>
                <w:highlight w:val="none"/>
                <w:lang w:eastAsia="zh-CN" w:bidi="ar"/>
              </w:rPr>
              <w:t>20</w:t>
            </w:r>
            <w:r>
              <w:rPr>
                <w:rFonts w:hint="eastAsia" w:ascii="宋体" w:hAnsi="宋体" w:eastAsia="宋体" w:cs="Arial"/>
                <w:iCs/>
                <w:sz w:val="21"/>
                <w:szCs w:val="21"/>
                <w:highlight w:val="none"/>
                <w:lang w:val="en-US" w:eastAsia="zh-CN" w:bidi="ar"/>
              </w:rPr>
              <w:t>20</w:t>
            </w:r>
            <w:r>
              <w:rPr>
                <w:rFonts w:hint="eastAsia" w:ascii="宋体" w:hAnsi="宋体" w:eastAsia="宋体" w:cs="Arial"/>
                <w:iCs/>
                <w:sz w:val="21"/>
                <w:szCs w:val="21"/>
                <w:highlight w:val="none"/>
                <w:lang w:eastAsia="zh-CN" w:bidi="ar"/>
              </w:rPr>
              <w:t>年</w:t>
            </w:r>
            <w:r>
              <w:rPr>
                <w:rFonts w:hint="eastAsia" w:ascii="宋体" w:hAnsi="宋体" w:eastAsia="宋体" w:cs="Arial"/>
                <w:iCs/>
                <w:sz w:val="21"/>
                <w:szCs w:val="21"/>
                <w:highlight w:val="none"/>
                <w:lang w:val="en-US" w:eastAsia="zh-CN" w:bidi="ar"/>
              </w:rPr>
              <w:t>12</w:t>
            </w:r>
            <w:r>
              <w:rPr>
                <w:rFonts w:hint="eastAsia" w:ascii="宋体" w:hAnsi="宋体" w:eastAsia="宋体" w:cs="Arial"/>
                <w:iCs/>
                <w:sz w:val="21"/>
                <w:szCs w:val="21"/>
                <w:highlight w:val="none"/>
                <w:lang w:eastAsia="zh-CN" w:bidi="ar"/>
              </w:rPr>
              <w:t>月-</w:t>
            </w:r>
            <w:r>
              <w:rPr>
                <w:rFonts w:hint="eastAsia" w:ascii="宋体" w:hAnsi="宋体" w:eastAsia="宋体" w:cs="Arial"/>
                <w:iCs/>
                <w:sz w:val="21"/>
                <w:szCs w:val="21"/>
                <w:highlight w:val="none"/>
                <w:lang w:val="en-US" w:eastAsia="zh-CN" w:bidi="ar"/>
              </w:rPr>
              <w:t>2021年5</w:t>
            </w:r>
            <w:r>
              <w:rPr>
                <w:rFonts w:hint="eastAsia" w:ascii="宋体" w:hAnsi="宋体" w:eastAsia="宋体" w:cs="Arial"/>
                <w:iCs/>
                <w:sz w:val="21"/>
                <w:szCs w:val="21"/>
                <w:highlight w:val="none"/>
                <w:lang w:eastAsia="zh-CN" w:bidi="ar"/>
              </w:rPr>
              <w:t>月</w:t>
            </w:r>
            <w:r>
              <w:rPr>
                <w:rFonts w:hint="eastAsia" w:ascii="宋体" w:hAnsi="宋体"/>
                <w:szCs w:val="21"/>
              </w:rPr>
              <w:t>份发现，提供的《安全目标完成统计表》，考核均完成目标任务。</w:t>
            </w:r>
          </w:p>
          <w:p>
            <w:pPr>
              <w:widowControl/>
              <w:jc w:val="left"/>
              <w:rPr>
                <w:rFonts w:ascii="宋体" w:hAnsi="宋体"/>
                <w:szCs w:val="21"/>
              </w:rPr>
            </w:pPr>
            <w:r>
              <w:rPr>
                <w:rFonts w:hint="eastAsia" w:ascii="宋体" w:hAnsi="宋体"/>
                <w:szCs w:val="21"/>
              </w:rPr>
              <w:t>查见职业健康安全目标管理方案有时间期限、具体措施、责任部门等。</w:t>
            </w:r>
          </w:p>
          <w:p>
            <w:pPr>
              <w:widowControl/>
              <w:jc w:val="left"/>
              <w:rPr>
                <w:rFonts w:hint="eastAsia" w:ascii="宋体" w:hAnsi="宋体" w:eastAsia="宋体" w:cs="Times New Roman"/>
                <w:szCs w:val="21"/>
              </w:rPr>
            </w:pPr>
            <w:r>
              <w:rPr>
                <w:rFonts w:hint="eastAsia" w:ascii="宋体" w:hAnsi="宋体"/>
                <w:szCs w:val="21"/>
              </w:rPr>
              <w:t>查见现场服务</w:t>
            </w:r>
            <w:r>
              <w:rPr>
                <w:rFonts w:hint="eastAsia" w:ascii="宋体" w:hAnsi="宋体" w:eastAsia="宋体" w:cs="Times New Roman"/>
                <w:szCs w:val="21"/>
              </w:rPr>
              <w:t>过程中（可能）发生的潜在火灾确定的管理措施要求：</w:t>
            </w:r>
          </w:p>
          <w:p>
            <w:pPr>
              <w:widowControl/>
              <w:jc w:val="left"/>
              <w:rPr>
                <w:rFonts w:hint="eastAsia" w:ascii="宋体" w:hAnsi="宋体" w:eastAsia="宋体" w:cs="Times New Roman"/>
                <w:szCs w:val="21"/>
              </w:rPr>
            </w:pPr>
            <w:r>
              <w:rPr>
                <w:rFonts w:hint="eastAsia" w:ascii="宋体" w:hAnsi="宋体" w:eastAsia="宋体" w:cs="Times New Roman"/>
                <w:szCs w:val="21"/>
              </w:rPr>
              <w:t>1制定防火制度</w:t>
            </w:r>
          </w:p>
          <w:p>
            <w:pPr>
              <w:widowControl/>
              <w:jc w:val="left"/>
              <w:rPr>
                <w:rFonts w:hint="eastAsia" w:ascii="宋体" w:hAnsi="宋体" w:eastAsia="宋体" w:cs="Times New Roman"/>
                <w:szCs w:val="21"/>
              </w:rPr>
            </w:pPr>
            <w:r>
              <w:rPr>
                <w:rFonts w:hint="eastAsia" w:ascii="宋体" w:hAnsi="宋体" w:eastAsia="宋体" w:cs="Times New Roman"/>
                <w:szCs w:val="21"/>
              </w:rPr>
              <w:t>2配置消防</w:t>
            </w:r>
          </w:p>
          <w:p>
            <w:pPr>
              <w:widowControl/>
              <w:jc w:val="left"/>
              <w:rPr>
                <w:rFonts w:hint="eastAsia" w:ascii="宋体" w:hAnsi="宋体" w:eastAsia="宋体" w:cs="Times New Roman"/>
                <w:szCs w:val="21"/>
              </w:rPr>
            </w:pPr>
            <w:r>
              <w:rPr>
                <w:rFonts w:hint="eastAsia" w:ascii="宋体" w:hAnsi="宋体" w:eastAsia="宋体" w:cs="Times New Roman"/>
                <w:szCs w:val="21"/>
              </w:rPr>
              <w:t>3防火知识教育</w:t>
            </w:r>
          </w:p>
          <w:p>
            <w:pPr>
              <w:widowControl/>
              <w:jc w:val="left"/>
              <w:rPr>
                <w:rFonts w:hint="eastAsia" w:ascii="宋体" w:hAnsi="宋体" w:eastAsia="宋体" w:cs="Times New Roman"/>
                <w:szCs w:val="21"/>
              </w:rPr>
            </w:pPr>
            <w:r>
              <w:rPr>
                <w:rFonts w:hint="eastAsia" w:ascii="宋体" w:hAnsi="宋体" w:eastAsia="宋体" w:cs="Times New Roman"/>
                <w:szCs w:val="21"/>
              </w:rPr>
              <w:t>4定期检查线路</w:t>
            </w:r>
          </w:p>
          <w:p>
            <w:pPr>
              <w:widowControl/>
              <w:jc w:val="left"/>
              <w:rPr>
                <w:rFonts w:hint="eastAsia" w:ascii="宋体" w:hAnsi="宋体" w:eastAsia="宋体" w:cs="Times New Roman"/>
                <w:szCs w:val="21"/>
              </w:rPr>
            </w:pPr>
            <w:r>
              <w:rPr>
                <w:rFonts w:hint="eastAsia" w:ascii="宋体" w:hAnsi="宋体" w:eastAsia="宋体" w:cs="Times New Roman"/>
                <w:szCs w:val="21"/>
              </w:rPr>
              <w:t>5火灾爆炸应急预案</w:t>
            </w:r>
          </w:p>
          <w:p>
            <w:pPr>
              <w:widowControl/>
              <w:jc w:val="left"/>
              <w:rPr>
                <w:rFonts w:ascii="宋体" w:hAnsi="宋体"/>
                <w:szCs w:val="21"/>
              </w:rPr>
            </w:pPr>
            <w:r>
              <w:rPr>
                <w:rFonts w:hint="eastAsia" w:ascii="宋体" w:hAnsi="宋体"/>
                <w:szCs w:val="21"/>
              </w:rPr>
              <w:t>........</w:t>
            </w:r>
          </w:p>
          <w:p>
            <w:pPr>
              <w:widowControl/>
              <w:ind w:firstLine="210" w:firstLineChars="100"/>
              <w:jc w:val="left"/>
              <w:rPr>
                <w:rFonts w:ascii="宋体" w:hAnsi="宋体" w:cs="宋体"/>
                <w:szCs w:val="21"/>
              </w:rPr>
            </w:pPr>
            <w:r>
              <w:rPr>
                <w:rFonts w:hint="eastAsia" w:ascii="宋体" w:hAnsi="宋体"/>
                <w:szCs w:val="21"/>
              </w:rPr>
              <w:t>查见职业健康安全管理方案共计有3个，分别是1）潜在火灾；2）触电；3）传染病伤害。方案针对目标及指标提出了管理措施，方案中有具体的启动日期、完成时间及经费预算，有相应的实施主体、负责人。</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004" w:type="dxa"/>
          </w:tcPr>
          <w:p>
            <w:pPr>
              <w:spacing w:line="400" w:lineRule="exact"/>
              <w:jc w:val="left"/>
              <w:rPr>
                <w:rFonts w:ascii="宋体" w:hAnsi="宋体" w:cs="宋体"/>
                <w:szCs w:val="21"/>
              </w:rPr>
            </w:pPr>
            <w:r>
              <w:rPr>
                <w:rFonts w:hint="eastAsia" w:ascii="宋体" w:hAnsi="宋体" w:cs="宋体"/>
                <w:szCs w:val="21"/>
              </w:rPr>
              <w:t>查见：《危险源识别和风险评价管理程序》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pStyle w:val="4"/>
              <w:rPr>
                <w:rFonts w:ascii="宋体" w:hAnsi="宋体" w:cs="宋体"/>
                <w:szCs w:val="21"/>
              </w:rPr>
            </w:pPr>
            <w:r>
              <w:rPr>
                <w:rFonts w:hint="eastAsia" w:ascii="宋体" w:hAnsi="宋体" w:cs="宋体"/>
                <w:szCs w:val="21"/>
              </w:rPr>
              <w:t>查见：</w:t>
            </w:r>
            <w:r>
              <w:rPr>
                <w:rFonts w:hint="eastAsia" w:ascii="宋体" w:hAnsi="宋体" w:cs="宋体"/>
                <w:szCs w:val="21"/>
                <w:lang w:eastAsia="zh-CN"/>
              </w:rPr>
              <w:t>综合部</w:t>
            </w:r>
            <w:r>
              <w:rPr>
                <w:rFonts w:hint="eastAsia" w:ascii="宋体" w:hAnsi="宋体" w:cs="宋体"/>
                <w:szCs w:val="21"/>
              </w:rPr>
              <w:t>《危险辨别及风险评价表》</w:t>
            </w:r>
          </w:p>
          <w:p>
            <w:pPr>
              <w:spacing w:line="400" w:lineRule="exact"/>
              <w:jc w:val="left"/>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日发布</w:t>
            </w:r>
          </w:p>
          <w:p>
            <w:pPr>
              <w:spacing w:line="400" w:lineRule="exact"/>
              <w:jc w:val="left"/>
              <w:rPr>
                <w:rFonts w:ascii="宋体" w:hAnsi="宋体" w:cs="宋体"/>
                <w:szCs w:val="21"/>
              </w:rPr>
            </w:pPr>
            <w:r>
              <w:rPr>
                <w:rFonts w:hint="eastAsia" w:ascii="宋体" w:hAnsi="宋体" w:cs="宋体"/>
                <w:szCs w:val="21"/>
                <w:lang w:eastAsia="zh-CN"/>
              </w:rPr>
              <w:t>综合部</w:t>
            </w:r>
            <w:r>
              <w:rPr>
                <w:rFonts w:hint="eastAsia" w:ascii="宋体" w:hAnsi="宋体" w:cs="宋体"/>
                <w:szCs w:val="21"/>
              </w:rPr>
              <w:t>共识别出包括:</w:t>
            </w:r>
          </w:p>
          <w:p>
            <w:pPr>
              <w:spacing w:line="400" w:lineRule="exact"/>
              <w:jc w:val="left"/>
              <w:rPr>
                <w:rFonts w:ascii="宋体" w:hAnsi="宋体" w:cs="宋体"/>
                <w:szCs w:val="21"/>
              </w:rPr>
            </w:pPr>
            <w:r>
              <w:rPr>
                <w:rFonts w:hint="eastAsia" w:ascii="宋体" w:hAnsi="宋体" w:cs="宋体"/>
                <w:szCs w:val="21"/>
              </w:rPr>
              <w:t>线路老化漏电、人员吸烟引发火灾</w:t>
            </w:r>
            <w:r>
              <w:rPr>
                <w:rFonts w:hint="eastAsia" w:ascii="宋体" w:hAnsi="宋体" w:cs="宋体"/>
                <w:szCs w:val="21"/>
                <w:lang w:eastAsia="zh-CN"/>
              </w:rPr>
              <w:t>、</w:t>
            </w:r>
            <w:r>
              <w:rPr>
                <w:rFonts w:hint="eastAsia" w:ascii="宋体" w:hAnsi="宋体" w:cs="宋体"/>
                <w:szCs w:val="21"/>
                <w:lang w:val="en-US" w:eastAsia="zh-CN"/>
              </w:rPr>
              <w:t>传染病</w:t>
            </w:r>
            <w:r>
              <w:rPr>
                <w:rFonts w:hint="eastAsia" w:ascii="宋体" w:hAnsi="宋体" w:cs="宋体"/>
                <w:szCs w:val="21"/>
              </w:rPr>
              <w:t>等10项危险源.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综合部</w:t>
            </w:r>
            <w:r>
              <w:rPr>
                <w:rFonts w:hint="eastAsia" w:ascii="宋体" w:hAnsi="宋体" w:cs="宋体"/>
                <w:szCs w:val="21"/>
              </w:rPr>
              <w:t>打分法确定了</w:t>
            </w:r>
            <w:r>
              <w:rPr>
                <w:rFonts w:hint="eastAsia" w:ascii="宋体" w:hAnsi="宋体" w:cs="宋体"/>
                <w:szCs w:val="21"/>
                <w:lang w:val="en-US" w:eastAsia="zh-CN"/>
              </w:rPr>
              <w:t>3</w:t>
            </w:r>
            <w:r>
              <w:rPr>
                <w:rFonts w:hint="eastAsia" w:ascii="宋体" w:hAnsi="宋体" w:cs="宋体"/>
                <w:szCs w:val="21"/>
              </w:rPr>
              <w:t>项不可接受风险：</w:t>
            </w:r>
            <w:r>
              <w:rPr>
                <w:rFonts w:hint="eastAsia"/>
                <w:szCs w:val="21"/>
              </w:rPr>
              <w:t>1）潜在火灾；2）触电</w:t>
            </w:r>
            <w:r>
              <w:rPr>
                <w:rFonts w:hint="eastAsia"/>
                <w:szCs w:val="21"/>
                <w:lang w:eastAsia="zh-CN"/>
              </w:rPr>
              <w:t>；</w:t>
            </w:r>
            <w:r>
              <w:rPr>
                <w:rFonts w:hint="eastAsia"/>
                <w:szCs w:val="21"/>
              </w:rPr>
              <w:t>3）传染病伤害</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查见确定的潜在火灾管理措施：</w:t>
            </w:r>
          </w:p>
          <w:p>
            <w:pPr>
              <w:spacing w:line="400" w:lineRule="exact"/>
              <w:jc w:val="left"/>
              <w:rPr>
                <w:rFonts w:ascii="宋体" w:hAnsi="宋体" w:cs="宋体"/>
                <w:szCs w:val="21"/>
              </w:rPr>
            </w:pPr>
            <w:r>
              <w:rPr>
                <w:rFonts w:hint="eastAsia" w:ascii="宋体" w:hAnsi="宋体" w:cs="宋体"/>
                <w:szCs w:val="21"/>
              </w:rPr>
              <w:t xml:space="preserve">1.按照《防火管理制度》规定执行，并请相关人员参加培训；                                                                                 </w:t>
            </w:r>
            <w:r>
              <w:rPr>
                <w:rFonts w:hint="eastAsia" w:ascii="宋体" w:hAnsi="宋体" w:cs="宋体"/>
                <w:szCs w:val="21"/>
              </w:rPr>
              <w:br w:type="textWrapping"/>
            </w:r>
            <w:r>
              <w:rPr>
                <w:rFonts w:hint="eastAsia" w:ascii="宋体" w:hAnsi="宋体" w:cs="宋体"/>
                <w:szCs w:val="21"/>
              </w:rPr>
              <w:t>2.办公现场配置适宜的消防器材，并定期检查；加强对</w:t>
            </w:r>
            <w:r>
              <w:rPr>
                <w:rFonts w:hint="eastAsia" w:ascii="宋体" w:hAnsi="宋体" w:cs="宋体"/>
                <w:szCs w:val="21"/>
                <w:lang w:val="en-US" w:eastAsia="zh-CN"/>
              </w:rPr>
              <w:t>现场</w:t>
            </w:r>
            <w:r>
              <w:rPr>
                <w:rFonts w:hint="eastAsia" w:ascii="宋体" w:hAnsi="宋体" w:cs="宋体"/>
                <w:szCs w:val="21"/>
              </w:rPr>
              <w:t>工作人员消防安全</w:t>
            </w:r>
            <w:r>
              <w:rPr>
                <w:rFonts w:hint="eastAsia" w:ascii="宋体" w:hAnsi="宋体" w:cs="宋体"/>
                <w:szCs w:val="21"/>
                <w:lang w:val="en-US" w:eastAsia="zh-CN"/>
              </w:rPr>
              <w:t>意识</w:t>
            </w:r>
            <w:r>
              <w:rPr>
                <w:rFonts w:hint="eastAsia" w:ascii="宋体" w:hAnsi="宋体" w:cs="宋体"/>
                <w:szCs w:val="21"/>
              </w:rPr>
              <w:t xml:space="preserve">。                                  </w:t>
            </w:r>
            <w:r>
              <w:rPr>
                <w:rFonts w:hint="eastAsia" w:ascii="宋体" w:hAnsi="宋体" w:cs="宋体"/>
                <w:szCs w:val="21"/>
              </w:rPr>
              <w:br w:type="textWrapping"/>
            </w:r>
            <w:r>
              <w:rPr>
                <w:rFonts w:hint="eastAsia" w:ascii="宋体" w:hAnsi="宋体" w:cs="宋体"/>
                <w:szCs w:val="21"/>
              </w:rPr>
              <w:t xml:space="preserve">3.定期检查用电设施，发现老化或损坏应及时更换；用电和临时用电遵照公司相关制度执行，严禁私自拉线；                      </w:t>
            </w:r>
          </w:p>
          <w:p>
            <w:pPr>
              <w:spacing w:line="400" w:lineRule="exact"/>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工作场所</w:t>
            </w:r>
            <w:r>
              <w:rPr>
                <w:rFonts w:hint="eastAsia" w:ascii="宋体" w:hAnsi="宋体" w:cs="宋体"/>
                <w:szCs w:val="21"/>
              </w:rPr>
              <w:t>所有废物垃圾必须即时处理，消除火灾隐患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 xml:space="preserve">S7.4 </w:t>
            </w:r>
          </w:p>
          <w:p>
            <w:pPr>
              <w:rPr>
                <w:rFonts w:ascii="宋体" w:hAnsi="宋体"/>
                <w:szCs w:val="21"/>
              </w:rPr>
            </w:pPr>
          </w:p>
        </w:tc>
        <w:tc>
          <w:tcPr>
            <w:tcW w:w="10004" w:type="dxa"/>
          </w:tcPr>
          <w:p>
            <w:pPr>
              <w:pStyle w:val="10"/>
              <w:spacing w:line="400" w:lineRule="exact"/>
              <w:rPr>
                <w:color w:val="auto"/>
                <w:sz w:val="21"/>
                <w:szCs w:val="21"/>
              </w:rPr>
            </w:pPr>
            <w:r>
              <w:rPr>
                <w:rFonts w:hint="eastAsia"/>
                <w:color w:val="auto"/>
                <w:kern w:val="2"/>
                <w:sz w:val="21"/>
                <w:szCs w:val="21"/>
              </w:rPr>
              <w:t>--《信息交流和协商沟通管理程序》</w:t>
            </w:r>
            <w:r>
              <w:rPr>
                <w:rFonts w:hint="eastAsia" w:cs="Arial"/>
                <w:color w:val="auto"/>
                <w:kern w:val="2"/>
                <w:sz w:val="21"/>
                <w:szCs w:val="21"/>
              </w:rPr>
              <w:t>规定了公司内外信息交流、协商的对象、方式、记录等。</w:t>
            </w:r>
          </w:p>
          <w:p>
            <w:pPr>
              <w:pStyle w:val="10"/>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10"/>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公司员工参与协商，员工提出参与安全知识的学习和培训，需要发放劳保用品。在日常服务例会中有通报公司近期消防安全工作及加强职业安全管理工作，员工做好自身安全防范及其他安全方面的工作要求。</w:t>
            </w:r>
          </w:p>
          <w:p>
            <w:pPr>
              <w:pStyle w:val="10"/>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1）告知员工：职业健康安全事务代表是</w:t>
            </w:r>
            <w:r>
              <w:rPr>
                <w:rFonts w:hint="eastAsia" w:ascii="宋体" w:hAnsi="宋体" w:cs="Arial"/>
                <w:szCs w:val="21"/>
                <w:lang w:eastAsia="zh-CN"/>
              </w:rPr>
              <w:t>艳冬梅</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2）告知员工：环境及职业健康安全管理体系建立的依据、标准和意义，公司对全体员工及相关方出具了告知书，各部门推行绿色行政、绿色办公、安全办公，请各相关单位大力支持和配合。</w:t>
            </w:r>
          </w:p>
          <w:p>
            <w:pPr>
              <w:widowControl/>
              <w:spacing w:line="400" w:lineRule="atLeast"/>
              <w:ind w:firstLine="315" w:firstLineChars="150"/>
              <w:rPr>
                <w:rFonts w:ascii="宋体" w:hAnsi="宋体" w:cs="Arial"/>
                <w:szCs w:val="21"/>
              </w:rPr>
            </w:pPr>
            <w:r>
              <w:rPr>
                <w:rFonts w:hint="eastAsia" w:ascii="宋体" w:hAnsi="宋体" w:cs="Arial"/>
                <w:szCs w:val="21"/>
              </w:rPr>
              <w:t>3）组织员工学习：与安全健康管理有关的法律法规，包括《劳动合同法》、《工伤保险条例》、《职业病防治法》等关于员工权益、保险等内容；</w:t>
            </w:r>
          </w:p>
          <w:p>
            <w:pPr>
              <w:widowControl/>
              <w:spacing w:line="400" w:lineRule="atLeast"/>
              <w:ind w:firstLine="315" w:firstLineChars="150"/>
              <w:rPr>
                <w:rFonts w:ascii="宋体" w:hAnsi="宋体" w:cs="Arial"/>
                <w:szCs w:val="21"/>
              </w:rPr>
            </w:pPr>
            <w:r>
              <w:rPr>
                <w:rFonts w:hint="eastAsia" w:ascii="宋体" w:hAnsi="宋体" w:cs="Arial"/>
                <w:szCs w:val="21"/>
              </w:rPr>
              <w:t>4）将办公区域和外出服务劳动保护要求、安全要求和意义作为新员工岗前培训内容。</w:t>
            </w:r>
          </w:p>
          <w:p>
            <w:pPr>
              <w:pStyle w:val="10"/>
              <w:spacing w:line="400" w:lineRule="exact"/>
              <w:ind w:firstLine="420" w:firstLineChars="200"/>
              <w:rPr>
                <w:rFonts w:ascii="宋体" w:hAnsi="宋体"/>
                <w:color w:val="auto"/>
                <w:szCs w:val="21"/>
              </w:rPr>
            </w:pPr>
            <w:r>
              <w:rPr>
                <w:rFonts w:hint="eastAsia" w:cs="Arial"/>
                <w:color w:val="auto"/>
                <w:kern w:val="2"/>
                <w:sz w:val="21"/>
                <w:szCs w:val="21"/>
              </w:rPr>
              <w:t>询问职业健康安全事务代表</w:t>
            </w:r>
            <w:r>
              <w:rPr>
                <w:rFonts w:hint="eastAsia" w:ascii="宋体" w:hAnsi="宋体" w:cs="Arial"/>
                <w:color w:val="auto"/>
                <w:sz w:val="21"/>
                <w:szCs w:val="21"/>
                <w:lang w:eastAsia="zh-CN"/>
              </w:rPr>
              <w:t>艳冬梅</w:t>
            </w:r>
            <w:r>
              <w:rPr>
                <w:rFonts w:hint="eastAsia" w:cs="Arial"/>
                <w:color w:val="auto"/>
                <w:kern w:val="2"/>
                <w:sz w:val="21"/>
                <w:szCs w:val="21"/>
              </w:rPr>
              <w:t>，了解到暂未发生员工与企业的劳动纠纷、工伤、员工投诉、员工权益争执等情况。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S:8.1</w:t>
            </w:r>
          </w:p>
          <w:p>
            <w:pPr>
              <w:rPr>
                <w:rFonts w:ascii="宋体" w:hAnsi="宋体" w:cs="新宋体"/>
                <w:szCs w:val="21"/>
              </w:rPr>
            </w:pPr>
          </w:p>
        </w:tc>
        <w:tc>
          <w:tcPr>
            <w:tcW w:w="10004" w:type="dxa"/>
          </w:tcPr>
          <w:p>
            <w:r>
              <w:t xml:space="preserve"> </w:t>
            </w:r>
            <w:r>
              <w:rPr>
                <w:rFonts w:hint="eastAsia"/>
              </w:rPr>
              <w:t>◆组织制定了职业健康安全运行相关的控制程序及相应的控制准则，如相关方安全管理办法、劳保用品管理制度、消防管理制度、火灾预防应急准备和响应管理等过程的运行准则。</w:t>
            </w:r>
          </w:p>
          <w:p>
            <w:r>
              <w:rPr>
                <w:rFonts w:hint="eastAsia"/>
              </w:rPr>
              <w:t xml:space="preserve"> ◆根据过程的运行准则，组织实施资源能源的消耗控制火灾预防、职业健康安全事故防范等过程的控制，避免和减少了职业健康安全的损失。</w:t>
            </w:r>
          </w:p>
          <w:p>
            <w:r>
              <w:rPr>
                <w:rFonts w:hint="eastAsia"/>
              </w:rPr>
              <w:t xml:space="preserve"> ◆消防设施检查、火灾预防运行检查、安全检查等关键运行控制信息的证据都以记录或文件的方式保留。</w:t>
            </w:r>
          </w:p>
          <w:p>
            <w:r>
              <w:rPr>
                <w:rFonts w:hint="eastAsia"/>
              </w:rPr>
              <w:t xml:space="preserve"> ◆查见组织的职业健康安全运行控制状况：</w:t>
            </w:r>
          </w:p>
          <w:p>
            <w:r>
              <w:rPr>
                <w:rFonts w:hint="eastAsia"/>
              </w:rPr>
              <w:t xml:space="preserve">  1）火灾的控制</w:t>
            </w:r>
          </w:p>
          <w:p>
            <w:pPr>
              <w:ind w:firstLine="210" w:firstLineChars="100"/>
            </w:pPr>
            <w:r>
              <w:rPr>
                <w:rFonts w:hint="eastAsia"/>
              </w:rPr>
              <w:t>配备漏电保护器等电器防护设备；补充配置相应足够的消防器材、设备设施等；定期组织培训消防器材使用方法；对设备设施按公司要求定期安全检查；制定应急救援预案。</w:t>
            </w:r>
          </w:p>
          <w:p>
            <w:r>
              <w:rPr>
                <w:rFonts w:hint="eastAsia"/>
              </w:rPr>
              <w:t xml:space="preserve">  2）对相关方施加影响</w:t>
            </w:r>
          </w:p>
          <w:p>
            <w:r>
              <w:rPr>
                <w:rFonts w:hint="eastAsia"/>
              </w:rPr>
              <w:t xml:space="preserve">  组织对</w:t>
            </w:r>
            <w:r>
              <w:rPr>
                <w:rFonts w:hint="eastAsia"/>
                <w:lang w:val="en-US" w:eastAsia="zh-CN"/>
              </w:rPr>
              <w:t>病人和病人家属的安全告知</w:t>
            </w:r>
            <w:r>
              <w:rPr>
                <w:rFonts w:hint="eastAsia"/>
              </w:rPr>
              <w:t>提醒、签定安全协议等方式，告知相关遵守相应的运行准则，以防止受到人身伤害或职业健康安危害。</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p>
            <w:pPr>
              <w:rPr>
                <w:rFonts w:ascii="宋体" w:hAnsi="宋体" w:cs="新宋体"/>
                <w:szCs w:val="21"/>
              </w:rPr>
            </w:pPr>
          </w:p>
        </w:tc>
        <w:tc>
          <w:tcPr>
            <w:tcW w:w="10004" w:type="dxa"/>
            <w:vAlign w:val="top"/>
          </w:tcPr>
          <w:p>
            <w:pPr>
              <w:rPr>
                <w:rFonts w:hint="eastAsia" w:cs="宋体"/>
                <w:szCs w:val="21"/>
              </w:rPr>
            </w:pPr>
            <w:r>
              <w:rPr>
                <w:rFonts w:hint="eastAsia" w:cs="宋体"/>
                <w:szCs w:val="21"/>
              </w:rPr>
              <w:t>查见：《应急准备和响应程序》、《火灾、触电、意外伤害应急预案》等。</w:t>
            </w:r>
          </w:p>
          <w:p>
            <w:pPr>
              <w:rPr>
                <w:rFonts w:hint="eastAsia" w:cs="宋体"/>
                <w:szCs w:val="21"/>
              </w:rPr>
            </w:pPr>
            <w:r>
              <w:rPr>
                <w:rFonts w:hint="eastAsia" w:cs="宋体"/>
                <w:szCs w:val="21"/>
              </w:rPr>
              <w:t>提供2021年5月29日在公司办公楼前演习现场，模拟火灾发生的状况，进行现场模拟演习记录（消防演习过程记录、应急演练参加人员签到表、消防演练总结报告），无需更改。</w:t>
            </w:r>
          </w:p>
          <w:p>
            <w:pPr>
              <w:rPr>
                <w:rFonts w:hint="eastAsia" w:cs="宋体"/>
                <w:szCs w:val="21"/>
              </w:rPr>
            </w:pPr>
            <w:r>
              <w:rPr>
                <w:rFonts w:hint="eastAsia" w:cs="宋体"/>
                <w:szCs w:val="21"/>
              </w:rPr>
              <w:t>通过演练，检验了公司应对突发事件的能力、以及公司触电和火灾事故应急预案的可操作性。有效降低事故危害，减少事故损失，确保公司安全、健康、有序的发展等。</w:t>
            </w:r>
          </w:p>
          <w:p>
            <w:pPr>
              <w:rPr>
                <w:rFonts w:ascii="宋体" w:hAnsi="宋体" w:cs="宋体"/>
                <w:szCs w:val="21"/>
              </w:rPr>
            </w:pPr>
            <w:r>
              <w:rPr>
                <w:rFonts w:hint="eastAsia" w:cs="宋体"/>
                <w:szCs w:val="21"/>
              </w:rPr>
              <w:t>应急准备：在公司办公区域，按要求配置灭火器。</w:t>
            </w:r>
          </w:p>
        </w:tc>
        <w:tc>
          <w:tcPr>
            <w:tcW w:w="1585" w:type="dxa"/>
          </w:tcPr>
          <w:p>
            <w:r>
              <w:rPr>
                <w:rFonts w:hint="eastAsia"/>
              </w:rPr>
              <w:t>符合</w:t>
            </w:r>
          </w:p>
        </w:tc>
      </w:tr>
    </w:tbl>
    <w:p>
      <w:pPr>
        <w:pStyle w:val="8"/>
      </w:pPr>
    </w:p>
    <w:p>
      <w:pPr>
        <w:pStyle w:val="8"/>
      </w:pPr>
      <w:r>
        <w:rPr>
          <w:rFonts w:hint="eastAsia"/>
        </w:rPr>
        <w:t>说明：不符合标注N</w:t>
      </w:r>
    </w:p>
    <w:p>
      <w:pPr>
        <w:pStyle w:val="8"/>
      </w:pPr>
    </w:p>
    <w:p>
      <w:pPr>
        <w:pStyle w:val="8"/>
      </w:pPr>
    </w:p>
    <w:p>
      <w:pPr>
        <w:pStyle w:val="8"/>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49EA3"/>
    <w:multiLevelType w:val="singleLevel"/>
    <w:tmpl w:val="BC549EA3"/>
    <w:lvl w:ilvl="0" w:tentative="0">
      <w:start w:val="1"/>
      <w:numFmt w:val="decimal"/>
      <w:suff w:val="nothing"/>
      <w:lvlText w:val="%1、"/>
      <w:lvlJc w:val="left"/>
    </w:lvl>
  </w:abstractNum>
  <w:abstractNum w:abstractNumId="1">
    <w:nsid w:val="C263B479"/>
    <w:multiLevelType w:val="singleLevel"/>
    <w:tmpl w:val="C263B479"/>
    <w:lvl w:ilvl="0" w:tentative="0">
      <w:start w:val="2"/>
      <w:numFmt w:val="chineseCounting"/>
      <w:suff w:val="nothing"/>
      <w:lvlText w:val="%1、"/>
      <w:lvlJc w:val="left"/>
      <w:rPr>
        <w:rFonts w:hint="eastAsia"/>
      </w:rPr>
    </w:lvl>
  </w:abstractNum>
  <w:abstractNum w:abstractNumId="2">
    <w:nsid w:val="F4F30867"/>
    <w:multiLevelType w:val="singleLevel"/>
    <w:tmpl w:val="F4F30867"/>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64FE8ABA"/>
    <w:multiLevelType w:val="singleLevel"/>
    <w:tmpl w:val="64FE8ABA"/>
    <w:lvl w:ilvl="0" w:tentative="0">
      <w:start w:val="1"/>
      <w:numFmt w:val="decimal"/>
      <w:suff w:val="nothing"/>
      <w:lvlText w:val="%1）"/>
      <w:lvlJc w:val="left"/>
    </w:lvl>
  </w:abstractNum>
  <w:num w:numId="1">
    <w:abstractNumId w:val="3"/>
  </w:num>
  <w:num w:numId="2">
    <w:abstractNumId w:val="0"/>
  </w:num>
  <w:num w:numId="3">
    <w:abstractNumId w:val="4"/>
  </w:num>
  <w:num w:numId="4">
    <w:abstractNumId w:val="2"/>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6A25590"/>
    <w:rsid w:val="509E1C26"/>
    <w:rsid w:val="56BD6B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unhideWhenUsed/>
    <w:qFormat/>
    <w:uiPriority w:val="0"/>
    <w:pPr>
      <w:spacing w:after="120"/>
    </w:pPr>
  </w:style>
  <w:style w:type="paragraph" w:styleId="5">
    <w:name w:val="Body Text Indent"/>
    <w:basedOn w:val="1"/>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列出段落1"/>
    <w:basedOn w:val="1"/>
    <w:qFormat/>
    <w:uiPriority w:val="34"/>
    <w:pPr>
      <w:ind w:firstLine="420" w:firstLineChars="200"/>
    </w:pPr>
    <w:rPr>
      <w:rFonts w:ascii="Calibri" w:hAnsi="Calibri"/>
      <w:szCs w:val="22"/>
    </w:rPr>
  </w:style>
  <w:style w:type="paragraph" w:styleId="19">
    <w:name w:val="List Paragraph"/>
    <w:basedOn w:val="1"/>
    <w:unhideWhenUsed/>
    <w:qFormat/>
    <w:uiPriority w:val="99"/>
    <w:pPr>
      <w:ind w:firstLine="420" w:firstLineChars="200"/>
    </w:pPr>
  </w:style>
  <w:style w:type="character" w:customStyle="1" w:styleId="20">
    <w:name w:val="Placeholder Text"/>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8</TotalTime>
  <ScaleCrop>false</ScaleCrop>
  <LinksUpToDate>false</LinksUpToDate>
  <CharactersWithSpaces>101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2021-06-25T07:07:31Z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CFBEBDFCE8F64BD3B0AD1B847B63B372</vt:lpwstr>
  </property>
</Properties>
</file>