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重庆华晟实业有限公司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查公司应急管理，审核发现公司办公区域配置的灭火器数量不足。不符合GB/T 24001-2016 idt ISO 14001:2015标准8.2条款“组织应建立、实施和保持对6.1.1中所识别的潜在紧急情况进行应急准备并做出响应所需的过程”和GB/T45001-2020 idtISO45001：2018标准8.2条款“组织应建立、实施和保持对6.1.2.1中所识别的潜在紧急情况进行应急准备并做出响应所需的过程”的要求。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2594610</wp:posOffset>
                  </wp:positionH>
                  <wp:positionV relativeFrom="paragraph">
                    <wp:posOffset>90805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128270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613F94"/>
    <w:rsid w:val="4E694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2021-06-23T05:51:51Z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262AF5A5AE274D98845C9DE0DD2FF2D6</vt:lpwstr>
  </property>
</Properties>
</file>