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25A2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B5B30E9" wp14:editId="247044BF">
            <wp:simplePos x="0" y="0"/>
            <wp:positionH relativeFrom="column">
              <wp:posOffset>-184785</wp:posOffset>
            </wp:positionH>
            <wp:positionV relativeFrom="paragraph">
              <wp:posOffset>-554355</wp:posOffset>
            </wp:positionV>
            <wp:extent cx="7200000" cy="9740636"/>
            <wp:effectExtent l="0" t="0" r="0" b="0"/>
            <wp:wrapNone/>
            <wp:docPr id="3" name="图片 3" descr="E:\360安全云盘同步版\国标联合审核\202106\无棣盛大电力科技有限公司Q\新建文件夹 (2)\扫描全能王 2021-06-29 14.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6\无棣盛大电力科技有限公司Q\新建文件夹 (2)\扫描全能王 2021-06-29 14.5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747E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141"/>
        <w:gridCol w:w="67"/>
        <w:gridCol w:w="176"/>
        <w:gridCol w:w="466"/>
        <w:gridCol w:w="123"/>
        <w:gridCol w:w="586"/>
        <w:gridCol w:w="1424"/>
      </w:tblGrid>
      <w:tr w:rsidR="006076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无棣盛大电力科技有限公司</w:t>
            </w:r>
            <w:bookmarkEnd w:id="1"/>
          </w:p>
        </w:tc>
      </w:tr>
      <w:tr w:rsidR="006076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A747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山东省滨州市无棣县海丰街道汪家村</w:t>
            </w:r>
            <w:bookmarkEnd w:id="2"/>
          </w:p>
        </w:tc>
      </w:tr>
      <w:tr w:rsidR="006076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胡洪君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18266183456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FA747E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6076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A747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F3B24" w:rsidP="0054203A">
            <w:bookmarkStart w:id="6" w:name="最高管理者"/>
            <w:bookmarkStart w:id="7" w:name="法人"/>
            <w:bookmarkEnd w:id="6"/>
            <w:proofErr w:type="gramStart"/>
            <w:r>
              <w:rPr>
                <w:rFonts w:hint="eastAsia"/>
              </w:rPr>
              <w:t>胡刚国</w:t>
            </w:r>
            <w:bookmarkEnd w:id="7"/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FA747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044DDB" w:rsidP="0054203A"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FA747E">
            <w:pPr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1415427325@QQ.com</w:t>
            </w:r>
            <w:bookmarkEnd w:id="9"/>
          </w:p>
        </w:tc>
      </w:tr>
      <w:tr w:rsidR="006076B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A747E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0638-2021-Q</w:t>
            </w:r>
            <w:bookmarkEnd w:id="10"/>
          </w:p>
        </w:tc>
        <w:tc>
          <w:tcPr>
            <w:tcW w:w="1701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A747E">
            <w:pPr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6076B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A747E">
            <w:pPr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4"/>
          </w:p>
        </w:tc>
      </w:tr>
      <w:tr w:rsidR="006076B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F3B24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A747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076BF" w:rsidTr="00EF3B24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53" w:type="dxa"/>
            <w:gridSpan w:val="9"/>
            <w:vAlign w:val="center"/>
          </w:tcPr>
          <w:p w:rsidR="000401FF" w:rsidRDefault="00FA747E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电网专用锁、电能计量箱、电缆保护管、绝缘护套、铁附件、铅封、智能综合配电箱、低压成套开关设备、端子箱、变压器、防鸟设备、标识牌、电力金具的加工及销售（限资质范围内）</w:t>
            </w:r>
            <w:bookmarkEnd w:id="15"/>
          </w:p>
        </w:tc>
        <w:tc>
          <w:tcPr>
            <w:tcW w:w="850" w:type="dxa"/>
            <w:gridSpan w:val="4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14.02.01;17.11.02;17.11.03;17.12.05;19.05.01;19.09.01;19.09.02</w:t>
            </w:r>
            <w:bookmarkEnd w:id="16"/>
          </w:p>
        </w:tc>
      </w:tr>
      <w:tr w:rsidR="006076BF" w:rsidTr="00EF3B24">
        <w:trPr>
          <w:trHeight w:val="558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A747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7"/>
          </w:p>
        </w:tc>
      </w:tr>
      <w:tr w:rsidR="006076B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A747E" w:rsidP="00EF3B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6076B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F3B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A747E">
              <w:rPr>
                <w:rFonts w:hint="eastAsia"/>
                <w:b/>
                <w:sz w:val="20"/>
              </w:rPr>
              <w:t>普通话</w:t>
            </w:r>
            <w:r w:rsidR="00FA747E">
              <w:rPr>
                <w:rFonts w:hint="eastAsia"/>
                <w:sz w:val="20"/>
                <w:lang w:val="de-DE"/>
              </w:rPr>
              <w:t>□</w:t>
            </w:r>
            <w:r w:rsidR="00FA747E">
              <w:rPr>
                <w:rFonts w:hint="eastAsia"/>
                <w:b/>
                <w:sz w:val="20"/>
              </w:rPr>
              <w:t>英语</w:t>
            </w:r>
            <w:r w:rsidR="00FA747E">
              <w:rPr>
                <w:rFonts w:hint="eastAsia"/>
                <w:sz w:val="20"/>
                <w:lang w:val="de-DE"/>
              </w:rPr>
              <w:t>□</w:t>
            </w:r>
            <w:r w:rsidR="00FA747E">
              <w:rPr>
                <w:rFonts w:hint="eastAsia"/>
                <w:b/>
                <w:sz w:val="20"/>
              </w:rPr>
              <w:t>其他</w:t>
            </w:r>
          </w:p>
        </w:tc>
      </w:tr>
      <w:tr w:rsidR="006076B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FA7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076BF" w:rsidTr="00EF3B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6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076BF" w:rsidTr="00EF3B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EF3B24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6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14.02.01,17.11.02,17.11.03,17.12.05,19.05.01,19.09.01,19.09.02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076BF" w:rsidTr="00EF3B2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EF3B24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6"/>
            <w:vAlign w:val="center"/>
          </w:tcPr>
          <w:p w:rsidR="00272FFB" w:rsidRDefault="00044DDB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424" w:type="dxa"/>
            <w:vAlign w:val="center"/>
          </w:tcPr>
          <w:p w:rsidR="00272FFB" w:rsidRDefault="00FA747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6076BF" w:rsidTr="00EF3B24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6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</w:tr>
      <w:tr w:rsidR="006076BF" w:rsidTr="00EF3B24">
        <w:trPr>
          <w:trHeight w:val="506"/>
        </w:trPr>
        <w:tc>
          <w:tcPr>
            <w:tcW w:w="10321" w:type="dxa"/>
            <w:gridSpan w:val="19"/>
            <w:vAlign w:val="center"/>
          </w:tcPr>
          <w:p w:rsidR="00272FFB" w:rsidRDefault="00FA747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076B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F3B24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F3B2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044DDB" w:rsidP="00272FFB"/>
        </w:tc>
      </w:tr>
      <w:tr w:rsidR="006076B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F3B24" w:rsidP="00272FFB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44DD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044DDB" w:rsidP="00272FFB"/>
        </w:tc>
      </w:tr>
      <w:tr w:rsidR="006076B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F3B2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2021.6.24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F3B2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2021.6.24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FA74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EF3B24" w:rsidP="00272FFB">
            <w:r>
              <w:rPr>
                <w:rFonts w:hint="eastAsia"/>
                <w:sz w:val="20"/>
              </w:rPr>
              <w:t>2021.6.24</w:t>
            </w:r>
          </w:p>
        </w:tc>
      </w:tr>
    </w:tbl>
    <w:p w:rsidR="000401FF" w:rsidRDefault="00044DDB" w:rsidP="00EF3B2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F3B24" w:rsidRDefault="00EF3B24" w:rsidP="00EF3B24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EF3B24" w:rsidTr="0024417D">
        <w:trPr>
          <w:trHeight w:val="424"/>
        </w:trPr>
        <w:tc>
          <w:tcPr>
            <w:tcW w:w="1384" w:type="dxa"/>
          </w:tcPr>
          <w:p w:rsidR="00EF3B24" w:rsidRDefault="00EF3B24" w:rsidP="002441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F3B24" w:rsidRDefault="00EF3B24" w:rsidP="002441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EF3B24" w:rsidRDefault="00EF3B24" w:rsidP="002441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EF3B24" w:rsidRDefault="00EF3B24" w:rsidP="002441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EF3B24" w:rsidRDefault="00EF3B24" w:rsidP="002441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F3B24" w:rsidTr="0024417D">
        <w:trPr>
          <w:trHeight w:val="404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</w:tc>
        <w:tc>
          <w:tcPr>
            <w:tcW w:w="1559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EF3B24" w:rsidRDefault="00EF3B24" w:rsidP="0024417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EF3B24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F3B24" w:rsidTr="0024417D">
        <w:trPr>
          <w:trHeight w:val="2690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</w:tc>
        <w:tc>
          <w:tcPr>
            <w:tcW w:w="1559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EF3B24" w:rsidRDefault="00EF3B24" w:rsidP="0024417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F3B24" w:rsidRPr="00581279" w:rsidRDefault="00EF3B24" w:rsidP="0024417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EF3B24" w:rsidRPr="00581279" w:rsidRDefault="00EF3B24" w:rsidP="0024417D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EF3B24" w:rsidRPr="00581279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EF3B24" w:rsidTr="0024417D">
        <w:trPr>
          <w:trHeight w:val="1969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12:00-13:00午餐</w:t>
            </w:r>
          </w:p>
        </w:tc>
        <w:tc>
          <w:tcPr>
            <w:tcW w:w="1559" w:type="dxa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3B24" w:rsidRDefault="00EF3B24" w:rsidP="0024417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EF3B24" w:rsidRPr="00581279" w:rsidRDefault="00EF3B24" w:rsidP="0024417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EF3B24" w:rsidRPr="00581279" w:rsidRDefault="00EF3B24" w:rsidP="0024417D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EF3B24" w:rsidTr="0024417D">
        <w:trPr>
          <w:trHeight w:val="1270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</w:tc>
        <w:tc>
          <w:tcPr>
            <w:tcW w:w="1559" w:type="dxa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EF3B24" w:rsidRDefault="00EF3B24" w:rsidP="0024417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EF3B24" w:rsidRPr="00581279" w:rsidRDefault="00EF3B24" w:rsidP="00EF3B2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EF3B24" w:rsidRPr="00581279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EF3B24" w:rsidTr="0024417D">
        <w:trPr>
          <w:trHeight w:val="1685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12:00-13:00午餐</w:t>
            </w:r>
          </w:p>
        </w:tc>
        <w:tc>
          <w:tcPr>
            <w:tcW w:w="1559" w:type="dxa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1134" w:type="dxa"/>
            <w:vAlign w:val="center"/>
          </w:tcPr>
          <w:p w:rsidR="00EF3B24" w:rsidRDefault="00EF3B24" w:rsidP="0024417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EF3B24" w:rsidRPr="00581279" w:rsidRDefault="00EF3B24" w:rsidP="0024417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EF3B24" w:rsidRPr="00581279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EF3B24" w:rsidTr="0024417D">
        <w:trPr>
          <w:trHeight w:val="986"/>
        </w:trPr>
        <w:tc>
          <w:tcPr>
            <w:tcW w:w="1384" w:type="dxa"/>
          </w:tcPr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F3B24" w:rsidRDefault="00EF3B24" w:rsidP="002441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EF3B24" w:rsidRDefault="00EF3B24" w:rsidP="0024417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EF3B24" w:rsidRPr="00581279" w:rsidRDefault="00EF3B24" w:rsidP="0024417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EF3B24" w:rsidRPr="00581279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EF3B24" w:rsidTr="0024417D">
        <w:trPr>
          <w:trHeight w:val="1247"/>
        </w:trPr>
        <w:tc>
          <w:tcPr>
            <w:tcW w:w="1384" w:type="dxa"/>
          </w:tcPr>
          <w:p w:rsidR="00EF3B24" w:rsidRDefault="00EF3B24" w:rsidP="0024417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2021.6.25</w:t>
            </w:r>
          </w:p>
        </w:tc>
        <w:tc>
          <w:tcPr>
            <w:tcW w:w="1559" w:type="dxa"/>
          </w:tcPr>
          <w:p w:rsidR="00EF3B24" w:rsidRDefault="00EF3B24" w:rsidP="0024417D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EF3B24" w:rsidRDefault="00EF3B24" w:rsidP="0024417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EF3B24" w:rsidRDefault="00EF3B24" w:rsidP="0024417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EF3B24" w:rsidRDefault="00EF3B24" w:rsidP="00244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EF3B24" w:rsidRDefault="00EF3B24" w:rsidP="00EF3B2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EF3B24" w:rsidRDefault="00EF3B24" w:rsidP="00EF3B2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F3B24" w:rsidRDefault="00EF3B24" w:rsidP="00EF3B24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F3B24" w:rsidRDefault="00EF3B24" w:rsidP="00EF3B2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F3B24" w:rsidRDefault="00EF3B24" w:rsidP="00EF3B2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F3B24" w:rsidRDefault="00EF3B24" w:rsidP="00EF3B2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F3B24" w:rsidRPr="000504EB" w:rsidRDefault="00EF3B24" w:rsidP="00EF3B24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0504E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0504EB">
        <w:rPr>
          <w:rFonts w:ascii="宋体" w:hAnsi="宋体"/>
          <w:b/>
          <w:sz w:val="18"/>
          <w:szCs w:val="18"/>
        </w:rPr>
        <w:t>标准/规范/法规</w:t>
      </w:r>
      <w:r w:rsidRPr="000504EB">
        <w:rPr>
          <w:rFonts w:ascii="宋体" w:hAnsi="宋体" w:hint="eastAsia"/>
          <w:b/>
          <w:sz w:val="18"/>
          <w:szCs w:val="18"/>
        </w:rPr>
        <w:t>的执行情况、</w:t>
      </w:r>
      <w:r w:rsidRPr="000504EB">
        <w:rPr>
          <w:rFonts w:ascii="宋体" w:hAnsi="宋体"/>
          <w:b/>
          <w:sz w:val="18"/>
          <w:szCs w:val="18"/>
        </w:rPr>
        <w:t>上次审核不符合项的验证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认证证书、标志的使用情况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投诉或事故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监督抽查情况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体系变动</w:t>
      </w:r>
      <w:r w:rsidRPr="000504EB">
        <w:rPr>
          <w:rFonts w:ascii="宋体" w:hAnsi="宋体" w:hint="eastAsia"/>
          <w:b/>
          <w:sz w:val="18"/>
          <w:szCs w:val="18"/>
        </w:rPr>
        <w:t>。</w:t>
      </w:r>
    </w:p>
    <w:p w:rsidR="00EF3B24" w:rsidRPr="00EF3B24" w:rsidRDefault="00EF3B24" w:rsidP="00EF3B2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F3B24" w:rsidRPr="00EF3B2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DB" w:rsidRDefault="00044DDB">
      <w:r>
        <w:separator/>
      </w:r>
    </w:p>
  </w:endnote>
  <w:endnote w:type="continuationSeparator" w:id="0">
    <w:p w:rsidR="00044DDB" w:rsidRDefault="000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DB" w:rsidRDefault="00044DDB">
      <w:r>
        <w:separator/>
      </w:r>
    </w:p>
  </w:footnote>
  <w:footnote w:type="continuationSeparator" w:id="0">
    <w:p w:rsidR="00044DDB" w:rsidRDefault="00044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44DD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A747E" w:rsidP="00EF3B2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747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747E" w:rsidRPr="00390345">
      <w:rPr>
        <w:rStyle w:val="CharChar1"/>
        <w:rFonts w:hint="default"/>
      </w:rPr>
      <w:t>北京国标联合认证有限公司</w:t>
    </w:r>
    <w:r w:rsidR="00FA747E" w:rsidRPr="00390345">
      <w:rPr>
        <w:rStyle w:val="CharChar1"/>
        <w:rFonts w:hint="default"/>
      </w:rPr>
      <w:tab/>
    </w:r>
    <w:r w:rsidR="00FA747E" w:rsidRPr="00390345">
      <w:rPr>
        <w:rStyle w:val="CharChar1"/>
        <w:rFonts w:hint="default"/>
      </w:rPr>
      <w:tab/>
    </w:r>
  </w:p>
  <w:p w:rsidR="00BD72F2" w:rsidRPr="00BD72F2" w:rsidRDefault="00FA747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44D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6BF"/>
    <w:rsid w:val="00044DDB"/>
    <w:rsid w:val="006076BF"/>
    <w:rsid w:val="006C029B"/>
    <w:rsid w:val="007328FA"/>
    <w:rsid w:val="00735AC2"/>
    <w:rsid w:val="008949F6"/>
    <w:rsid w:val="00925A2B"/>
    <w:rsid w:val="00EF3B24"/>
    <w:rsid w:val="00FA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2021-07-02T06:26:00Z</cp:lastPrinted>
  <dcterms:created xsi:type="dcterms:W3CDTF">2015-06-17T14:31:00Z</dcterms:created>
  <dcterms:modified xsi:type="dcterms:W3CDTF">2021-07-02T06:26:00Z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