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重庆市沁心食品有限公司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0088-2019-Q-2021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文平</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吴霜竹</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重庆君亲食品有限公司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2021年06月21日</w:t>
            </w:r>
            <w:r>
              <w:rPr>
                <w:rFonts w:hint="eastAsia"/>
                <w:color w:val="000000"/>
                <w:szCs w:val="21"/>
                <w:lang w:eastAsia="zh-CN"/>
              </w:rPr>
              <w:t>上午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2021年06月21日</w:t>
            </w:r>
            <w:r>
              <w:rPr>
                <w:rFonts w:hint="eastAsia"/>
                <w:color w:val="000000"/>
                <w:szCs w:val="21"/>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2021年06月21日</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18A07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2021-06-18T13:50:05Z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DEB7E74C947C4FE088973605D3476F53</vt:lpwstr>
  </property>
</Properties>
</file>