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0633-2021-EO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重庆迪晟机械工业有限公司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w:t>
      </w:r>
      <w:r>
        <w:rPr>
          <w:rFonts w:hint="eastAsia" w:ascii="宋体" w:hAnsi="宋体"/>
          <w:b/>
          <w:color w:val="000000"/>
          <w:sz w:val="20"/>
          <w:szCs w:val="20"/>
          <w:lang w:val="en-US" w:eastAsia="zh-CN"/>
        </w:rPr>
        <w:t>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重庆迪晟机械工业有限公司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重庆市北碚区澄江镇五一村烟湖滩社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重庆市北碚区前进村大房子社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张亮</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18375750579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张亮</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en-US" w:eastAsia="zh-CN"/>
              </w:rPr>
              <w:t>2021年1月1日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E：机械零部件、仪器仪表、包装纸制品的销售所涉及场所的相关环境管理活动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O：机械零部件、仪器仪表、包装纸制品的销售所涉及场所的相关职业健康安全管理活动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hint="default" w:ascii="宋体" w:eastAsia="宋体"/>
          <w:b/>
          <w:color w:val="000000"/>
          <w:sz w:val="20"/>
          <w:szCs w:val="20"/>
          <w:lang w:val="en-US" w:eastAsia="zh-CN"/>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lang w:eastAsia="zh-CN"/>
        </w:rPr>
        <w:t>管理层、供销部、行政部</w:t>
      </w:r>
      <w:r>
        <w:rPr>
          <w:rFonts w:hint="eastAsia" w:ascii="宋体" w:hAnsi="宋体"/>
          <w:b/>
          <w:color w:val="000000"/>
          <w:spacing w:val="-4"/>
          <w:sz w:val="20"/>
          <w:szCs w:val="20"/>
        </w:rPr>
        <w:t>。</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rPr>
              <w:t>机械零部件、仪器仪表、包装纸制品的销售。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管理层、供销部、行政部、</w:t>
            </w:r>
            <w:r>
              <w:rPr>
                <w:rFonts w:hint="eastAsia" w:ascii="宋体" w:hAnsi="宋体"/>
                <w:b/>
                <w:color w:val="000000"/>
                <w:sz w:val="20"/>
                <w:szCs w:val="20"/>
                <w:lang w:val="en-US" w:eastAsia="zh-CN"/>
              </w:rPr>
              <w:t>财务部</w:t>
            </w:r>
            <w:r>
              <w:rPr>
                <w:rFonts w:hint="eastAsia" w:ascii="宋体" w:hAnsi="宋体"/>
                <w:b/>
                <w:color w:val="000000"/>
                <w:sz w:val="20"/>
                <w:szCs w:val="20"/>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default" w:ascii="宋体"/>
                <w:b/>
                <w:color w:val="000000"/>
                <w:sz w:val="20"/>
                <w:szCs w:val="20"/>
                <w:lang w:val="en-US"/>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ascii="宋体"/>
                <w:color w:val="000000"/>
                <w:sz w:val="20"/>
                <w:szCs w:val="20"/>
              </w:rPr>
            </w:pPr>
            <w:r>
              <w:rPr>
                <w:rFonts w:hint="eastAsia" w:ascii="宋体" w:hAnsi="宋体"/>
                <w:color w:val="000000"/>
                <w:sz w:val="20"/>
                <w:szCs w:val="20"/>
              </w:rPr>
              <w:t>受审核方位于：</w:t>
            </w:r>
            <w:bookmarkStart w:id="24" w:name="生产地址"/>
            <w:r>
              <w:t>重庆市北碚区前进村大房子社</w:t>
            </w:r>
            <w:bookmarkEnd w:id="24"/>
            <w:r>
              <w:rPr>
                <w:rFonts w:hint="eastAsia"/>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自建办公用房□自</w:t>
            </w:r>
            <w:r>
              <w:rPr>
                <w:rFonts w:hint="eastAsia" w:ascii="宋体" w:hAnsi="宋体"/>
                <w:color w:val="000000"/>
                <w:spacing w:val="-10"/>
                <w:sz w:val="20"/>
                <w:szCs w:val="20"/>
                <w:highlight w:val="none"/>
              </w:rPr>
              <w:t>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ascii="宋体" w:hAnsi="宋体"/>
                <w:color w:val="000000"/>
                <w:szCs w:val="21"/>
              </w:rPr>
            </w:pPr>
            <w:r>
              <w:rPr>
                <w:rFonts w:hint="eastAsia" w:ascii="宋体" w:hAnsi="宋体"/>
                <w:szCs w:val="21"/>
              </w:rPr>
              <w:t>销售流程：</w:t>
            </w:r>
          </w:p>
          <w:p>
            <w:pPr>
              <w:spacing w:line="360" w:lineRule="auto"/>
              <w:rPr>
                <w:rFonts w:ascii="宋体" w:hAnsi="宋体"/>
                <w:szCs w:val="21"/>
              </w:rPr>
            </w:pPr>
            <w:r>
              <w:rPr>
                <w:rFonts w:hint="eastAsia"/>
                <w:szCs w:val="21"/>
              </w:rPr>
              <w:t>顾客洽谈→签订合同→产品销售→客户验收→售后服务</w:t>
            </w:r>
            <w:r>
              <w:rPr>
                <w:rFonts w:hint="eastAsia" w:ascii="宋体" w:hAnsi="宋体" w:cs="宋体"/>
                <w:szCs w:val="21"/>
              </w:rPr>
              <w:t>。</w:t>
            </w:r>
          </w:p>
          <w:p>
            <w:pPr>
              <w:rPr>
                <w:rFonts w:ascii="宋体"/>
                <w:color w:val="000000"/>
                <w:sz w:val="20"/>
                <w:szCs w:val="20"/>
              </w:rPr>
            </w:pPr>
            <w:r>
              <w:rPr>
                <w:rFonts w:hint="eastAsia" w:ascii="宋体" w:hAnsi="宋体"/>
                <w:szCs w:val="21"/>
              </w:rPr>
              <w:t>销售为关键过程。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电脑和办公设备等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w:t>
            </w:r>
            <w:r>
              <w:rPr>
                <w:rFonts w:hint="eastAsia" w:ascii="宋体"/>
                <w:color w:val="000000"/>
                <w:sz w:val="20"/>
                <w:szCs w:val="20"/>
                <w:highlight w:val="none"/>
              </w:rPr>
              <w:t>请简述主要监视和测</w:t>
            </w:r>
            <w:r>
              <w:rPr>
                <w:rFonts w:hint="eastAsia" w:ascii="宋体"/>
                <w:color w:val="000000"/>
                <w:sz w:val="20"/>
                <w:szCs w:val="20"/>
                <w:highlight w:val="none"/>
              </w:rPr>
              <w:t>量设备）：配置有：</w:t>
            </w:r>
            <w:r>
              <w:rPr>
                <w:rFonts w:hint="eastAsia" w:ascii="宋体"/>
                <w:color w:val="000000"/>
                <w:sz w:val="20"/>
                <w:szCs w:val="20"/>
                <w:highlight w:val="none"/>
                <w:lang w:val="en-US" w:eastAsia="zh-CN"/>
              </w:rPr>
              <w:t>游标卡尺</w:t>
            </w:r>
            <w:r>
              <w:rPr>
                <w:rFonts w:hint="eastAsia" w:ascii="宋体"/>
                <w:color w:val="000000"/>
                <w:sz w:val="20"/>
                <w:szCs w:val="20"/>
                <w:highlight w:val="none"/>
              </w:rPr>
              <w:t>、</w:t>
            </w:r>
            <w:r>
              <w:rPr>
                <w:rFonts w:hint="eastAsia" w:ascii="宋体"/>
                <w:color w:val="000000"/>
                <w:sz w:val="20"/>
                <w:szCs w:val="20"/>
                <w:highlight w:val="none"/>
                <w:lang w:val="en-US" w:eastAsia="zh-CN"/>
              </w:rPr>
              <w:t>千分尺、电子计价秤</w:t>
            </w:r>
            <w:r>
              <w:rPr>
                <w:rFonts w:hint="eastAsia" w:ascii="宋体"/>
                <w:color w:val="000000"/>
                <w:sz w:val="20"/>
                <w:szCs w:val="20"/>
                <w:highlight w:val="none"/>
              </w:rPr>
              <w:t>等检测设备。</w:t>
            </w:r>
            <w:r>
              <w:rPr>
                <w:rFonts w:hint="eastAsia" w:ascii="宋体"/>
                <w:color w:val="000000"/>
                <w:sz w:val="20"/>
                <w:szCs w:val="20"/>
                <w:highlight w:val="none"/>
              </w:rPr>
              <w:t>客户按约定要求进行验收。</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szCs w:val="21"/>
              </w:rPr>
              <w:t>1</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2"/>
                <w:highlight w:val="none"/>
                <w:lang w:val="en-US" w:eastAsia="zh-CN"/>
              </w:rPr>
              <w:t>潜在火灾；</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）固废排放</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highlight w:val="none"/>
                <w:lang w:val="en-US" w:eastAsia="zh-CN"/>
              </w:rPr>
              <w:t>火灾；2）中暑</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9</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管理层、供销部、行政部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管理层、供销部、行政部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cs="宋体"/>
                <w:szCs w:val="21"/>
              </w:rPr>
              <w:t>王莉（组长）、任国彬（组员）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sz w:val="20"/>
                <w:szCs w:val="20"/>
              </w:rPr>
            </w:pPr>
            <w:r>
              <w:rPr>
                <w:rFonts w:hint="eastAsia" w:ascii="宋体" w:hAnsi="宋体"/>
                <w:b/>
                <w:sz w:val="20"/>
                <w:szCs w:val="20"/>
              </w:rPr>
              <w:t>了解管理评审的策划</w:t>
            </w:r>
            <w:r>
              <w:rPr>
                <w:rFonts w:ascii="宋体" w:hAnsi="宋体"/>
                <w:b/>
                <w:sz w:val="20"/>
                <w:szCs w:val="20"/>
              </w:rPr>
              <w:t xml:space="preserve">; </w:t>
            </w:r>
            <w:r>
              <w:rPr>
                <w:rFonts w:hint="eastAsia"/>
                <w:szCs w:val="21"/>
              </w:rPr>
              <w:t>建立有《管理评审控制程序》，于202</w:t>
            </w:r>
            <w:r>
              <w:rPr>
                <w:rFonts w:hint="eastAsia"/>
                <w:szCs w:val="21"/>
                <w:lang w:val="en-US" w:eastAsia="zh-CN"/>
              </w:rPr>
              <w:t>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eastAsia="宋体" w:cs="Times New Roman"/>
          <w:b/>
          <w:color w:val="000000"/>
          <w:sz w:val="20"/>
          <w:szCs w:val="20"/>
        </w:rPr>
      </w:pPr>
      <w:r>
        <w:rPr>
          <w:rFonts w:hint="eastAsia" w:ascii="宋体" w:hAnsi="宋体" w:eastAsia="宋体" w:cs="Times New Roman"/>
          <w:b/>
          <w:color w:val="000000"/>
          <w:sz w:val="20"/>
          <w:szCs w:val="20"/>
        </w:rPr>
        <w:t>EMS: 机械零部件、仪器仪表、包装纸制品的销售所涉及场所的相关环境管理活动。</w:t>
      </w:r>
    </w:p>
    <w:p>
      <w:pPr>
        <w:spacing w:line="300" w:lineRule="auto"/>
        <w:ind w:firstLine="201" w:firstLineChars="100"/>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OHSMS: 机械零部件、仪器仪表、包装纸制品的销售所涉及场所的相关职业健康安全管理活动。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1915160</wp:posOffset>
            </wp:positionH>
            <wp:positionV relativeFrom="paragraph">
              <wp:posOffset>195580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1802765</wp:posOffset>
            </wp:positionH>
            <wp:positionV relativeFrom="paragraph">
              <wp:posOffset>76200</wp:posOffset>
            </wp:positionV>
            <wp:extent cx="645160" cy="321945"/>
            <wp:effectExtent l="0" t="0" r="10160" b="13335"/>
            <wp:wrapNone/>
            <wp:docPr id="5"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d23edb0d814701504dd7deb97d797b"/>
                    <pic:cNvPicPr>
                      <a:picLocks noChangeAspect="1"/>
                    </pic:cNvPicPr>
                  </pic:nvPicPr>
                  <pic:blipFill>
                    <a:blip r:embed="rId7"/>
                    <a:srcRect l="10378" t="24118" r="4335" b="17352"/>
                    <a:stretch>
                      <a:fillRect/>
                    </a:stretch>
                  </pic:blipFill>
                  <pic:spPr>
                    <a:xfrm>
                      <a:off x="0" y="0"/>
                      <a:ext cx="645160" cy="32194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w:t>
      </w:r>
      <w:r>
        <w:rPr>
          <w:rFonts w:hint="eastAsia" w:ascii="宋体" w:hAnsi="宋体"/>
          <w:b/>
          <w:color w:val="000000"/>
          <w:lang w:val="en-US" w:eastAsia="zh-CN"/>
        </w:rPr>
        <w:t>6.20</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color w:val="000000"/>
          <w:sz w:val="21"/>
          <w:szCs w:val="21"/>
        </w:rPr>
        <w:t>重庆迪晟机械工业有限公司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657225</wp:posOffset>
                  </wp:positionH>
                  <wp:positionV relativeFrom="paragraph">
                    <wp:posOffset>55245</wp:posOffset>
                  </wp:positionV>
                  <wp:extent cx="757555" cy="419735"/>
                  <wp:effectExtent l="0" t="0" r="4445" b="6985"/>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rFonts w:hint="eastAsia" w:eastAsia="宋体"/>
                <w:b/>
                <w:color w:val="000000"/>
                <w:sz w:val="22"/>
                <w:szCs w:val="22"/>
                <w:lang w:eastAsia="zh-CN"/>
              </w:rPr>
            </w:pPr>
            <w:r>
              <w:rPr>
                <w:rFonts w:hint="eastAsia"/>
                <w:b/>
                <w:color w:val="000000"/>
                <w:sz w:val="22"/>
                <w:szCs w:val="22"/>
              </w:rPr>
              <w:t>日期：</w:t>
            </w:r>
            <w:r>
              <w:rPr>
                <w:rFonts w:hint="eastAsia"/>
                <w:b/>
                <w:color w:val="000000"/>
                <w:sz w:val="22"/>
                <w:szCs w:val="22"/>
                <w:lang w:eastAsia="zh-CN"/>
              </w:rPr>
              <w:t>2021年</w:t>
            </w:r>
            <w:r>
              <w:rPr>
                <w:rFonts w:hint="eastAsia"/>
                <w:b/>
                <w:color w:val="000000"/>
                <w:sz w:val="22"/>
                <w:szCs w:val="22"/>
                <w:lang w:val="en-US" w:eastAsia="zh-CN"/>
              </w:rPr>
              <w:t>6</w:t>
            </w:r>
            <w:r>
              <w:rPr>
                <w:rFonts w:hint="eastAsia"/>
                <w:b/>
                <w:color w:val="000000"/>
                <w:sz w:val="22"/>
                <w:szCs w:val="22"/>
                <w:lang w:eastAsia="zh-CN"/>
              </w:rPr>
              <w:t>月</w:t>
            </w:r>
            <w:r>
              <w:rPr>
                <w:rFonts w:hint="eastAsia"/>
                <w:b/>
                <w:color w:val="000000"/>
                <w:sz w:val="22"/>
                <w:szCs w:val="22"/>
                <w:lang w:val="en-US" w:eastAsia="zh-CN"/>
              </w:rPr>
              <w:t>20</w:t>
            </w:r>
            <w:r>
              <w:rPr>
                <w:rFonts w:hint="eastAsia"/>
                <w:b/>
                <w:color w:val="000000"/>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2021年</w:t>
            </w:r>
            <w:r>
              <w:rPr>
                <w:rFonts w:hint="eastAsia"/>
                <w:b/>
                <w:color w:val="000000"/>
                <w:sz w:val="22"/>
                <w:szCs w:val="22"/>
                <w:lang w:val="en-US" w:eastAsia="zh-CN"/>
              </w:rPr>
              <w:t>6</w:t>
            </w:r>
            <w:r>
              <w:rPr>
                <w:rFonts w:hint="eastAsia"/>
                <w:b/>
                <w:color w:val="000000"/>
                <w:sz w:val="22"/>
                <w:szCs w:val="22"/>
                <w:lang w:eastAsia="zh-CN"/>
              </w:rPr>
              <w:t>月</w:t>
            </w:r>
            <w:r>
              <w:rPr>
                <w:rFonts w:hint="eastAsia"/>
                <w:b/>
                <w:color w:val="000000"/>
                <w:sz w:val="22"/>
                <w:szCs w:val="22"/>
                <w:lang w:val="en-US" w:eastAsia="zh-CN"/>
              </w:rPr>
              <w:t>20</w:t>
            </w:r>
            <w:r>
              <w:rPr>
                <w:rFonts w:hint="eastAsia"/>
                <w:b/>
                <w:color w:val="000000"/>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654050</wp:posOffset>
                  </wp:positionH>
                  <wp:positionV relativeFrom="paragraph">
                    <wp:posOffset>215900</wp:posOffset>
                  </wp:positionV>
                  <wp:extent cx="757555" cy="419735"/>
                  <wp:effectExtent l="0" t="0" r="4445" b="6985"/>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p>
          <w:p>
            <w:pPr>
              <w:tabs>
                <w:tab w:val="left" w:pos="8740"/>
              </w:tabs>
              <w:spacing w:line="36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r>
              <w:rPr>
                <w:rFonts w:hint="eastAsia"/>
                <w:b/>
                <w:color w:val="000000"/>
                <w:sz w:val="22"/>
                <w:szCs w:val="22"/>
              </w:rPr>
              <w:t xml:space="preserve"> 日期： </w:t>
            </w:r>
            <w:r>
              <w:rPr>
                <w:rFonts w:hint="eastAsia"/>
                <w:b/>
                <w:color w:val="000000"/>
                <w:sz w:val="22"/>
                <w:szCs w:val="22"/>
                <w:lang w:eastAsia="zh-CN"/>
              </w:rPr>
              <w:t>2021年</w:t>
            </w:r>
            <w:r>
              <w:rPr>
                <w:rFonts w:hint="eastAsia"/>
                <w:b/>
                <w:color w:val="000000"/>
                <w:sz w:val="22"/>
                <w:szCs w:val="22"/>
                <w:lang w:val="en-US" w:eastAsia="zh-CN"/>
              </w:rPr>
              <w:t>6</w:t>
            </w:r>
            <w:r>
              <w:rPr>
                <w:rFonts w:hint="eastAsia"/>
                <w:b/>
                <w:color w:val="000000"/>
                <w:sz w:val="22"/>
                <w:szCs w:val="22"/>
                <w:lang w:eastAsia="zh-CN"/>
              </w:rPr>
              <w:t>月</w:t>
            </w:r>
            <w:r>
              <w:rPr>
                <w:rFonts w:hint="eastAsia"/>
                <w:b/>
                <w:color w:val="000000"/>
                <w:sz w:val="22"/>
                <w:szCs w:val="22"/>
                <w:lang w:val="en-US" w:eastAsia="zh-CN"/>
              </w:rPr>
              <w:t>20</w:t>
            </w:r>
            <w:r>
              <w:rPr>
                <w:rFonts w:hint="eastAsia"/>
                <w:b/>
                <w:color w:val="000000"/>
                <w:sz w:val="22"/>
                <w:szCs w:val="22"/>
                <w:lang w:eastAsia="zh-CN"/>
              </w:rPr>
              <w:t>日</w:t>
            </w:r>
          </w:p>
          <w:p>
            <w:pPr>
              <w:tabs>
                <w:tab w:val="left" w:pos="8740"/>
              </w:tabs>
              <w:spacing w:line="360" w:lineRule="exact"/>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4D2BBB"/>
    <w:rsid w:val="79021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2021-06-21T02:12:51Z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3F6F69D393584D6A86D54E47B6B4F17A</vt:lpwstr>
  </property>
</Properties>
</file>