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ascii="宋体" w:hAnsi="宋体" w:cs="宋体"/>
                <w:color w:val="000000"/>
                <w:szCs w:val="24"/>
                <w:lang w:val="en-US" w:eastAsia="zh-CN"/>
              </w:rPr>
              <w:t xml:space="preserve">受审核部门：管理层  </w:t>
            </w:r>
            <w:r>
              <w:rPr>
                <w:rFonts w:hint="eastAsia"/>
                <w:sz w:val="24"/>
                <w:szCs w:val="24"/>
                <w:lang w:val="en-US" w:eastAsia="zh-CN"/>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主管领导</w:t>
            </w:r>
            <w:r>
              <w:rPr>
                <w:rFonts w:hint="eastAsia" w:ascii="宋体" w:hAnsi="宋体" w:cs="宋体"/>
                <w:color w:val="000000"/>
                <w:szCs w:val="24"/>
                <w:lang w:val="en-US" w:eastAsia="zh-CN"/>
              </w:rPr>
              <w:t>:张小艳</w:t>
            </w:r>
            <w:r>
              <w:rPr>
                <w:rFonts w:hint="eastAsia"/>
                <w:lang w:val="en-US" w:eastAsia="zh-CN"/>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陪同人员：</w:t>
            </w:r>
            <w:r>
              <w:rPr>
                <w:rFonts w:hint="eastAsia"/>
                <w:lang w:val="en-US" w:eastAsia="zh-CN"/>
              </w:rPr>
              <w:t>吴吉志</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ascii="宋体" w:hAnsi="宋体" w:cs="宋体"/>
                <w:color w:val="000000"/>
                <w:szCs w:val="24"/>
              </w:rPr>
              <w:t>审核员：</w:t>
            </w:r>
            <w:r>
              <w:rPr>
                <w:rFonts w:hint="eastAsia" w:ascii="宋体" w:hAnsi="宋体" w:cs="宋体"/>
                <w:color w:val="000000"/>
                <w:szCs w:val="24"/>
                <w:lang w:eastAsia="zh-CN"/>
              </w:rPr>
              <w:t>李林，</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审核时间：</w:t>
            </w:r>
            <w:r>
              <w:rPr>
                <w:rFonts w:hint="eastAsia" w:ascii="宋体" w:hAnsi="宋体" w:cs="宋体"/>
                <w:color w:val="000000"/>
                <w:szCs w:val="24"/>
                <w:lang w:eastAsia="zh-CN"/>
              </w:rPr>
              <w:t>2021.6.19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ascii="宋体" w:hAnsi="宋体" w:cs="宋体"/>
                <w:color w:val="000000"/>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公司制定有《内、外部环境风险和机遇分析表》，确定对公司有利的内外部环境因素有：公司全体员工的质量意识比较强，产品质量在同行业中比较领先。</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w:t>
            </w:r>
            <w:r>
              <w:rPr>
                <w:rFonts w:hint="eastAsia" w:ascii="宋体" w:hAnsi="宋体" w:cs="宋体"/>
                <w:color w:val="000000"/>
                <w:szCs w:val="24"/>
                <w:lang w:eastAsia="zh-CN"/>
              </w:rPr>
              <w:t>产品</w:t>
            </w:r>
            <w:r>
              <w:rPr>
                <w:rFonts w:hint="eastAsia" w:ascii="宋体" w:hAnsi="宋体" w:cs="宋体"/>
                <w:color w:val="000000"/>
                <w:szCs w:val="24"/>
              </w:rPr>
              <w:t>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公司通过业内展会、同行交流、座谈会、工作例会、QQ、微信等进行内外部沟通，并定期进行评审，形成会议记录。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查见《内、外部环境风险和机遇分析表》</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w:t>
            </w:r>
            <w:r>
              <w:rPr>
                <w:rFonts w:hint="eastAsia" w:ascii="宋体" w:hAnsi="宋体" w:cs="宋体"/>
                <w:color w:val="000000"/>
                <w:szCs w:val="24"/>
                <w:lang w:eastAsia="zh-CN"/>
              </w:rPr>
              <w:t>会议</w:t>
            </w:r>
            <w:r>
              <w:rPr>
                <w:rFonts w:hint="eastAsia" w:ascii="宋体" w:hAnsi="宋体" w:cs="宋体"/>
                <w:color w:val="000000"/>
                <w:szCs w:val="24"/>
              </w:rPr>
              <w:t>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查见《相关方要求识别和控制》相关方：</w:t>
            </w:r>
            <w:r>
              <w:rPr>
                <w:rFonts w:hint="eastAsia" w:ascii="宋体" w:hAnsi="宋体" w:cs="宋体"/>
                <w:color w:val="000000"/>
                <w:szCs w:val="24"/>
                <w:lang w:eastAsia="zh-CN"/>
              </w:rPr>
              <w:t>顾客的</w:t>
            </w:r>
            <w:r>
              <w:rPr>
                <w:rFonts w:hint="eastAsia" w:ascii="宋体" w:hAnsi="宋体" w:cs="宋体"/>
                <w:color w:val="000000"/>
                <w:szCs w:val="24"/>
              </w:rPr>
              <w:t>需求和期望</w:t>
            </w:r>
            <w:r>
              <w:rPr>
                <w:rFonts w:hint="eastAsia" w:ascii="宋体" w:hAnsi="宋体" w:cs="宋体"/>
                <w:color w:val="000000"/>
                <w:szCs w:val="24"/>
                <w:lang w:eastAsia="zh-CN"/>
              </w:rPr>
              <w:t>是</w:t>
            </w:r>
            <w:r>
              <w:rPr>
                <w:rFonts w:hint="eastAsia" w:ascii="宋体" w:hAnsi="宋体" w:cs="宋体"/>
                <w:color w:val="000000"/>
                <w:szCs w:val="24"/>
              </w:rPr>
              <w:t>产品质量符合顾客要求、及时交货、价格合理、服务及时、通过ISO9001:2015。</w:t>
            </w:r>
          </w:p>
          <w:p>
            <w:pPr>
              <w:spacing w:line="400" w:lineRule="exact"/>
              <w:jc w:val="left"/>
              <w:rPr>
                <w:rFonts w:ascii="宋体" w:hAnsi="宋体" w:cs="宋体"/>
                <w:szCs w:val="21"/>
              </w:rPr>
            </w:pPr>
            <w:r>
              <w:rPr>
                <w:rFonts w:hint="eastAsia" w:ascii="宋体" w:hAnsi="宋体" w:cs="宋体"/>
                <w:color w:val="000000"/>
                <w:szCs w:val="24"/>
              </w:rPr>
              <w:t>监测指标：产品交付合格率、产品交付履约、顾客满意度等。</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hint="eastAsia" w:ascii="宋体" w:hAnsi="宋体" w:eastAsia="宋体"/>
                <w:szCs w:val="21"/>
                <w:lang w:eastAsia="zh-CN"/>
              </w:rPr>
            </w:pPr>
            <w:r>
              <w:rPr>
                <w:rFonts w:hint="eastAsia" w:ascii="宋体" w:hAnsi="宋体" w:cs="宋体"/>
                <w:szCs w:val="24"/>
              </w:rPr>
              <w:t>公司</w:t>
            </w:r>
            <w:r>
              <w:rPr>
                <w:rFonts w:hint="eastAsia" w:ascii="宋体" w:hAnsi="宋体" w:cs="宋体"/>
                <w:szCs w:val="24"/>
                <w:lang w:eastAsia="zh-CN"/>
              </w:rPr>
              <w:t>申请</w:t>
            </w:r>
            <w:r>
              <w:rPr>
                <w:rFonts w:hint="eastAsia" w:ascii="宋体" w:hAnsi="宋体" w:cs="宋体"/>
                <w:szCs w:val="24"/>
              </w:rPr>
              <w:t>的质量管理体系的范围为:</w:t>
            </w:r>
            <w:r>
              <w:rPr>
                <w:rFonts w:hint="eastAsia" w:ascii="宋体" w:hAnsi="宋体" w:cs="宋体"/>
                <w:szCs w:val="24"/>
                <w:lang w:eastAsia="zh-CN"/>
              </w:rPr>
              <w:t xml:space="preserve">纸箱、纸护角的生产 </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cs="宋体"/>
                <w:color w:val="000000"/>
                <w:sz w:val="21"/>
                <w:szCs w:val="21"/>
              </w:rPr>
              <w:t>---不适用条款：8.3</w:t>
            </w:r>
            <w:r>
              <w:rPr>
                <w:rFonts w:hint="eastAsia" w:ascii="宋体" w:hAnsi="宋体" w:cs="宋体"/>
                <w:color w:val="000000"/>
                <w:sz w:val="21"/>
                <w:szCs w:val="21"/>
                <w:lang w:val="en-US" w:eastAsia="zh-CN"/>
              </w:rPr>
              <w:t>条款</w:t>
            </w:r>
          </w:p>
          <w:p>
            <w:pPr>
              <w:spacing w:line="360" w:lineRule="auto"/>
              <w:ind w:firstLine="420" w:firstLineChars="200"/>
              <w:rPr>
                <w:rFonts w:hint="eastAsia" w:cs="黑体" w:asciiTheme="minorEastAsia" w:hAnsiTheme="minorEastAsia" w:eastAsiaTheme="minorEastAsia"/>
                <w:color w:val="000000"/>
                <w:szCs w:val="21"/>
                <w:lang w:eastAsia="zh-CN"/>
              </w:rPr>
            </w:pPr>
            <w:r>
              <w:rPr>
                <w:rFonts w:hint="eastAsia" w:cs="黑体" w:asciiTheme="minorEastAsia" w:hAnsiTheme="minorEastAsia" w:eastAsiaTheme="minorEastAsia"/>
                <w:color w:val="000000"/>
                <w:szCs w:val="21"/>
                <w:lang w:eastAsia="zh-CN"/>
              </w:rPr>
              <w:t xml:space="preserve"> 公司的纸箱生产按国家及行业标准和客户要求及图纸进行服务，涉及到印刷的设计公司已外包，设计的外包过程控制按照8.4对外包过程控制要求进行。故8.3不适用。该条款的不适用不影响组织提供满足客户产品质量要求及法律法规要求。</w:t>
            </w:r>
          </w:p>
          <w:p>
            <w:pPr>
              <w:spacing w:line="360" w:lineRule="auto"/>
              <w:ind w:firstLine="420" w:firstLineChars="200"/>
              <w:rPr>
                <w:rFonts w:hint="eastAsia" w:cs="黑体" w:asciiTheme="minorEastAsia" w:hAnsiTheme="minorEastAsia" w:eastAsiaTheme="minorEastAsia"/>
                <w:color w:val="000000"/>
                <w:szCs w:val="21"/>
                <w:lang w:eastAsia="zh-CN"/>
              </w:rPr>
            </w:pPr>
            <w:r>
              <w:rPr>
                <w:rFonts w:hint="eastAsia" w:cs="黑体" w:asciiTheme="minorEastAsia" w:hAnsiTheme="minorEastAsia" w:eastAsiaTheme="minorEastAsia"/>
                <w:color w:val="000000"/>
                <w:szCs w:val="21"/>
                <w:lang w:eastAsia="zh-CN"/>
              </w:rPr>
              <w:t>注册地址：</w:t>
            </w:r>
            <w:bookmarkStart w:id="0" w:name="注册地址"/>
            <w:r>
              <w:t>四川省遂宁市射洪市太和大道北段东侧银华工业城(6桥桥头)1号工业园区内6号厂房</w:t>
            </w:r>
            <w:bookmarkEnd w:id="0"/>
          </w:p>
          <w:p>
            <w:pPr>
              <w:spacing w:line="360" w:lineRule="auto"/>
              <w:ind w:firstLine="420" w:firstLineChars="200"/>
              <w:rPr>
                <w:rFonts w:hint="eastAsia" w:cs="黑体" w:asciiTheme="minorEastAsia" w:hAnsiTheme="minorEastAsia" w:eastAsiaTheme="minorEastAsia"/>
                <w:color w:val="000000"/>
                <w:szCs w:val="21"/>
                <w:lang w:eastAsia="zh-CN"/>
              </w:rPr>
            </w:pPr>
            <w:r>
              <w:rPr>
                <w:rFonts w:hint="eastAsia" w:cs="黑体" w:asciiTheme="minorEastAsia" w:hAnsiTheme="minorEastAsia" w:eastAsiaTheme="minorEastAsia"/>
                <w:color w:val="000000"/>
                <w:szCs w:val="21"/>
                <w:lang w:eastAsia="zh-CN"/>
              </w:rPr>
              <w:t>生产/经营地址：</w:t>
            </w:r>
            <w:r>
              <w:t>四川省遂宁市射洪市太和大道北段东侧银华工业城(6桥桥头)1号工业园区内6号厂房</w:t>
            </w:r>
          </w:p>
          <w:p>
            <w:pPr>
              <w:spacing w:line="360" w:lineRule="auto"/>
              <w:ind w:firstLine="420" w:firstLineChars="200"/>
              <w:rPr>
                <w:rFonts w:hint="eastAsia" w:ascii="宋体" w:hAnsi="宋体" w:cs="宋体"/>
                <w:szCs w:val="24"/>
              </w:rPr>
            </w:pPr>
            <w:r>
              <w:rPr>
                <w:rFonts w:hint="eastAsia" w:ascii="宋体" w:hAnsi="宋体" w:cs="宋体"/>
                <w:szCs w:val="24"/>
              </w:rPr>
              <w:t>经识别，组织依据ISO9001：2015版标准的要求建立、实施、维护质量管理体系，符合标准要求。</w:t>
            </w:r>
          </w:p>
          <w:p>
            <w:pPr>
              <w:spacing w:line="360" w:lineRule="auto"/>
              <w:rPr>
                <w:rFonts w:hint="eastAsia" w:ascii="宋体" w:hAnsi="宋体" w:cs="宋体"/>
                <w:szCs w:val="24"/>
              </w:rPr>
            </w:pP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pacing w:line="360" w:lineRule="auto"/>
              <w:rPr>
                <w:rFonts w:hint="eastAsia" w:ascii="宋体" w:hAnsi="宋体" w:eastAsia="宋体"/>
                <w:szCs w:val="22"/>
                <w:lang w:val="en-US" w:eastAsia="zh-CN"/>
              </w:rPr>
            </w:pPr>
            <w:r>
              <w:rPr>
                <w:rFonts w:hint="eastAsia" w:ascii="宋体" w:hAnsi="宋体" w:cs="宋体"/>
                <w:szCs w:val="24"/>
              </w:rPr>
              <w:t>经现场确认，</w:t>
            </w:r>
            <w:r>
              <w:rPr>
                <w:rFonts w:hint="eastAsia" w:ascii="宋体" w:hAnsi="宋体" w:eastAsia="宋体"/>
                <w:szCs w:val="22"/>
                <w:lang w:val="en-US" w:eastAsia="zh-CN"/>
              </w:rPr>
              <w:t>成型（开槽、模切）为关键过程。</w:t>
            </w:r>
          </w:p>
          <w:p>
            <w:pPr>
              <w:spacing w:line="360" w:lineRule="auto"/>
              <w:ind w:firstLine="420" w:firstLineChars="200"/>
              <w:rPr>
                <w:rFonts w:hint="default" w:ascii="宋体" w:hAnsi="宋体" w:cs="宋体"/>
                <w:szCs w:val="24"/>
                <w:lang w:val="en-US"/>
              </w:rPr>
            </w:pPr>
            <w:r>
              <w:rPr>
                <w:rFonts w:hint="eastAsia" w:ascii="宋体" w:hAnsi="宋体" w:cs="宋体"/>
                <w:szCs w:val="24"/>
              </w:rPr>
              <w:t>生产过程中</w:t>
            </w:r>
            <w:r>
              <w:rPr>
                <w:rFonts w:hint="eastAsia" w:ascii="宋体" w:hAnsi="宋体" w:cs="宋体"/>
                <w:szCs w:val="24"/>
                <w:lang w:eastAsia="zh-CN"/>
              </w:rPr>
              <w:t>特殊</w:t>
            </w:r>
            <w:r>
              <w:rPr>
                <w:rFonts w:hint="eastAsia" w:ascii="宋体" w:hAnsi="宋体" w:cs="宋体"/>
                <w:szCs w:val="24"/>
              </w:rPr>
              <w:t>过程</w:t>
            </w:r>
            <w:r>
              <w:rPr>
                <w:rFonts w:hint="eastAsia" w:ascii="宋体" w:hAnsi="宋体" w:cs="宋体"/>
                <w:szCs w:val="24"/>
                <w:lang w:eastAsia="zh-CN"/>
              </w:rPr>
              <w:t>：</w:t>
            </w:r>
            <w:r>
              <w:rPr>
                <w:rFonts w:hint="eastAsia" w:ascii="宋体" w:hAnsi="宋体" w:cs="宋体"/>
                <w:szCs w:val="24"/>
                <w:lang w:val="en-US" w:eastAsia="zh-CN"/>
              </w:rPr>
              <w:t>印刷过程</w:t>
            </w:r>
            <w:r>
              <w:rPr>
                <w:rFonts w:hint="eastAsia" w:ascii="宋体" w:hAnsi="宋体" w:cs="宋体"/>
                <w:szCs w:val="24"/>
                <w:lang w:eastAsia="zh-CN"/>
              </w:rPr>
              <w:t>，</w:t>
            </w:r>
            <w:r>
              <w:rPr>
                <w:rFonts w:hint="eastAsia" w:ascii="宋体" w:hAnsi="宋体" w:cs="宋体"/>
                <w:szCs w:val="24"/>
                <w:lang w:val="en-US" w:eastAsia="zh-CN"/>
              </w:rPr>
              <w:t xml:space="preserve"> </w:t>
            </w:r>
            <w:r>
              <w:rPr>
                <w:rFonts w:hint="eastAsia" w:ascii="宋体" w:hAnsi="宋体" w:cs="宋体"/>
                <w:szCs w:val="24"/>
                <w:lang w:eastAsia="zh-CN"/>
              </w:rPr>
              <w:t>外包过程</w:t>
            </w:r>
            <w:r>
              <w:rPr>
                <w:rFonts w:hint="eastAsia" w:ascii="宋体" w:hAnsi="宋体" w:cs="宋体"/>
                <w:szCs w:val="24"/>
                <w:lang w:val="en-US" w:eastAsia="zh-CN"/>
              </w:rPr>
              <w:t>为：</w:t>
            </w:r>
            <w:r>
              <w:rPr>
                <w:rFonts w:hint="eastAsia" w:cs="黑体" w:asciiTheme="minorEastAsia" w:hAnsiTheme="minorEastAsia" w:eastAsiaTheme="minorEastAsia"/>
                <w:color w:val="000000"/>
                <w:szCs w:val="21"/>
                <w:lang w:eastAsia="zh-CN"/>
              </w:rPr>
              <w:t>印刷的设计</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420" w:firstLineChars="200"/>
              <w:jc w:val="left"/>
              <w:rPr>
                <w:rFonts w:hint="eastAsia" w:ascii="宋体" w:hAnsi="宋体" w:eastAsia="宋体" w:cs="宋体"/>
                <w:color w:val="000000"/>
                <w:szCs w:val="24"/>
                <w:lang w:eastAsia="zh-CN"/>
              </w:rPr>
            </w:pPr>
            <w:r>
              <w:rPr>
                <w:rFonts w:hint="eastAsia" w:ascii="宋体" w:hAnsi="宋体" w:cs="宋体"/>
                <w:color w:val="000000"/>
                <w:szCs w:val="24"/>
              </w:rPr>
              <w:t>总经理：</w:t>
            </w:r>
            <w:r>
              <w:rPr>
                <w:rFonts w:hint="eastAsia" w:ascii="宋体" w:hAnsi="宋体" w:cs="宋体"/>
                <w:color w:val="000000"/>
                <w:szCs w:val="24"/>
                <w:lang w:val="en-US" w:eastAsia="zh-CN"/>
              </w:rPr>
              <w:t>张小艳</w:t>
            </w:r>
            <w:r>
              <w:rPr>
                <w:rFonts w:hint="eastAsia" w:ascii="宋体" w:hAnsi="宋体" w:cs="宋体"/>
                <w:color w:val="000000"/>
                <w:szCs w:val="24"/>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组织代表：</w:t>
            </w:r>
            <w:r>
              <w:rPr>
                <w:rFonts w:hint="eastAsia" w:ascii="宋体" w:hAnsi="宋体" w:cs="宋体"/>
                <w:color w:val="000000"/>
                <w:szCs w:val="24"/>
                <w:lang w:val="en-US" w:eastAsia="zh-CN"/>
              </w:rPr>
              <w:t>吴吉志</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napToGrid w:val="0"/>
              <w:spacing w:line="360" w:lineRule="auto"/>
              <w:ind w:firstLine="420" w:firstLineChars="200"/>
              <w:rPr>
                <w:rFonts w:ascii="宋体" w:hAnsi="宋体" w:cs="宋体"/>
                <w:szCs w:val="24"/>
              </w:rPr>
            </w:pPr>
            <w:r>
              <w:rPr>
                <w:rFonts w:hint="eastAsia" w:ascii="宋体" w:hAnsi="宋体" w:cs="宋体"/>
                <w:szCs w:val="24"/>
              </w:rPr>
              <w:t>不断强调负责人制度，并制定了各部门负责人的职责、权限，并在全公司宣贯。</w:t>
            </w:r>
          </w:p>
          <w:p>
            <w:pPr>
              <w:rPr>
                <w:rFonts w:ascii="宋体" w:hAnsi="宋体" w:cs="宋体"/>
                <w:szCs w:val="21"/>
              </w:rPr>
            </w:pPr>
            <w:r>
              <w:rPr>
                <w:rFonts w:hint="eastAsia" w:ascii="宋体" w:hAnsi="宋体" w:cs="宋体"/>
                <w:szCs w:val="24"/>
              </w:rPr>
              <w:t xml:space="preserve">    基本符合要求。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“以客为本、以质求存、以优取胜、以精图强”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公司在建立管理体系之初，对各部门的职责权限进行了划分，在质量手册中确定了公司组织机构图，策划：</w:t>
            </w:r>
            <w:r>
              <w:rPr>
                <w:rFonts w:hint="eastAsia" w:ascii="宋体" w:hAnsi="宋体"/>
                <w:sz w:val="21"/>
                <w:szCs w:val="21"/>
                <w:lang w:eastAsia="zh-CN"/>
              </w:rPr>
              <w:t>行政部、生产部、销售部</w:t>
            </w:r>
            <w:r>
              <w:rPr>
                <w:rFonts w:hint="eastAsia" w:ascii="宋体" w:hAnsi="宋体" w:cs="宋体"/>
                <w:color w:val="000000"/>
                <w:szCs w:val="24"/>
              </w:rPr>
              <w:t>等部门，对应每个部门有职能分配表，在5.3职责和权限中对各部门职责权限进行了规定，质量体系负责人由：</w:t>
            </w:r>
            <w:r>
              <w:rPr>
                <w:rFonts w:hint="eastAsia" w:ascii="宋体" w:hAnsi="宋体" w:cs="宋体"/>
                <w:color w:val="000000"/>
                <w:szCs w:val="24"/>
                <w:lang w:eastAsia="zh-CN"/>
              </w:rPr>
              <w:t>陈智家</w:t>
            </w:r>
            <w:r>
              <w:rPr>
                <w:rFonts w:hint="eastAsia" w:ascii="宋体" w:hAnsi="宋体" w:cs="宋体"/>
                <w:color w:val="000000"/>
                <w:szCs w:val="24"/>
              </w:rPr>
              <w:t>负责，各部门基本清楚其职责，文件描述职责与实际基本符合。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color w:val="000000"/>
                <w:szCs w:val="24"/>
              </w:rPr>
              <w:t>组织发生变更时能保持体系的正常运行和完整性；</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jc w:val="left"/>
              <w:rPr>
                <w:rFonts w:ascii="宋体" w:hAnsi="宋体" w:cs="宋体"/>
                <w:color w:val="000000"/>
                <w:szCs w:val="24"/>
              </w:rPr>
            </w:pPr>
            <w:r>
              <w:rPr>
                <w:rFonts w:hint="eastAsia" w:ascii="宋体" w:hAnsi="宋体" w:cs="宋体"/>
                <w:color w:val="000000"/>
                <w:szCs w:val="24"/>
              </w:rPr>
              <w:t xml:space="preserve">公司的质量目标为： </w:t>
            </w:r>
          </w:p>
          <w:p>
            <w:pPr>
              <w:pStyle w:val="6"/>
              <w:spacing w:line="360" w:lineRule="exact"/>
              <w:jc w:val="left"/>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1、顾客满意度≥90分</w:t>
            </w:r>
          </w:p>
          <w:p>
            <w:pPr>
              <w:pStyle w:val="6"/>
              <w:spacing w:line="360" w:lineRule="exact"/>
              <w:ind w:left="420" w:leftChars="0"/>
              <w:jc w:val="left"/>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2、</w:t>
            </w:r>
            <w:bookmarkStart w:id="1" w:name="_Hlk66803516"/>
            <w:r>
              <w:rPr>
                <w:rFonts w:hint="eastAsia" w:ascii="宋体" w:hAnsi="宋体" w:eastAsia="宋体" w:cs="Times New Roman"/>
                <w:kern w:val="2"/>
                <w:sz w:val="21"/>
                <w:szCs w:val="22"/>
                <w:lang w:val="en-US" w:eastAsia="zh-CN" w:bidi="ar-SA"/>
              </w:rPr>
              <w:t>产品交付合格率≥95%</w:t>
            </w:r>
            <w:bookmarkEnd w:id="1"/>
          </w:p>
          <w:p>
            <w:pPr>
              <w:spacing w:line="360" w:lineRule="auto"/>
              <w:ind w:firstLine="420" w:firstLineChars="200"/>
              <w:jc w:val="left"/>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3、合同履约率达到100%</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960" w:type="dxa"/>
          </w:tcPr>
          <w:p>
            <w:pPr>
              <w:rPr>
                <w:rFonts w:ascii="宋体" w:hAnsi="宋体" w:cs="宋体"/>
                <w:szCs w:val="21"/>
              </w:rPr>
            </w:pPr>
            <w:r>
              <w:rPr>
                <w:rFonts w:hint="eastAsia"/>
                <w:b/>
              </w:rPr>
              <w:t>7.1.1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960" w:type="dxa"/>
            <w:vAlign w:val="top"/>
          </w:tcPr>
          <w:p>
            <w:pPr>
              <w:rPr>
                <w:rFonts w:hint="eastAsia"/>
                <w:b/>
              </w:rPr>
            </w:pPr>
            <w:r>
              <w:rPr>
                <w:rFonts w:hint="eastAsia"/>
                <w:b/>
              </w:rPr>
              <w:t>9.2</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eastAsia" w:ascii="Times New Roman" w:hAnsi="Times New Roman" w:cs="Times New Roman"/>
                <w:sz w:val="21"/>
                <w:szCs w:val="21"/>
                <w:lang w:val="en-US" w:eastAsia="zh-CN"/>
              </w:rPr>
            </w:pPr>
            <w:r>
              <w:rPr>
                <w:rFonts w:hint="eastAsia" w:ascii="宋体" w:hAnsi="宋体" w:cs="宋体"/>
                <w:color w:val="000000"/>
                <w:szCs w:val="24"/>
              </w:rPr>
              <w:t>本次审核时间：</w:t>
            </w:r>
            <w:r>
              <w:rPr>
                <w:rFonts w:hint="eastAsia"/>
                <w:sz w:val="21"/>
                <w:szCs w:val="21"/>
              </w:rPr>
              <w:t>2021年5月20日</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420" w:firstLineChars="200"/>
              <w:rPr>
                <w:rFonts w:hint="eastAsia" w:ascii="Times New Roman" w:hAnsi="Times New Roman" w:eastAsia="宋体" w:cs="Times New Roman"/>
                <w:sz w:val="21"/>
                <w:szCs w:val="21"/>
                <w:lang w:val="en-US" w:eastAsia="zh-CN"/>
              </w:rPr>
            </w:pPr>
            <w:r>
              <w:rPr>
                <w:rFonts w:hint="eastAsia" w:ascii="宋体" w:hAnsi="宋体" w:cs="宋体"/>
                <w:color w:val="000000"/>
                <w:szCs w:val="24"/>
              </w:rPr>
              <w:t>审核组组成</w:t>
            </w:r>
            <w:r>
              <w:rPr>
                <w:rFonts w:hint="eastAsia" w:ascii="宋体" w:hAnsi="宋体" w:cs="宋体"/>
                <w:color w:val="000000"/>
                <w:szCs w:val="24"/>
                <w:lang w:eastAsia="zh-CN"/>
              </w:rPr>
              <w:t>：</w:t>
            </w:r>
            <w:r>
              <w:rPr>
                <w:rFonts w:hint="eastAsia" w:ascii="Times New Roman" w:hAnsi="Times New Roman" w:cs="Times New Roman"/>
                <w:sz w:val="21"/>
                <w:szCs w:val="21"/>
                <w:lang w:val="en-US" w:eastAsia="zh-CN"/>
              </w:rPr>
              <w:t>组长：</w:t>
            </w:r>
            <w:r>
              <w:rPr>
                <w:rFonts w:hint="eastAsia"/>
                <w:sz w:val="21"/>
                <w:szCs w:val="21"/>
              </w:rPr>
              <w:t>张小艳  组员：吴吉志</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生产部</w:t>
            </w:r>
            <w:r>
              <w:rPr>
                <w:rFonts w:hint="eastAsia" w:ascii="宋体" w:hAnsi="宋体" w:cs="宋体"/>
                <w:color w:val="000000"/>
                <w:szCs w:val="24"/>
              </w:rPr>
              <w:t>审核检查表》，《</w:t>
            </w:r>
            <w:r>
              <w:rPr>
                <w:rFonts w:hint="eastAsia"/>
                <w:sz w:val="21"/>
                <w:szCs w:val="21"/>
                <w:lang w:eastAsia="zh-CN"/>
              </w:rPr>
              <w:t>销售部</w:t>
            </w:r>
            <w:r>
              <w:rPr>
                <w:rFonts w:hint="eastAsia" w:ascii="宋体" w:hAnsi="宋体" w:cs="宋体"/>
                <w:color w:val="000000"/>
                <w:szCs w:val="24"/>
              </w:rPr>
              <w:t>审核检查表》、《</w:t>
            </w:r>
            <w:r>
              <w:rPr>
                <w:rFonts w:hint="eastAsia" w:ascii="宋体" w:hAnsi="宋体" w:cs="宋体"/>
                <w:color w:val="000000"/>
                <w:szCs w:val="24"/>
                <w:lang w:eastAsia="zh-CN"/>
              </w:rPr>
              <w:t>行政部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此次共开据《内审不符合项报告》</w:t>
            </w:r>
            <w:r>
              <w:rPr>
                <w:rFonts w:hint="eastAsia" w:ascii="宋体" w:hAnsi="宋体" w:cs="宋体"/>
                <w:color w:val="000000"/>
                <w:szCs w:val="24"/>
                <w:lang w:val="en-US" w:eastAsia="zh-CN"/>
              </w:rPr>
              <w:t>1份，</w:t>
            </w:r>
            <w:r>
              <w:rPr>
                <w:rFonts w:hint="eastAsia"/>
                <w:sz w:val="21"/>
                <w:szCs w:val="21"/>
                <w:lang w:val="en-US" w:eastAsia="zh-CN"/>
              </w:rPr>
              <w:t>涉及行政层7.2条款不符合事实描述“查培训记录情况，行政部未能提供对质量体系培训的相关记录”</w:t>
            </w:r>
            <w:r>
              <w:rPr>
                <w:rFonts w:hint="eastAsia"/>
                <w:sz w:val="21"/>
                <w:szCs w:val="21"/>
              </w:rPr>
              <w:t>。</w:t>
            </w:r>
            <w:r>
              <w:rPr>
                <w:rFonts w:hint="eastAsia" w:ascii="宋体" w:hAnsi="宋体" w:cs="宋体"/>
                <w:color w:val="000000"/>
                <w:szCs w:val="24"/>
              </w:rPr>
              <w:t>查不符合报告，对不符合项进行了分析，并制定了纠正措施，并进行了验证，不符合纠正措施已经关闭。</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公司内审基本符合要求。</w:t>
            </w:r>
          </w:p>
        </w:tc>
        <w:tc>
          <w:tcPr>
            <w:tcW w:w="1585" w:type="dxa"/>
            <w:vAlign w:val="top"/>
          </w:tcPr>
          <w:p>
            <w:pPr>
              <w:rPr>
                <w:rFonts w:hint="eastAsia"/>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eastAsia" w:ascii="宋体" w:hAnsi="宋体" w:eastAsia="宋体" w:cs="Times New Roman"/>
                <w:kern w:val="0"/>
                <w:sz w:val="21"/>
                <w:szCs w:val="21"/>
              </w:rPr>
            </w:pPr>
            <w:r>
              <w:rPr>
                <w:rFonts w:hint="eastAsia" w:ascii="宋体" w:hAnsi="宋体" w:cs="宋体"/>
                <w:color w:val="000000"/>
                <w:szCs w:val="24"/>
              </w:rPr>
              <w:t>本次评审时间：2021年6月3日</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rPr>
              <w:t>主持人：</w:t>
            </w:r>
            <w:r>
              <w:rPr>
                <w:rFonts w:hint="eastAsia" w:ascii="宋体" w:hAnsi="宋体" w:cs="宋体"/>
                <w:color w:val="000000"/>
                <w:szCs w:val="24"/>
                <w:lang w:eastAsia="zh-CN"/>
              </w:rPr>
              <w:t>总经理张小艳</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提出改进需求：</w:t>
            </w:r>
          </w:p>
          <w:p>
            <w:pPr>
              <w:spacing w:line="360" w:lineRule="auto"/>
              <w:ind w:firstLine="420" w:firstLineChars="200"/>
              <w:rPr>
                <w:rFonts w:hint="eastAsia" w:ascii="宋体" w:hAnsi="宋体"/>
                <w:kern w:val="0"/>
                <w:sz w:val="21"/>
                <w:szCs w:val="21"/>
                <w:lang w:eastAsia="zh-CN"/>
              </w:rPr>
            </w:pPr>
            <w:r>
              <w:rPr>
                <w:rFonts w:hint="eastAsia" w:ascii="宋体" w:hAnsi="宋体"/>
                <w:kern w:val="0"/>
                <w:sz w:val="21"/>
                <w:szCs w:val="21"/>
              </w:rPr>
              <w:t>公司部门人员对GB/T19001-2016标准理解不够充分，建议增加培训</w:t>
            </w:r>
            <w:r>
              <w:rPr>
                <w:rFonts w:hint="eastAsia" w:ascii="宋体" w:hAnsi="宋体"/>
                <w:kern w:val="0"/>
                <w:sz w:val="21"/>
                <w:szCs w:val="21"/>
                <w:lang w:eastAsia="zh-CN"/>
              </w:rPr>
              <w:t>。</w:t>
            </w:r>
          </w:p>
          <w:p>
            <w:pPr>
              <w:spacing w:line="360" w:lineRule="auto"/>
              <w:ind w:firstLine="420" w:firstLineChars="200"/>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公司制定系列程序文件《管理评审程序》、《不合格品管理程序》及《内部审核控制程序》</w:t>
            </w:r>
            <w:r>
              <w:rPr>
                <w:rFonts w:hint="eastAsia" w:ascii="宋体" w:hAnsi="宋体" w:cs="宋体"/>
                <w:color w:val="000000"/>
                <w:szCs w:val="24"/>
                <w:lang w:eastAsia="zh-CN"/>
              </w:rPr>
              <w:t>《</w:t>
            </w:r>
            <w:r>
              <w:rPr>
                <w:rFonts w:hint="eastAsia" w:ascii="宋体" w:hAnsi="宋体" w:cs="宋体"/>
                <w:color w:val="000000"/>
                <w:szCs w:val="24"/>
              </w:rPr>
              <w:t>纠正措施控制程序</w:t>
            </w:r>
            <w:r>
              <w:rPr>
                <w:rFonts w:hint="eastAsia" w:ascii="宋体" w:hAnsi="宋体" w:cs="宋体"/>
                <w:color w:val="000000"/>
                <w:szCs w:val="24"/>
                <w:lang w:eastAsia="zh-CN"/>
              </w:rPr>
              <w:t>》</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r>
              <w:rPr>
                <w:rFonts w:hint="eastAsia" w:ascii="宋体" w:hAnsi="宋体" w:cs="宋体"/>
                <w:szCs w:val="24"/>
                <w:lang w:eastAsia="zh-CN"/>
              </w:rPr>
              <w:t>，</w:t>
            </w:r>
            <w:r>
              <w:rPr>
                <w:rFonts w:hint="eastAsia" w:ascii="宋体" w:hAnsi="宋体" w:cs="新宋体"/>
                <w:sz w:val="21"/>
                <w:szCs w:val="21"/>
              </w:rPr>
              <w:t>对一阶段不符合情况的验证</w:t>
            </w:r>
            <w:r>
              <w:rPr>
                <w:rFonts w:hint="eastAsia" w:ascii="宋体" w:hAnsi="宋体" w:cs="宋体"/>
                <w:szCs w:val="24"/>
              </w:rPr>
              <w:t>。</w:t>
            </w:r>
          </w:p>
        </w:tc>
        <w:tc>
          <w:tcPr>
            <w:tcW w:w="960" w:type="dxa"/>
          </w:tcPr>
          <w:p>
            <w:pPr>
              <w:rPr>
                <w:b/>
              </w:rPr>
            </w:pPr>
          </w:p>
        </w:tc>
        <w:tc>
          <w:tcPr>
            <w:tcW w:w="10004" w:type="dxa"/>
          </w:tcPr>
          <w:p>
            <w:pPr>
              <w:spacing w:line="360" w:lineRule="auto"/>
              <w:ind w:firstLine="420" w:firstLineChars="200"/>
              <w:rPr>
                <w:rFonts w:hint="eastAsia"/>
              </w:rPr>
            </w:pPr>
            <w:r>
              <w:rPr>
                <w:rFonts w:hint="eastAsia"/>
                <w:lang w:eastAsia="zh-CN"/>
              </w:rPr>
              <w:t>现场</w:t>
            </w:r>
            <w:r>
              <w:rPr>
                <w:rFonts w:hint="eastAsia"/>
              </w:rPr>
              <w:t>确认，公司质量管理体系覆盖范围：</w:t>
            </w:r>
            <w:r>
              <w:rPr>
                <w:rFonts w:hint="eastAsia"/>
                <w:lang w:eastAsia="zh-CN"/>
              </w:rPr>
              <w:t xml:space="preserve">纸箱、纸护角的生产 </w:t>
            </w:r>
            <w:r>
              <w:rPr>
                <w:rFonts w:hint="eastAsia"/>
              </w:rPr>
              <w:t xml:space="preserve"> 。提供营业执照</w:t>
            </w:r>
            <w:r>
              <w:rPr>
                <w:rFonts w:hint="eastAsia"/>
                <w:lang w:eastAsia="zh-CN"/>
              </w:rPr>
              <w:t>、印刷经营许可证</w:t>
            </w:r>
            <w:r>
              <w:rPr>
                <w:rFonts w:hint="eastAsia"/>
              </w:rPr>
              <w:t>，检查有效，公司严格执行国标及行业要求和法律、法规要求。</w:t>
            </w:r>
          </w:p>
          <w:p>
            <w:pPr>
              <w:spacing w:line="360" w:lineRule="auto"/>
              <w:ind w:firstLine="420" w:firstLineChars="200"/>
              <w:rPr>
                <w:rFonts w:hint="eastAsia"/>
              </w:rPr>
            </w:pPr>
            <w:r>
              <w:rPr>
                <w:rFonts w:hint="eastAsia"/>
              </w:rPr>
              <w:t>20</w:t>
            </w:r>
            <w:r>
              <w:rPr>
                <w:rFonts w:hint="eastAsia"/>
                <w:lang w:val="en-US" w:eastAsia="zh-CN"/>
              </w:rPr>
              <w:t>21</w:t>
            </w:r>
            <w:r>
              <w:rPr>
                <w:rFonts w:hint="eastAsia"/>
              </w:rPr>
              <w:t>年</w:t>
            </w:r>
            <w:r>
              <w:rPr>
                <w:rFonts w:hint="eastAsia"/>
                <w:lang w:val="en-US" w:eastAsia="zh-CN"/>
              </w:rPr>
              <w:t>3</w:t>
            </w:r>
            <w:r>
              <w:rPr>
                <w:rFonts w:hint="eastAsia"/>
              </w:rPr>
              <w:t>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hint="eastAsia"/>
              </w:rPr>
            </w:pPr>
            <w:r>
              <w:rPr>
                <w:rFonts w:hint="eastAsia"/>
              </w:rPr>
              <w:t>该公司在20</w:t>
            </w:r>
            <w:r>
              <w:rPr>
                <w:rFonts w:hint="eastAsia"/>
                <w:lang w:val="en-US" w:eastAsia="zh-CN"/>
              </w:rPr>
              <w:t>21</w:t>
            </w:r>
            <w:r>
              <w:rPr>
                <w:rFonts w:hint="eastAsia"/>
              </w:rPr>
              <w:t>年</w:t>
            </w:r>
            <w:r>
              <w:rPr>
                <w:rFonts w:hint="eastAsia"/>
                <w:lang w:val="en-US" w:eastAsia="zh-CN"/>
              </w:rPr>
              <w:t>3月以</w:t>
            </w:r>
            <w:r>
              <w:rPr>
                <w:rFonts w:hint="eastAsia"/>
              </w:rPr>
              <w:t>来，无质量监督抽查情况。</w:t>
            </w:r>
          </w:p>
          <w:p>
            <w:pPr>
              <w:pStyle w:val="2"/>
              <w:rPr>
                <w:rFonts w:hint="default" w:eastAsia="宋体"/>
                <w:lang w:val="en-US" w:eastAsia="zh-CN"/>
              </w:rPr>
            </w:pPr>
            <w:r>
              <w:rPr>
                <w:rFonts w:hint="eastAsia"/>
                <w:lang w:eastAsia="zh-CN"/>
              </w:rPr>
              <w:t>一</w:t>
            </w:r>
            <w:r>
              <w:rPr>
                <w:rFonts w:hint="eastAsia" w:ascii="Times New Roman" w:hAnsi="Times New Roman" w:eastAsia="宋体" w:cs="Times New Roman"/>
                <w:color w:val="auto"/>
                <w:kern w:val="2"/>
                <w:sz w:val="21"/>
                <w:szCs w:val="22"/>
                <w:lang w:val="en-US" w:eastAsia="zh-CN" w:bidi="ar-SA"/>
              </w:rPr>
              <w:t>阶段不符合</w:t>
            </w:r>
            <w:r>
              <w:rPr>
                <w:rFonts w:hint="eastAsia" w:ascii="Times New Roman" w:hAnsi="Times New Roman" w:cs="Times New Roman"/>
                <w:color w:val="auto"/>
                <w:kern w:val="2"/>
                <w:sz w:val="21"/>
                <w:szCs w:val="22"/>
                <w:lang w:val="en-US" w:eastAsia="zh-CN" w:bidi="ar-SA"/>
              </w:rPr>
              <w:t>情况</w:t>
            </w:r>
            <w:r>
              <w:rPr>
                <w:rFonts w:hint="eastAsia" w:ascii="Times New Roman" w:hAnsi="Times New Roman" w:eastAsia="宋体" w:cs="Times New Roman"/>
                <w:color w:val="auto"/>
                <w:kern w:val="2"/>
                <w:sz w:val="21"/>
                <w:szCs w:val="22"/>
                <w:lang w:val="en-US" w:eastAsia="zh-CN" w:bidi="ar-SA"/>
              </w:rPr>
              <w:t>验证：</w:t>
            </w:r>
            <w:r>
              <w:rPr>
                <w:rFonts w:hint="eastAsia" w:ascii="Times New Roman" w:hAnsi="Times New Roman" w:cs="Times New Roman"/>
                <w:color w:val="auto"/>
                <w:kern w:val="2"/>
                <w:sz w:val="21"/>
                <w:szCs w:val="22"/>
                <w:lang w:val="en-US" w:eastAsia="zh-CN" w:bidi="ar-SA"/>
              </w:rPr>
              <w:t>一阶段发现的一项不符合情况（7.1.5）经二阶段验证未得到改进，已开具不符合报告。</w:t>
            </w:r>
          </w:p>
        </w:tc>
        <w:tc>
          <w:tcPr>
            <w:tcW w:w="1585" w:type="dxa"/>
          </w:tcPr>
          <w:p>
            <w:r>
              <w:rPr>
                <w:rFonts w:hint="eastAsia"/>
                <w:lang w:eastAsia="zh-CN"/>
              </w:rPr>
              <w:t>不符合</w:t>
            </w:r>
          </w:p>
        </w:tc>
      </w:tr>
    </w:tbl>
    <w:p>
      <w:r>
        <w:ptab w:relativeTo="margin" w:alignment="center" w:leader="none"/>
      </w:r>
    </w:p>
    <w:p>
      <w:pPr>
        <w:pStyle w:val="8"/>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hint="default" w:ascii="宋体" w:hAnsi="宋体" w:cs="宋体"/>
                <w:szCs w:val="21"/>
                <w:lang w:val="en-US" w:eastAsia="zh-CN"/>
              </w:rPr>
            </w:pPr>
            <w:r>
              <w:rPr>
                <w:rFonts w:hint="eastAsia" w:ascii="宋体" w:hAnsi="宋体" w:cs="宋体"/>
                <w:szCs w:val="21"/>
              </w:rPr>
              <w:t>受审核部门：</w:t>
            </w:r>
            <w:r>
              <w:rPr>
                <w:rFonts w:hint="eastAsia" w:ascii="宋体" w:hAnsi="宋体" w:cs="宋体"/>
                <w:szCs w:val="21"/>
                <w:lang w:eastAsia="zh-CN"/>
              </w:rPr>
              <w:t>行政部</w:t>
            </w:r>
            <w:r>
              <w:rPr>
                <w:rFonts w:hint="eastAsia" w:ascii="宋体" w:hAnsi="宋体" w:cs="宋体"/>
                <w:szCs w:val="21"/>
              </w:rPr>
              <w:t xml:space="preserve">  </w:t>
            </w:r>
            <w:r>
              <w:rPr>
                <w:rFonts w:hint="eastAsia" w:ascii="宋体" w:hAnsi="宋体" w:cs="宋体"/>
                <w:szCs w:val="21"/>
                <w:lang w:eastAsia="zh-CN"/>
              </w:rPr>
              <w:t xml:space="preserve"> 主管领导：</w:t>
            </w:r>
            <w:r>
              <w:rPr>
                <w:rFonts w:hint="eastAsia" w:ascii="宋体" w:hAnsi="宋体" w:cs="宋体"/>
                <w:szCs w:val="21"/>
                <w:lang w:val="en-US" w:eastAsia="zh-CN"/>
              </w:rPr>
              <w:t xml:space="preserve">张小艳      </w:t>
            </w:r>
            <w:r>
              <w:rPr>
                <w:rFonts w:hint="eastAsia" w:ascii="宋体" w:hAnsi="宋体" w:cs="宋体"/>
                <w:szCs w:val="21"/>
                <w:lang w:eastAsia="zh-CN"/>
              </w:rPr>
              <w:t>陪同人员：</w:t>
            </w:r>
            <w:r>
              <w:rPr>
                <w:rFonts w:hint="eastAsia" w:ascii="宋体" w:hAnsi="宋体" w:cs="宋体"/>
                <w:szCs w:val="21"/>
                <w:lang w:val="en-US" w:eastAsia="zh-CN"/>
              </w:rPr>
              <w:t>吴吉平</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eastAsia="宋体" w:cs="宋体"/>
                <w:szCs w:val="21"/>
                <w:lang w:val="en-US" w:eastAsia="zh-CN"/>
              </w:rPr>
            </w:pPr>
            <w:r>
              <w:rPr>
                <w:rFonts w:hint="eastAsia" w:ascii="宋体" w:hAnsi="宋体" w:cs="宋体"/>
                <w:szCs w:val="21"/>
              </w:rPr>
              <w:t>审核员：</w:t>
            </w:r>
            <w:r>
              <w:rPr>
                <w:rFonts w:hint="eastAsia" w:ascii="宋体" w:hAnsi="宋体" w:cs="宋体"/>
                <w:szCs w:val="21"/>
                <w:lang w:eastAsia="zh-CN"/>
              </w:rPr>
              <w:t>李林，</w:t>
            </w:r>
            <w:r>
              <w:rPr>
                <w:rFonts w:hint="eastAsia" w:ascii="宋体" w:hAnsi="宋体" w:cs="宋体"/>
                <w:szCs w:val="21"/>
              </w:rPr>
              <w:t xml:space="preserve">   审核时间：</w:t>
            </w:r>
            <w:r>
              <w:rPr>
                <w:rFonts w:hint="eastAsia" w:ascii="宋体" w:hAnsi="宋体" w:cs="宋体"/>
                <w:szCs w:val="21"/>
                <w:lang w:eastAsia="zh-CN"/>
              </w:rPr>
              <w:t>2021.6.19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行政部</w:t>
            </w:r>
            <w:r>
              <w:rPr>
                <w:rFonts w:hint="eastAsia" w:ascii="宋体" w:hAnsi="宋体" w:cs="宋体"/>
                <w:szCs w:val="21"/>
              </w:rPr>
              <w:t>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cs="宋体"/>
                <w:color w:val="000000"/>
                <w:spacing w:val="-4"/>
                <w:szCs w:val="21"/>
                <w:lang w:eastAsia="zh-CN"/>
              </w:rPr>
            </w:pPr>
            <w:r>
              <w:rPr>
                <w:rFonts w:hint="eastAsia" w:ascii="宋体" w:hAnsi="宋体" w:cs="宋体"/>
                <w:color w:val="000000"/>
                <w:spacing w:val="-4"/>
                <w:szCs w:val="21"/>
                <w:lang w:eastAsia="zh-CN"/>
              </w:rPr>
              <w:t>行政部</w:t>
            </w:r>
            <w:r>
              <w:rPr>
                <w:rFonts w:hint="eastAsia" w:ascii="宋体" w:hAnsi="宋体" w:cs="宋体"/>
                <w:color w:val="000000"/>
                <w:spacing w:val="-4"/>
                <w:szCs w:val="21"/>
              </w:rPr>
              <w:t>负责人：</w:t>
            </w:r>
            <w:r>
              <w:rPr>
                <w:rFonts w:hint="eastAsia" w:ascii="宋体" w:hAnsi="宋体" w:cs="宋体"/>
                <w:color w:val="000000"/>
                <w:spacing w:val="-4"/>
                <w:szCs w:val="21"/>
                <w:lang w:eastAsia="zh-CN"/>
              </w:rPr>
              <w:t>张小艳</w:t>
            </w:r>
          </w:p>
          <w:p>
            <w:pPr>
              <w:spacing w:line="360" w:lineRule="auto"/>
              <w:rPr>
                <w:rFonts w:hint="eastAsia" w:ascii="宋体" w:hAnsi="宋体" w:eastAsia="宋体" w:cs="宋体"/>
                <w:color w:val="000000"/>
                <w:spacing w:val="-4"/>
                <w:szCs w:val="21"/>
                <w:lang w:eastAsia="zh-CN"/>
              </w:rPr>
            </w:pPr>
            <w:r>
              <w:rPr>
                <w:rFonts w:hint="eastAsia" w:ascii="宋体" w:hAnsi="宋体" w:cs="宋体"/>
                <w:color w:val="000000"/>
                <w:spacing w:val="-4"/>
                <w:szCs w:val="21"/>
              </w:rPr>
              <w:t>查《部门</w:t>
            </w:r>
            <w:r>
              <w:rPr>
                <w:rFonts w:hint="eastAsia" w:ascii="宋体" w:hAnsi="宋体" w:eastAsia="宋体" w:cs="宋体"/>
                <w:color w:val="000000"/>
                <w:spacing w:val="-4"/>
                <w:szCs w:val="21"/>
                <w:lang w:eastAsia="zh-CN"/>
              </w:rPr>
              <w:t xml:space="preserve">质量目标测量报告》 </w:t>
            </w:r>
          </w:p>
          <w:p>
            <w:pPr>
              <w:spacing w:line="360" w:lineRule="auto"/>
              <w:rPr>
                <w:rFonts w:hint="eastAsia" w:ascii="宋体" w:hAnsi="宋体" w:eastAsia="宋体" w:cs="宋体"/>
                <w:color w:val="000000"/>
                <w:spacing w:val="-4"/>
                <w:szCs w:val="21"/>
                <w:lang w:eastAsia="zh-CN"/>
              </w:rPr>
            </w:pPr>
            <w:r>
              <w:rPr>
                <w:rFonts w:hint="eastAsia" w:ascii="宋体" w:hAnsi="宋体" w:eastAsia="宋体" w:cs="宋体"/>
                <w:color w:val="000000"/>
                <w:spacing w:val="-4"/>
                <w:szCs w:val="21"/>
                <w:lang w:eastAsia="zh-CN"/>
              </w:rPr>
              <w:t>测量时间：20</w:t>
            </w:r>
            <w:r>
              <w:rPr>
                <w:rFonts w:hint="eastAsia" w:ascii="宋体" w:hAnsi="宋体" w:eastAsia="宋体" w:cs="宋体"/>
                <w:color w:val="000000"/>
                <w:spacing w:val="-4"/>
                <w:szCs w:val="21"/>
                <w:lang w:val="en-US" w:eastAsia="zh-CN"/>
              </w:rPr>
              <w:t>21</w:t>
            </w:r>
            <w:r>
              <w:rPr>
                <w:rFonts w:hint="eastAsia" w:ascii="宋体" w:hAnsi="宋体" w:eastAsia="宋体" w:cs="宋体"/>
                <w:color w:val="000000"/>
                <w:spacing w:val="-4"/>
                <w:szCs w:val="21"/>
                <w:lang w:eastAsia="zh-CN"/>
              </w:rPr>
              <w:t>年0</w:t>
            </w:r>
            <w:r>
              <w:rPr>
                <w:rFonts w:hint="eastAsia" w:ascii="宋体" w:hAnsi="宋体" w:eastAsia="宋体" w:cs="宋体"/>
                <w:color w:val="000000"/>
                <w:spacing w:val="-4"/>
                <w:szCs w:val="21"/>
                <w:lang w:val="en-US" w:eastAsia="zh-CN"/>
              </w:rPr>
              <w:t>3</w:t>
            </w:r>
            <w:r>
              <w:rPr>
                <w:rFonts w:hint="eastAsia" w:ascii="宋体" w:hAnsi="宋体" w:eastAsia="宋体" w:cs="宋体"/>
                <w:color w:val="000000"/>
                <w:spacing w:val="-4"/>
                <w:szCs w:val="21"/>
                <w:lang w:eastAsia="zh-CN"/>
              </w:rPr>
              <w:t>月—20</w:t>
            </w:r>
            <w:r>
              <w:rPr>
                <w:rFonts w:hint="eastAsia" w:ascii="宋体" w:hAnsi="宋体" w:eastAsia="宋体" w:cs="宋体"/>
                <w:color w:val="000000"/>
                <w:spacing w:val="-4"/>
                <w:szCs w:val="21"/>
                <w:lang w:val="en-US" w:eastAsia="zh-CN"/>
              </w:rPr>
              <w:t>21</w:t>
            </w:r>
            <w:r>
              <w:rPr>
                <w:rFonts w:hint="eastAsia" w:ascii="宋体" w:hAnsi="宋体" w:eastAsia="宋体" w:cs="宋体"/>
                <w:color w:val="000000"/>
                <w:spacing w:val="-4"/>
                <w:szCs w:val="21"/>
                <w:lang w:eastAsia="zh-CN"/>
              </w:rPr>
              <w:t>年</w:t>
            </w:r>
            <w:r>
              <w:rPr>
                <w:rFonts w:hint="eastAsia" w:ascii="宋体" w:hAnsi="宋体" w:eastAsia="宋体" w:cs="宋体"/>
                <w:color w:val="000000"/>
                <w:spacing w:val="-4"/>
                <w:szCs w:val="21"/>
                <w:lang w:val="en-US" w:eastAsia="zh-CN"/>
              </w:rPr>
              <w:t>5</w:t>
            </w:r>
            <w:r>
              <w:rPr>
                <w:rFonts w:hint="eastAsia" w:ascii="宋体" w:hAnsi="宋体" w:eastAsia="宋体" w:cs="宋体"/>
                <w:color w:val="000000"/>
                <w:spacing w:val="-4"/>
                <w:szCs w:val="21"/>
                <w:lang w:eastAsia="zh-CN"/>
              </w:rPr>
              <w:t>月</w:t>
            </w:r>
          </w:p>
          <w:p>
            <w:pPr>
              <w:spacing w:line="360" w:lineRule="auto"/>
              <w:rPr>
                <w:rFonts w:hint="default" w:ascii="宋体" w:hAnsi="宋体" w:eastAsia="宋体" w:cs="宋体"/>
                <w:color w:val="000000"/>
                <w:spacing w:val="-4"/>
                <w:szCs w:val="21"/>
                <w:lang w:val="en-US" w:eastAsia="zh-CN"/>
              </w:rPr>
            </w:pPr>
            <w:r>
              <w:rPr>
                <w:rFonts w:hint="eastAsia" w:ascii="宋体" w:hAnsi="宋体" w:cs="宋体"/>
                <w:color w:val="000000"/>
                <w:spacing w:val="-4"/>
                <w:szCs w:val="21"/>
                <w:lang w:val="en-US" w:eastAsia="zh-CN"/>
              </w:rPr>
              <w:t>1、培训计划实施率95</w:t>
            </w:r>
            <w:r>
              <w:rPr>
                <w:rFonts w:hint="eastAsia" w:ascii="宋体" w:hAnsi="宋体" w:eastAsia="宋体" w:cs="宋体"/>
                <w:color w:val="000000"/>
                <w:spacing w:val="-4"/>
                <w:szCs w:val="21"/>
                <w:lang w:eastAsia="zh-CN"/>
              </w:rPr>
              <w:t>%</w:t>
            </w:r>
            <w:r>
              <w:rPr>
                <w:rFonts w:hint="eastAsia" w:ascii="宋体" w:hAnsi="宋体" w:eastAsia="宋体" w:cs="宋体"/>
                <w:color w:val="000000"/>
                <w:spacing w:val="-4"/>
                <w:szCs w:val="21"/>
                <w:lang w:val="en-US" w:eastAsia="zh-CN"/>
              </w:rPr>
              <w:t xml:space="preserve">    </w:t>
            </w:r>
            <w:r>
              <w:rPr>
                <w:rFonts w:hint="eastAsia" w:ascii="宋体" w:hAnsi="宋体" w:cs="宋体"/>
                <w:color w:val="000000"/>
                <w:spacing w:val="-4"/>
                <w:szCs w:val="21"/>
                <w:lang w:val="en-US" w:eastAsia="zh-CN"/>
              </w:rPr>
              <w:t xml:space="preserve">    </w:t>
            </w:r>
            <w:r>
              <w:rPr>
                <w:rFonts w:hint="eastAsia" w:ascii="宋体" w:hAnsi="宋体" w:eastAsia="宋体" w:cs="宋体"/>
                <w:color w:val="000000"/>
                <w:spacing w:val="-4"/>
                <w:szCs w:val="21"/>
                <w:lang w:val="en-US" w:eastAsia="zh-CN"/>
              </w:rPr>
              <w:t>实测：100%</w:t>
            </w:r>
          </w:p>
          <w:p>
            <w:pPr>
              <w:spacing w:line="360" w:lineRule="auto"/>
              <w:rPr>
                <w:rFonts w:hint="eastAsia" w:ascii="宋体" w:hAnsi="宋体" w:eastAsia="宋体" w:cs="宋体"/>
                <w:color w:val="000000"/>
                <w:spacing w:val="-4"/>
                <w:szCs w:val="21"/>
                <w:lang w:val="en-US" w:eastAsia="zh-CN"/>
              </w:rPr>
            </w:pPr>
            <w:r>
              <w:rPr>
                <w:rFonts w:hint="eastAsia" w:ascii="宋体" w:hAnsi="宋体" w:cs="宋体"/>
                <w:color w:val="000000"/>
                <w:spacing w:val="-4"/>
                <w:szCs w:val="21"/>
                <w:lang w:val="en-US" w:eastAsia="zh-CN"/>
              </w:rPr>
              <w:t>2、培训按时率96</w:t>
            </w:r>
            <w:r>
              <w:rPr>
                <w:rFonts w:hint="eastAsia" w:ascii="宋体" w:hAnsi="宋体" w:eastAsia="宋体" w:cs="宋体"/>
                <w:color w:val="000000"/>
                <w:spacing w:val="-4"/>
                <w:szCs w:val="21"/>
                <w:lang w:eastAsia="zh-CN"/>
              </w:rPr>
              <w:t>%</w:t>
            </w:r>
            <w:r>
              <w:rPr>
                <w:rFonts w:hint="eastAsia" w:ascii="宋体" w:hAnsi="宋体" w:eastAsia="宋体" w:cs="宋体"/>
                <w:color w:val="000000"/>
                <w:spacing w:val="-4"/>
                <w:szCs w:val="21"/>
                <w:lang w:val="en-US" w:eastAsia="zh-CN"/>
              </w:rPr>
              <w:t xml:space="preserve">      </w:t>
            </w:r>
            <w:r>
              <w:rPr>
                <w:rFonts w:hint="eastAsia" w:ascii="宋体" w:hAnsi="宋体" w:cs="宋体"/>
                <w:color w:val="000000"/>
                <w:spacing w:val="-4"/>
                <w:szCs w:val="21"/>
                <w:lang w:val="en-US" w:eastAsia="zh-CN"/>
              </w:rPr>
              <w:t xml:space="preserve">    </w:t>
            </w:r>
            <w:r>
              <w:rPr>
                <w:rFonts w:hint="eastAsia" w:ascii="宋体" w:hAnsi="宋体" w:eastAsia="宋体" w:cs="宋体"/>
                <w:color w:val="000000"/>
                <w:spacing w:val="-4"/>
                <w:szCs w:val="21"/>
                <w:lang w:val="en-US" w:eastAsia="zh-CN"/>
              </w:rPr>
              <w:t xml:space="preserve">  实测：100%</w:t>
            </w:r>
          </w:p>
          <w:p>
            <w:pPr>
              <w:spacing w:line="360" w:lineRule="auto"/>
              <w:rPr>
                <w:rFonts w:hint="default"/>
                <w:lang w:val="en-US" w:eastAsia="zh-CN"/>
              </w:rPr>
            </w:pPr>
            <w:r>
              <w:rPr>
                <w:rFonts w:hint="eastAsia" w:ascii="宋体" w:hAnsi="宋体" w:cs="宋体"/>
                <w:color w:val="000000"/>
                <w:spacing w:val="-4"/>
                <w:szCs w:val="21"/>
                <w:lang w:val="en-US" w:eastAsia="zh-CN"/>
              </w:rPr>
              <w:t>3、文件发放按时率95</w:t>
            </w:r>
            <w:r>
              <w:rPr>
                <w:rFonts w:hint="eastAsia" w:ascii="宋体" w:hAnsi="宋体" w:eastAsia="宋体" w:cs="宋体"/>
                <w:color w:val="000000"/>
                <w:spacing w:val="-4"/>
                <w:szCs w:val="21"/>
                <w:lang w:eastAsia="zh-CN"/>
              </w:rPr>
              <w:t>%</w:t>
            </w:r>
            <w:r>
              <w:rPr>
                <w:rFonts w:hint="eastAsia" w:ascii="宋体" w:hAnsi="宋体" w:eastAsia="宋体" w:cs="宋体"/>
                <w:color w:val="000000"/>
                <w:spacing w:val="-4"/>
                <w:szCs w:val="21"/>
                <w:lang w:val="en-US" w:eastAsia="zh-CN"/>
              </w:rPr>
              <w:t xml:space="preserve">        实测：100%</w:t>
            </w:r>
          </w:p>
          <w:p>
            <w:pPr>
              <w:spacing w:line="360" w:lineRule="auto"/>
              <w:rPr>
                <w:rFonts w:hint="eastAsia" w:ascii="宋体" w:hAnsi="宋体" w:eastAsia="宋体" w:cs="宋体"/>
                <w:color w:val="000000"/>
                <w:spacing w:val="-4"/>
                <w:szCs w:val="21"/>
                <w:lang w:eastAsia="zh-CN"/>
              </w:rPr>
            </w:pPr>
            <w:r>
              <w:rPr>
                <w:rFonts w:hint="eastAsia" w:ascii="宋体" w:hAnsi="宋体" w:eastAsia="宋体" w:cs="宋体"/>
                <w:color w:val="000000"/>
                <w:spacing w:val="-4"/>
                <w:szCs w:val="21"/>
                <w:lang w:eastAsia="zh-CN"/>
              </w:rPr>
              <w:t>质量目标覆盖相关职能、层次和过程，质量目标与质量方针保持一致</w:t>
            </w:r>
          </w:p>
          <w:p>
            <w:pPr>
              <w:spacing w:line="360" w:lineRule="auto"/>
              <w:rPr>
                <w:rFonts w:ascii="宋体" w:hAnsi="宋体" w:cs="宋体"/>
                <w:szCs w:val="21"/>
              </w:rPr>
            </w:pPr>
            <w:r>
              <w:rPr>
                <w:rFonts w:hint="eastAsia" w:ascii="宋体" w:hAnsi="宋体" w:eastAsia="宋体" w:cs="宋体"/>
                <w:color w:val="000000"/>
                <w:spacing w:val="-4"/>
                <w:szCs w:val="21"/>
                <w:lang w:eastAsia="zh-CN"/>
              </w:rPr>
              <w:t>基本符合要求。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tcPr>
          <w:p>
            <w:pPr>
              <w:rPr>
                <w:rFonts w:ascii="宋体" w:hAnsi="宋体" w:cs="新宋体"/>
                <w:szCs w:val="21"/>
              </w:rPr>
            </w:pPr>
            <w:r>
              <w:rPr>
                <w:rFonts w:hint="eastAsia" w:ascii="宋体" w:hAnsi="宋体" w:cs="宋体"/>
                <w:b/>
                <w:szCs w:val="21"/>
              </w:rPr>
              <w:t>7.1.2</w:t>
            </w: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hint="eastAsia"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spacing w:val="-4"/>
                <w:szCs w:val="21"/>
                <w:lang w:eastAsia="zh-CN"/>
              </w:rPr>
              <w:t>员工入职要求及</w:t>
            </w:r>
            <w:r>
              <w:rPr>
                <w:rFonts w:hint="eastAsia" w:ascii="宋体" w:hAnsi="宋体" w:cs="宋体"/>
                <w:color w:val="000000"/>
                <w:szCs w:val="21"/>
                <w:lang w:eastAsia="zh-CN"/>
              </w:rPr>
              <w:t>岗位职责</w:t>
            </w:r>
            <w:r>
              <w:rPr>
                <w:rFonts w:hint="eastAsia" w:ascii="宋体" w:hAnsi="宋体" w:cs="宋体"/>
                <w:color w:val="000000"/>
                <w:szCs w:val="21"/>
              </w:rPr>
              <w:t>》</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vAlign w:val="top"/>
          </w:tcPr>
          <w:p>
            <w:pPr>
              <w:adjustRightInd w:val="0"/>
              <w:snapToGrid w:val="0"/>
              <w:jc w:val="center"/>
              <w:rPr>
                <w:rFonts w:hint="eastAsia" w:ascii="宋体" w:hAnsi="宋体" w:cs="宋体"/>
                <w:spacing w:val="-4"/>
                <w:szCs w:val="21"/>
              </w:rPr>
            </w:pPr>
            <w:r>
              <w:rPr>
                <w:rFonts w:hint="eastAsia" w:ascii="宋体" w:hAnsi="宋体" w:cs="宋体"/>
                <w:szCs w:val="24"/>
              </w:rPr>
              <w:t>组织的知识</w:t>
            </w:r>
          </w:p>
        </w:tc>
        <w:tc>
          <w:tcPr>
            <w:tcW w:w="960" w:type="dxa"/>
            <w:vAlign w:val="top"/>
          </w:tcPr>
          <w:p>
            <w:pPr>
              <w:rPr>
                <w:rFonts w:hint="eastAsia" w:ascii="宋体" w:hAnsi="宋体" w:cs="宋体"/>
                <w:b/>
                <w:szCs w:val="21"/>
              </w:rPr>
            </w:pPr>
            <w:r>
              <w:rPr>
                <w:rFonts w:hint="eastAsia"/>
                <w:b/>
              </w:rPr>
              <w:t>7.1.6</w:t>
            </w:r>
          </w:p>
        </w:tc>
        <w:tc>
          <w:tcPr>
            <w:tcW w:w="10004" w:type="dxa"/>
            <w:vAlign w:val="top"/>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cs="宋体"/>
                <w:szCs w:val="21"/>
              </w:rPr>
            </w:pPr>
            <w:r>
              <w:rPr>
                <w:rFonts w:hint="eastAsia" w:ascii="宋体" w:hAnsi="宋体" w:cs="宋体"/>
                <w:szCs w:val="24"/>
              </w:rPr>
              <w:t>--公司明确组织知识作为公司的重要资源，按内部文件或外来文件予以受控管理，包括必要的分级保密措施。</w:t>
            </w:r>
          </w:p>
        </w:tc>
        <w:tc>
          <w:tcPr>
            <w:tcW w:w="1585" w:type="dxa"/>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vAlign w:val="top"/>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rFonts w:hint="eastAsia" w:ascii="宋体" w:hAnsi="宋体" w:cs="宋体"/>
                <w:szCs w:val="24"/>
              </w:rPr>
            </w:pPr>
          </w:p>
        </w:tc>
        <w:tc>
          <w:tcPr>
            <w:tcW w:w="960" w:type="dxa"/>
            <w:vAlign w:val="top"/>
          </w:tcPr>
          <w:p>
            <w:pPr>
              <w:rPr>
                <w:rFonts w:hint="eastAsia"/>
                <w:b/>
              </w:rPr>
            </w:pPr>
            <w:r>
              <w:rPr>
                <w:rFonts w:hint="eastAsia" w:ascii="宋体" w:hAnsi="宋体" w:cs="宋体"/>
                <w:szCs w:val="21"/>
              </w:rPr>
              <w:t>7.2</w:t>
            </w:r>
          </w:p>
        </w:tc>
        <w:tc>
          <w:tcPr>
            <w:tcW w:w="10004" w:type="dxa"/>
            <w:vAlign w:val="top"/>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cs="宋体"/>
                <w:szCs w:val="21"/>
                <w:lang w:val="en-US" w:eastAsia="zh-CN"/>
              </w:rPr>
            </w:pPr>
            <w:r>
              <w:rPr>
                <w:rFonts w:hint="eastAsia" w:ascii="宋体" w:hAnsi="宋体" w:cs="宋体"/>
                <w:szCs w:val="21"/>
                <w:lang w:val="en-US" w:eastAsia="zh-CN"/>
              </w:rPr>
              <w:t>查见公司无人员资质要求</w:t>
            </w:r>
          </w:p>
          <w:p>
            <w:pPr>
              <w:spacing w:line="360" w:lineRule="auto"/>
              <w:rPr>
                <w:rFonts w:hint="eastAsia" w:ascii="宋体" w:hAnsi="宋体" w:cs="宋体"/>
                <w:szCs w:val="21"/>
              </w:rPr>
            </w:pPr>
            <w:r>
              <w:rPr>
                <w:rFonts w:hint="eastAsia" w:ascii="宋体" w:hAnsi="宋体" w:cs="宋体"/>
                <w:szCs w:val="21"/>
              </w:rPr>
              <w:t>查见20</w:t>
            </w:r>
            <w:r>
              <w:rPr>
                <w:rFonts w:hint="eastAsia" w:ascii="宋体" w:hAnsi="宋体" w:cs="宋体"/>
                <w:szCs w:val="21"/>
                <w:lang w:val="en-US" w:eastAsia="zh-CN"/>
              </w:rPr>
              <w:t>21</w:t>
            </w:r>
            <w:r>
              <w:rPr>
                <w:rFonts w:hint="eastAsia" w:ascii="宋体" w:hAnsi="宋体" w:cs="宋体"/>
                <w:szCs w:val="21"/>
              </w:rPr>
              <w:t>年度培训计划共</w:t>
            </w:r>
            <w:r>
              <w:rPr>
                <w:rFonts w:hint="eastAsia" w:ascii="宋体" w:hAnsi="宋体" w:cs="宋体"/>
                <w:szCs w:val="21"/>
                <w:lang w:val="en-US" w:eastAsia="zh-CN"/>
              </w:rPr>
              <w:t>10</w:t>
            </w:r>
            <w:r>
              <w:rPr>
                <w:rFonts w:hint="eastAsia" w:ascii="宋体" w:hAnsi="宋体" w:cs="宋体"/>
                <w:szCs w:val="21"/>
              </w:rPr>
              <w:t>次，已完成的培训记录</w:t>
            </w:r>
            <w:r>
              <w:rPr>
                <w:rFonts w:hint="eastAsia" w:ascii="宋体" w:hAnsi="宋体" w:cs="宋体"/>
                <w:szCs w:val="21"/>
                <w:lang w:val="en-US" w:eastAsia="zh-CN"/>
              </w:rPr>
              <w:t>4</w:t>
            </w:r>
            <w:r>
              <w:rPr>
                <w:rFonts w:hint="eastAsia" w:ascii="宋体" w:hAnsi="宋体" w:cs="宋体"/>
                <w:szCs w:val="21"/>
              </w:rPr>
              <w:t>次。</w:t>
            </w:r>
          </w:p>
          <w:p>
            <w:pPr>
              <w:spacing w:line="360" w:lineRule="auto"/>
              <w:rPr>
                <w:rFonts w:hint="eastAsia" w:ascii="宋体" w:hAnsi="宋体" w:cs="宋体"/>
                <w:szCs w:val="21"/>
              </w:rPr>
            </w:pPr>
            <w:r>
              <w:rPr>
                <w:rFonts w:hint="eastAsia" w:ascii="宋体" w:hAnsi="宋体" w:cs="宋体"/>
                <w:szCs w:val="21"/>
              </w:rPr>
              <w:t>1）：20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03.15</w:t>
            </w:r>
            <w:r>
              <w:rPr>
                <w:rFonts w:hint="eastAsia" w:ascii="宋体" w:hAnsi="宋体" w:cs="宋体"/>
                <w:szCs w:val="21"/>
              </w:rPr>
              <w:t xml:space="preserve"> 培训内容：</w:t>
            </w:r>
            <w:r>
              <w:rPr>
                <w:rFonts w:hint="eastAsia" w:ascii="宋体" w:hAnsi="宋体" w:cs="宋体"/>
                <w:szCs w:val="21"/>
                <w:lang w:val="en-US" w:eastAsia="zh-CN"/>
              </w:rPr>
              <w:t>ISO9001内审员培训</w:t>
            </w:r>
            <w:r>
              <w:rPr>
                <w:rFonts w:hint="eastAsia" w:ascii="宋体" w:hAnsi="宋体" w:cs="宋体"/>
                <w:szCs w:val="21"/>
              </w:rPr>
              <w:t>。</w:t>
            </w:r>
            <w:r>
              <w:rPr>
                <w:rFonts w:hint="eastAsia" w:ascii="宋体" w:hAnsi="宋体" w:cs="宋体"/>
                <w:szCs w:val="21"/>
                <w:lang w:eastAsia="zh-CN"/>
              </w:rPr>
              <w:t>培训老师：</w:t>
            </w:r>
            <w:r>
              <w:rPr>
                <w:rFonts w:hint="eastAsia" w:ascii="宋体" w:hAnsi="宋体" w:cs="宋体"/>
                <w:szCs w:val="21"/>
                <w:lang w:val="en-US" w:eastAsia="zh-CN"/>
              </w:rPr>
              <w:t>咨询老师</w:t>
            </w:r>
            <w:r>
              <w:rPr>
                <w:rFonts w:hint="eastAsia" w:ascii="宋体" w:hAnsi="宋体" w:cs="宋体"/>
                <w:szCs w:val="21"/>
                <w:lang w:eastAsia="zh-CN"/>
              </w:rPr>
              <w:t>，</w:t>
            </w:r>
            <w:r>
              <w:rPr>
                <w:rFonts w:hint="eastAsia" w:ascii="宋体" w:hAnsi="宋体" w:cs="宋体"/>
                <w:szCs w:val="21"/>
              </w:rPr>
              <w:t>培训人员：</w:t>
            </w:r>
            <w:r>
              <w:rPr>
                <w:rFonts w:hint="eastAsia" w:ascii="宋体" w:hAnsi="宋体" w:cs="宋体"/>
                <w:szCs w:val="21"/>
                <w:lang w:val="en-US" w:eastAsia="zh-CN"/>
              </w:rPr>
              <w:t>张小艳、吴吉平</w:t>
            </w:r>
            <w:r>
              <w:rPr>
                <w:rFonts w:hint="eastAsia" w:ascii="宋体" w:hAnsi="宋体" w:cs="宋体"/>
                <w:szCs w:val="21"/>
                <w:lang w:eastAsia="zh-CN"/>
              </w:rPr>
              <w:t>等</w:t>
            </w:r>
            <w:r>
              <w:rPr>
                <w:rFonts w:hint="eastAsia" w:ascii="宋体" w:hAnsi="宋体" w:cs="宋体"/>
                <w:szCs w:val="21"/>
              </w:rPr>
              <w:t>；效果评价：达到培训效果，学员基本掌握所学内容，效果良好。评价人：</w:t>
            </w:r>
            <w:r>
              <w:rPr>
                <w:rFonts w:hint="eastAsia" w:ascii="宋体" w:hAnsi="宋体" w:cs="宋体"/>
                <w:szCs w:val="21"/>
                <w:lang w:val="en-US" w:eastAsia="zh-CN"/>
              </w:rPr>
              <w:t>咨询老师</w:t>
            </w:r>
            <w:r>
              <w:rPr>
                <w:rFonts w:hint="eastAsia" w:ascii="宋体" w:hAnsi="宋体" w:cs="宋体"/>
                <w:szCs w:val="21"/>
              </w:rPr>
              <w:t>。</w:t>
            </w:r>
          </w:p>
          <w:p>
            <w:pPr>
              <w:spacing w:line="360" w:lineRule="auto"/>
              <w:rPr>
                <w:rFonts w:hint="eastAsia" w:ascii="宋体" w:hAnsi="宋体" w:cs="宋体"/>
                <w:szCs w:val="21"/>
                <w:lang w:eastAsia="zh-CN"/>
              </w:rPr>
            </w:pPr>
            <w:r>
              <w:rPr>
                <w:rFonts w:hint="eastAsia" w:ascii="宋体" w:hAnsi="宋体" w:cs="宋体"/>
                <w:szCs w:val="21"/>
              </w:rPr>
              <w:t>2）：20</w:t>
            </w:r>
            <w:r>
              <w:rPr>
                <w:rFonts w:hint="eastAsia" w:ascii="宋体" w:hAnsi="宋体" w:cs="宋体"/>
                <w:szCs w:val="21"/>
                <w:lang w:val="en-US" w:eastAsia="zh-CN"/>
              </w:rPr>
              <w:t>21.04.15培训内容：管理评审有关知识培训</w:t>
            </w:r>
            <w:r>
              <w:rPr>
                <w:rFonts w:hint="eastAsia" w:ascii="宋体" w:hAnsi="宋体" w:cs="宋体"/>
                <w:szCs w:val="21"/>
              </w:rPr>
              <w:t>,培训老师：</w:t>
            </w:r>
            <w:r>
              <w:rPr>
                <w:rFonts w:hint="eastAsia" w:ascii="宋体" w:hAnsi="宋体" w:cs="宋体"/>
                <w:szCs w:val="21"/>
                <w:lang w:val="en-US" w:eastAsia="zh-CN"/>
              </w:rPr>
              <w:t>总经理</w:t>
            </w:r>
            <w:r>
              <w:rPr>
                <w:rFonts w:hint="eastAsia" w:ascii="宋体" w:hAnsi="宋体" w:cs="宋体"/>
                <w:szCs w:val="21"/>
                <w:lang w:eastAsia="zh-CN"/>
              </w:rPr>
              <w:t>，</w:t>
            </w:r>
            <w:r>
              <w:rPr>
                <w:rFonts w:hint="eastAsia" w:ascii="宋体" w:hAnsi="宋体" w:cs="宋体"/>
                <w:szCs w:val="21"/>
              </w:rPr>
              <w:t>参加培训人员：</w:t>
            </w:r>
            <w:r>
              <w:rPr>
                <w:rFonts w:hint="eastAsia" w:ascii="宋体" w:hAnsi="宋体" w:cs="宋体"/>
                <w:szCs w:val="21"/>
                <w:lang w:val="en-US" w:eastAsia="zh-CN"/>
              </w:rPr>
              <w:t>各部门主管</w:t>
            </w:r>
            <w:r>
              <w:rPr>
                <w:rFonts w:hint="eastAsia" w:ascii="宋体" w:hAnsi="宋体" w:cs="宋体"/>
                <w:szCs w:val="21"/>
              </w:rPr>
              <w:t>。</w:t>
            </w:r>
            <w:r>
              <w:rPr>
                <w:rFonts w:hint="eastAsia" w:ascii="宋体" w:hAnsi="宋体" w:cs="宋体"/>
                <w:szCs w:val="21"/>
                <w:lang w:eastAsia="zh-CN"/>
              </w:rPr>
              <w:t>培训内容：</w:t>
            </w:r>
            <w:r>
              <w:rPr>
                <w:rFonts w:hint="eastAsia" w:ascii="宋体" w:hAnsi="宋体" w:cs="宋体"/>
                <w:szCs w:val="21"/>
                <w:lang w:val="en-US" w:eastAsia="zh-CN"/>
              </w:rPr>
              <w:t>管理评审的母的和意义、管理评审的输入、管理评审的程序等</w:t>
            </w:r>
            <w:r>
              <w:rPr>
                <w:rFonts w:hint="eastAsia" w:ascii="宋体" w:hAnsi="宋体" w:cs="宋体"/>
                <w:szCs w:val="21"/>
                <w:lang w:eastAsia="zh-CN"/>
              </w:rPr>
              <w:t>；</w:t>
            </w:r>
            <w:r>
              <w:rPr>
                <w:rFonts w:hint="eastAsia" w:ascii="宋体" w:hAnsi="宋体" w:cs="宋体"/>
                <w:szCs w:val="21"/>
              </w:rPr>
              <w:t>口试确认，均合格。培训效果评价：通过学习对内审的工作有了认识和提高，达到培训效果，并取得总经理的授权。评价人：</w:t>
            </w:r>
            <w:r>
              <w:rPr>
                <w:rFonts w:hint="eastAsia" w:ascii="宋体" w:hAnsi="宋体" w:cs="宋体"/>
                <w:szCs w:val="21"/>
                <w:lang w:val="en-US" w:eastAsia="zh-CN"/>
              </w:rPr>
              <w:t>张小艳</w:t>
            </w:r>
            <w:r>
              <w:rPr>
                <w:rFonts w:hint="eastAsia" w:ascii="宋体" w:hAnsi="宋体" w:cs="宋体"/>
                <w:szCs w:val="21"/>
              </w:rPr>
              <w:t>。</w:t>
            </w:r>
          </w:p>
          <w:p>
            <w:pPr>
              <w:spacing w:line="360" w:lineRule="auto"/>
              <w:rPr>
                <w:rFonts w:hint="eastAsia" w:ascii="宋体" w:hAnsi="宋体" w:cs="宋体"/>
                <w:szCs w:val="24"/>
              </w:rPr>
            </w:pPr>
            <w:r>
              <w:rPr>
                <w:rFonts w:hint="eastAsia" w:ascii="宋体" w:hAnsi="宋体" w:cs="宋体"/>
                <w:szCs w:val="21"/>
              </w:rPr>
              <w:t>公司人员能力管理符合要求。</w:t>
            </w:r>
          </w:p>
        </w:tc>
        <w:tc>
          <w:tcPr>
            <w:tcW w:w="1585" w:type="dxa"/>
            <w:vAlign w:val="top"/>
          </w:tcPr>
          <w:p>
            <w:pPr>
              <w:rPr>
                <w:rFonts w:hint="eastAsia"/>
                <w:lang w:eastAsia="zh-CN"/>
              </w:rPr>
            </w:pPr>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vAlign w:val="top"/>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hint="eastAsia" w:ascii="宋体" w:hAnsi="宋体" w:cs="宋体"/>
                <w:szCs w:val="24"/>
              </w:rPr>
            </w:pPr>
          </w:p>
        </w:tc>
        <w:tc>
          <w:tcPr>
            <w:tcW w:w="960" w:type="dxa"/>
            <w:vAlign w:val="top"/>
          </w:tcPr>
          <w:p>
            <w:pPr>
              <w:rPr>
                <w:rFonts w:hint="eastAsia"/>
                <w:b/>
              </w:rPr>
            </w:pPr>
            <w:r>
              <w:rPr>
                <w:rFonts w:hint="eastAsia" w:ascii="宋体" w:hAnsi="宋体" w:cs="宋体"/>
                <w:b/>
                <w:szCs w:val="21"/>
              </w:rPr>
              <w:t>7.3</w:t>
            </w:r>
          </w:p>
        </w:tc>
        <w:tc>
          <w:tcPr>
            <w:tcW w:w="10004" w:type="dxa"/>
            <w:vAlign w:val="top"/>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hint="eastAsia" w:ascii="宋体" w:hAnsi="宋体" w:cs="宋体"/>
                <w:szCs w:val="24"/>
              </w:rPr>
            </w:pPr>
            <w:r>
              <w:rPr>
                <w:rFonts w:hint="eastAsia" w:ascii="宋体" w:hAnsi="宋体" w:cs="宋体"/>
                <w:szCs w:val="21"/>
              </w:rPr>
              <w:t>---经与</w:t>
            </w:r>
            <w:r>
              <w:rPr>
                <w:rFonts w:hint="eastAsia" w:ascii="宋体" w:hAnsi="宋体" w:cs="宋体"/>
                <w:szCs w:val="21"/>
                <w:lang w:eastAsia="zh-CN"/>
              </w:rPr>
              <w:t>吴吉志等</w:t>
            </w:r>
            <w:r>
              <w:rPr>
                <w:rFonts w:hint="eastAsia" w:ascii="宋体" w:hAnsi="宋体" w:cs="宋体"/>
                <w:szCs w:val="21"/>
                <w:lang w:val="en-US" w:eastAsia="zh-CN"/>
              </w:rPr>
              <w:t>1</w:t>
            </w:r>
            <w:r>
              <w:rPr>
                <w:rFonts w:hint="eastAsia" w:ascii="宋体" w:hAnsi="宋体" w:cs="宋体"/>
                <w:szCs w:val="21"/>
              </w:rPr>
              <w:t>位员工等沟通了解，其</w:t>
            </w:r>
            <w:r>
              <w:rPr>
                <w:rFonts w:hint="eastAsia" w:ascii="宋体" w:hAnsi="宋体" w:cs="宋体"/>
                <w:szCs w:val="21"/>
                <w:lang w:val="en-US" w:eastAsia="zh-CN"/>
              </w:rPr>
              <w:t>1</w:t>
            </w:r>
            <w:r>
              <w:rPr>
                <w:rFonts w:hint="eastAsia" w:ascii="宋体" w:hAnsi="宋体" w:cs="宋体"/>
                <w:szCs w:val="21"/>
              </w:rPr>
              <w:t>位均基本具备以上必要的质量意识和质量管理体系相关意识。</w:t>
            </w:r>
          </w:p>
        </w:tc>
        <w:tc>
          <w:tcPr>
            <w:tcW w:w="1585" w:type="dxa"/>
            <w:vAlign w:val="top"/>
          </w:tcPr>
          <w:p>
            <w:pPr>
              <w:rPr>
                <w:rFonts w:hint="eastAsia"/>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vAlign w:val="top"/>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hint="eastAsia" w:ascii="宋体" w:hAnsi="宋体" w:cs="宋体"/>
                <w:spacing w:val="-4"/>
                <w:szCs w:val="21"/>
              </w:rPr>
            </w:pPr>
            <w:r>
              <w:rPr>
                <w:rFonts w:hint="eastAsia" w:ascii="宋体" w:hAnsi="宋体" w:cs="宋体"/>
                <w:color w:val="000000"/>
                <w:szCs w:val="24"/>
              </w:rPr>
              <w:t>是否包括：沟通的职责、沟通对象、沟通内容、沟通时机、沟通方式？</w:t>
            </w:r>
          </w:p>
        </w:tc>
        <w:tc>
          <w:tcPr>
            <w:tcW w:w="960" w:type="dxa"/>
            <w:vAlign w:val="top"/>
          </w:tcPr>
          <w:p>
            <w:pPr>
              <w:rPr>
                <w:rFonts w:hint="eastAsia" w:ascii="宋体" w:hAnsi="宋体" w:cs="宋体"/>
                <w:b/>
                <w:szCs w:val="21"/>
              </w:rPr>
            </w:pPr>
            <w:r>
              <w:rPr>
                <w:rFonts w:hint="eastAsia"/>
                <w:b/>
              </w:rPr>
              <w:t>7.4</w:t>
            </w:r>
          </w:p>
        </w:tc>
        <w:tc>
          <w:tcPr>
            <w:tcW w:w="10004" w:type="dxa"/>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hint="eastAsia" w:ascii="宋体" w:hAnsi="宋体" w:cs="宋体"/>
                <w:szCs w:val="21"/>
              </w:rPr>
            </w:pPr>
            <w:r>
              <w:rPr>
                <w:rFonts w:hint="eastAsia" w:ascii="宋体" w:hAnsi="宋体" w:cs="宋体"/>
                <w:color w:val="000000"/>
                <w:szCs w:val="24"/>
              </w:rPr>
              <w:t>自体系运行以来，没有发生严重的顾客投诉事件。</w:t>
            </w:r>
          </w:p>
        </w:tc>
        <w:tc>
          <w:tcPr>
            <w:tcW w:w="1585" w:type="dxa"/>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7.5.1</w:t>
            </w:r>
          </w:p>
        </w:tc>
        <w:tc>
          <w:tcPr>
            <w:tcW w:w="10004" w:type="dxa"/>
          </w:tcPr>
          <w:p>
            <w:pPr>
              <w:pStyle w:val="5"/>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5"/>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5"/>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5"/>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5"/>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5"/>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7.5.2</w:t>
            </w:r>
          </w:p>
        </w:tc>
        <w:tc>
          <w:tcPr>
            <w:tcW w:w="10004" w:type="dxa"/>
          </w:tcPr>
          <w:p>
            <w:pPr>
              <w:pStyle w:val="5"/>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管理制度</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5"/>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文件编</w:t>
            </w:r>
            <w:r>
              <w:rPr>
                <w:rFonts w:hint="eastAsia" w:ascii="宋体" w:hAnsi="宋体" w:eastAsia="宋体" w:cs="宋体"/>
                <w:color w:val="000000"/>
                <w:kern w:val="0"/>
                <w:sz w:val="21"/>
                <w:szCs w:val="21"/>
                <w:lang w:val="en-US" w:eastAsia="zh-CN"/>
              </w:rPr>
              <w:t>号：</w:t>
            </w:r>
            <w:r>
              <w:rPr>
                <w:rFonts w:hint="eastAsia" w:ascii="宋体" w:hAnsi="宋体" w:eastAsia="宋体" w:cs="宋体"/>
                <w:color w:val="000000"/>
                <w:kern w:val="0"/>
                <w:sz w:val="21"/>
                <w:szCs w:val="21"/>
              </w:rPr>
              <w:t>SHFB/QA-01</w:t>
            </w:r>
            <w:r>
              <w:rPr>
                <w:rFonts w:hint="eastAsia" w:ascii="宋体" w:hAnsi="宋体" w:eastAsia="宋体" w:cs="宋体"/>
                <w:color w:val="000000"/>
                <w:kern w:val="0"/>
                <w:sz w:val="21"/>
                <w:szCs w:val="21"/>
                <w:lang w:val="en-US" w:eastAsia="zh-CN"/>
              </w:rPr>
              <w:t xml:space="preserve"> 第A/0版</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20</w:t>
            </w:r>
            <w:r>
              <w:rPr>
                <w:rFonts w:hint="eastAsia" w:ascii="宋体" w:hAnsi="宋体" w:eastAsia="宋体" w:cs="宋体"/>
                <w:color w:val="000000"/>
                <w:kern w:val="0"/>
                <w:sz w:val="21"/>
                <w:szCs w:val="21"/>
                <w:lang w:val="en-US" w:eastAsia="zh-CN"/>
              </w:rPr>
              <w:t>21</w:t>
            </w:r>
            <w:r>
              <w:rPr>
                <w:rFonts w:hint="eastAsia" w:ascii="宋体" w:hAnsi="宋体" w:eastAsia="宋体" w:cs="宋体"/>
                <w:color w:val="000000"/>
                <w:kern w:val="0"/>
                <w:sz w:val="21"/>
                <w:szCs w:val="21"/>
                <w:lang w:eastAsia="zh-CN"/>
              </w:rPr>
              <w:t>年</w:t>
            </w: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lang w:eastAsia="zh-CN"/>
              </w:rPr>
              <w:t>月</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lang w:eastAsia="zh-CN"/>
              </w:rPr>
              <w:t>日发布  编制：</w:t>
            </w:r>
            <w:r>
              <w:rPr>
                <w:rFonts w:hint="eastAsia" w:ascii="宋体" w:hAnsi="宋体" w:eastAsia="宋体" w:cs="宋体"/>
                <w:color w:val="000000"/>
                <w:kern w:val="0"/>
                <w:sz w:val="21"/>
                <w:szCs w:val="21"/>
              </w:rPr>
              <w:t>ISO推进小组</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eastAsia="zh-CN"/>
              </w:rPr>
              <w:t>审核：</w:t>
            </w:r>
            <w:r>
              <w:rPr>
                <w:rFonts w:hint="eastAsia" w:ascii="宋体" w:hAnsi="宋体" w:eastAsia="宋体" w:cs="宋体"/>
                <w:color w:val="000000"/>
                <w:kern w:val="0"/>
                <w:sz w:val="21"/>
                <w:szCs w:val="21"/>
                <w:lang w:val="en-US" w:eastAsia="zh-CN"/>
              </w:rPr>
              <w:t xml:space="preserve">张小艳   </w:t>
            </w:r>
            <w:r>
              <w:rPr>
                <w:rFonts w:hint="eastAsia" w:ascii="宋体" w:hAnsi="宋体" w:eastAsia="宋体" w:cs="宋体"/>
                <w:color w:val="000000"/>
                <w:kern w:val="0"/>
                <w:sz w:val="21"/>
                <w:szCs w:val="21"/>
                <w:lang w:eastAsia="zh-CN"/>
              </w:rPr>
              <w:t>批准：张小艳</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文件编号：</w:t>
            </w:r>
            <w:r>
              <w:rPr>
                <w:rFonts w:hint="eastAsia" w:eastAsia="仿宋_GB2312"/>
                <w:szCs w:val="21"/>
              </w:rPr>
              <w:t>SHFB/QB-01</w:t>
            </w:r>
            <w:r>
              <w:rPr>
                <w:rFonts w:hint="eastAsia" w:ascii="宋体" w:hAnsi="宋体" w:eastAsia="宋体" w:cs="宋体"/>
                <w:color w:val="000000"/>
                <w:kern w:val="0"/>
                <w:sz w:val="21"/>
                <w:szCs w:val="21"/>
                <w:lang w:val="en-US" w:eastAsia="zh-CN"/>
              </w:rPr>
              <w:t xml:space="preserve"> 第A/0版</w:t>
            </w:r>
            <w:r>
              <w:rPr>
                <w:rFonts w:hint="eastAsia" w:ascii="宋体" w:hAnsi="宋体" w:eastAsia="宋体" w:cs="宋体"/>
                <w:color w:val="000000"/>
                <w:kern w:val="0"/>
                <w:sz w:val="21"/>
                <w:szCs w:val="21"/>
              </w:rPr>
              <w:t xml:space="preserve">  </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20</w:t>
            </w:r>
            <w:r>
              <w:rPr>
                <w:rFonts w:hint="eastAsia" w:ascii="宋体" w:hAnsi="宋体" w:eastAsia="宋体" w:cs="宋体"/>
                <w:color w:val="000000"/>
                <w:kern w:val="0"/>
                <w:sz w:val="21"/>
                <w:szCs w:val="21"/>
                <w:lang w:val="en-US" w:eastAsia="zh-CN"/>
              </w:rPr>
              <w:t>21</w:t>
            </w:r>
            <w:r>
              <w:rPr>
                <w:rFonts w:hint="eastAsia" w:ascii="宋体" w:hAnsi="宋体" w:eastAsia="宋体" w:cs="宋体"/>
                <w:color w:val="000000"/>
                <w:kern w:val="0"/>
                <w:sz w:val="21"/>
                <w:szCs w:val="21"/>
                <w:lang w:eastAsia="zh-CN"/>
              </w:rPr>
              <w:t>年</w:t>
            </w: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lang w:eastAsia="zh-CN"/>
              </w:rPr>
              <w:t>月</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lang w:eastAsia="zh-CN"/>
              </w:rPr>
              <w:t>日发布  编制：ISO推进小组 审核：吴吉志、</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lang w:eastAsia="zh-CN"/>
              </w:rPr>
              <w:t>批准：张小艳</w:t>
            </w:r>
          </w:p>
          <w:p>
            <w:pPr>
              <w:pStyle w:val="5"/>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000000"/>
                <w:kern w:val="0"/>
                <w:sz w:val="21"/>
                <w:szCs w:val="21"/>
              </w:rPr>
              <w:t>以上文件均有编审批，发布实施日期及发放编号、受控状态。</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szCs w:val="21"/>
              </w:rPr>
              <w:t>7.5.3</w:t>
            </w:r>
          </w:p>
        </w:tc>
        <w:tc>
          <w:tcPr>
            <w:tcW w:w="10004" w:type="dxa"/>
          </w:tcPr>
          <w:p>
            <w:pPr>
              <w:spacing w:line="360" w:lineRule="auto"/>
              <w:jc w:val="left"/>
              <w:rPr>
                <w:rFonts w:hint="eastAsia"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hint="eastAsia"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hint="eastAsia"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hint="eastAsia" w:ascii="宋体" w:hAnsi="宋体" w:cs="宋体"/>
                <w:szCs w:val="21"/>
              </w:rPr>
            </w:pPr>
            <w:r>
              <w:rPr>
                <w:rFonts w:hint="eastAsia" w:ascii="宋体" w:hAnsi="宋体" w:cs="宋体"/>
                <w:szCs w:val="21"/>
              </w:rPr>
              <w:t>查，质量手册：公司编制了《文件控制程序》，规定了体系文件的编制、审核、批准、受控、使用、报废等要求。查见：程序文件有</w:t>
            </w:r>
            <w:r>
              <w:rPr>
                <w:rFonts w:hint="eastAsia" w:ascii="宋体" w:hAnsi="宋体" w:cs="宋体"/>
                <w:szCs w:val="21"/>
                <w:lang w:val="en-US" w:eastAsia="zh-CN"/>
              </w:rPr>
              <w:t>5</w:t>
            </w:r>
            <w:r>
              <w:rPr>
                <w:rFonts w:hint="eastAsia" w:ascii="宋体" w:hAnsi="宋体" w:cs="宋体"/>
                <w:szCs w:val="21"/>
              </w:rPr>
              <w:t>个，查：《受控文件清单》里面包括：质量手册、程序文件、</w:t>
            </w:r>
            <w:r>
              <w:rPr>
                <w:rFonts w:hint="eastAsia" w:ascii="宋体" w:hAnsi="宋体" w:cs="宋体"/>
                <w:szCs w:val="21"/>
                <w:lang w:eastAsia="zh-CN"/>
              </w:rPr>
              <w:t>岗位任职要求</w:t>
            </w:r>
            <w:r>
              <w:rPr>
                <w:rFonts w:hint="eastAsia" w:ascii="宋体" w:hAnsi="宋体" w:cs="宋体"/>
                <w:szCs w:val="21"/>
              </w:rPr>
              <w:t>、管理制度汇编等。</w:t>
            </w:r>
          </w:p>
          <w:p>
            <w:pPr>
              <w:spacing w:line="360" w:lineRule="auto"/>
              <w:jc w:val="left"/>
              <w:rPr>
                <w:rFonts w:hint="eastAsia" w:ascii="宋体" w:hAnsi="宋体" w:cs="宋体"/>
                <w:szCs w:val="21"/>
              </w:rPr>
            </w:pPr>
            <w:r>
              <w:rPr>
                <w:rFonts w:hint="eastAsia" w:ascii="宋体" w:hAnsi="宋体" w:cs="宋体"/>
                <w:szCs w:val="21"/>
              </w:rPr>
              <w:t>查见：《文件发放、回收记录》程序文件、质量手册、管理制度汇编</w:t>
            </w:r>
            <w:r>
              <w:rPr>
                <w:rFonts w:hint="eastAsia" w:ascii="宋体" w:hAnsi="宋体" w:cs="宋体"/>
                <w:szCs w:val="21"/>
                <w:lang w:eastAsia="zh-CN"/>
              </w:rPr>
              <w:t>、图纸、工艺文件</w:t>
            </w:r>
            <w:r>
              <w:rPr>
                <w:rFonts w:hint="eastAsia" w:ascii="宋体" w:hAnsi="宋体" w:cs="宋体"/>
                <w:szCs w:val="21"/>
              </w:rPr>
              <w:t>等行了发放；有文件编号、分发号，版本，部门签收等内容，暂无回收记录发生。</w:t>
            </w:r>
          </w:p>
          <w:p>
            <w:pPr>
              <w:spacing w:line="360" w:lineRule="auto"/>
              <w:jc w:val="left"/>
              <w:rPr>
                <w:rFonts w:hint="eastAsia" w:ascii="宋体" w:hAnsi="宋体" w:eastAsia="宋体" w:cs="宋体"/>
                <w:szCs w:val="21"/>
                <w:lang w:eastAsia="zh-CN"/>
              </w:rPr>
            </w:pPr>
            <w:r>
              <w:rPr>
                <w:rFonts w:hint="eastAsia" w:ascii="宋体" w:hAnsi="宋体" w:cs="宋体"/>
                <w:szCs w:val="21"/>
              </w:rPr>
              <w:t>可获得该文件的</w:t>
            </w:r>
            <w:r>
              <w:rPr>
                <w:rFonts w:hint="eastAsia" w:ascii="宋体" w:hAnsi="宋体" w:eastAsia="宋体" w:cs="宋体"/>
                <w:szCs w:val="21"/>
                <w:lang w:eastAsia="zh-CN"/>
              </w:rPr>
              <w:t>有效版本：</w:t>
            </w:r>
          </w:p>
          <w:p>
            <w:pPr>
              <w:spacing w:line="360" w:lineRule="auto"/>
              <w:jc w:val="left"/>
              <w:rPr>
                <w:rFonts w:hint="eastAsia" w:ascii="宋体" w:hAnsi="宋体" w:eastAsia="宋体" w:cs="宋体"/>
                <w:szCs w:val="21"/>
                <w:lang w:eastAsia="zh-CN"/>
              </w:rPr>
            </w:pPr>
            <w:r>
              <w:rPr>
                <w:rFonts w:hint="eastAsia" w:ascii="宋体" w:hAnsi="宋体" w:eastAsia="宋体" w:cs="宋体"/>
                <w:szCs w:val="21"/>
                <w:lang w:eastAsia="zh-CN"/>
              </w:rPr>
              <w:t>《质量手册》现行版本为A</w:t>
            </w:r>
            <w:r>
              <w:rPr>
                <w:rFonts w:hint="eastAsia" w:ascii="宋体" w:hAnsi="宋体" w:eastAsia="宋体" w:cs="宋体"/>
                <w:szCs w:val="21"/>
                <w:lang w:val="en-US" w:eastAsia="zh-CN"/>
              </w:rPr>
              <w:t>/</w:t>
            </w:r>
            <w:r>
              <w:rPr>
                <w:rFonts w:hint="eastAsia" w:ascii="宋体" w:hAnsi="宋体" w:cs="宋体"/>
                <w:szCs w:val="21"/>
                <w:lang w:val="en-US" w:eastAsia="zh-CN"/>
              </w:rPr>
              <w:t>0</w:t>
            </w:r>
            <w:r>
              <w:rPr>
                <w:rFonts w:hint="eastAsia" w:ascii="宋体" w:hAnsi="宋体" w:eastAsia="宋体" w:cs="宋体"/>
                <w:szCs w:val="21"/>
                <w:lang w:eastAsia="zh-CN"/>
              </w:rPr>
              <w:t>版</w:t>
            </w:r>
          </w:p>
          <w:p>
            <w:pPr>
              <w:spacing w:line="360" w:lineRule="auto"/>
              <w:jc w:val="left"/>
              <w:rPr>
                <w:rFonts w:hint="eastAsia" w:ascii="宋体" w:hAnsi="宋体" w:eastAsia="宋体" w:cs="宋体"/>
                <w:szCs w:val="21"/>
                <w:lang w:eastAsia="zh-CN"/>
              </w:rPr>
            </w:pPr>
            <w:r>
              <w:rPr>
                <w:rFonts w:hint="eastAsia" w:ascii="宋体" w:hAnsi="宋体" w:eastAsia="宋体" w:cs="宋体"/>
                <w:szCs w:val="21"/>
                <w:lang w:eastAsia="zh-CN"/>
              </w:rPr>
              <w:t>以上文件字迹清楚，审批齐全，受控标识完整</w:t>
            </w:r>
          </w:p>
          <w:p>
            <w:pPr>
              <w:spacing w:line="360" w:lineRule="auto"/>
              <w:jc w:val="left"/>
              <w:rPr>
                <w:rFonts w:hint="eastAsia" w:ascii="宋体" w:hAnsi="宋体" w:eastAsia="宋体" w:cs="宋体"/>
                <w:szCs w:val="21"/>
                <w:lang w:eastAsia="zh-CN"/>
              </w:rPr>
            </w:pPr>
            <w:r>
              <w:rPr>
                <w:rFonts w:hint="eastAsia" w:ascii="宋体" w:hAnsi="宋体" w:eastAsia="宋体" w:cs="宋体"/>
                <w:szCs w:val="21"/>
                <w:lang w:eastAsia="zh-CN"/>
              </w:rPr>
              <w:t>保存完好，易于识别。</w:t>
            </w:r>
          </w:p>
          <w:p>
            <w:pPr>
              <w:spacing w:line="360" w:lineRule="auto"/>
              <w:jc w:val="left"/>
              <w:rPr>
                <w:rFonts w:hint="eastAsia" w:ascii="宋体" w:hAnsi="宋体" w:eastAsia="宋体" w:cs="宋体"/>
                <w:szCs w:val="21"/>
                <w:lang w:eastAsia="zh-CN"/>
              </w:rPr>
            </w:pPr>
            <w:r>
              <w:rPr>
                <w:rFonts w:hint="eastAsia" w:ascii="宋体" w:hAnsi="宋体" w:eastAsia="宋体" w:cs="宋体"/>
                <w:szCs w:val="21"/>
                <w:lang w:eastAsia="zh-CN"/>
              </w:rPr>
              <w:t>查《外来文件清单》,里面包括法律法规：中华人民共和国合同法、中华人民共和国劳动法、中华人民共和国质量法等及</w:t>
            </w:r>
            <w:r>
              <w:rPr>
                <w:rFonts w:hint="eastAsia" w:ascii="宋体" w:hAnsi="宋体" w:eastAsia="宋体" w:cs="宋体"/>
                <w:szCs w:val="21"/>
                <w:lang w:val="en-US" w:eastAsia="zh-CN"/>
              </w:rPr>
              <w:t>运输包装用单瓦楞纸箱和双瓦楞纸箱GB/T6543-2008、纸箱板-GB/T3024-2016</w:t>
            </w:r>
            <w:r>
              <w:rPr>
                <w:rFonts w:hint="eastAsia" w:ascii="宋体" w:hAnsi="宋体" w:eastAsia="宋体" w:cs="宋体"/>
                <w:szCs w:val="21"/>
                <w:lang w:eastAsia="zh-CN"/>
              </w:rPr>
              <w:t>等标准。</w:t>
            </w:r>
          </w:p>
          <w:p>
            <w:pPr>
              <w:spacing w:line="360" w:lineRule="auto"/>
              <w:jc w:val="left"/>
              <w:rPr>
                <w:rFonts w:hint="eastAsia" w:ascii="宋体" w:hAnsi="宋体" w:eastAsia="宋体" w:cs="宋体"/>
                <w:szCs w:val="21"/>
                <w:lang w:eastAsia="zh-CN"/>
              </w:rPr>
            </w:pPr>
            <w:r>
              <w:rPr>
                <w:rFonts w:hint="eastAsia" w:ascii="宋体" w:hAnsi="宋体" w:eastAsia="宋体" w:cs="宋体"/>
                <w:szCs w:val="21"/>
                <w:lang w:eastAsia="zh-CN"/>
              </w:rPr>
              <w:t xml:space="preserve">   查见《质量记录清单》质量记录，有《培训计划》、《合格供方评价表》、《合同评审》等，规定了保存期为2-3年。对质量记录保存较为散乱，口头提出整改要求，负责人讲下来将引起重视。</w:t>
            </w:r>
          </w:p>
          <w:p>
            <w:pPr>
              <w:spacing w:line="360" w:lineRule="auto"/>
              <w:jc w:val="left"/>
              <w:rPr>
                <w:rFonts w:ascii="宋体" w:hAnsi="宋体" w:cs="宋体"/>
                <w:szCs w:val="21"/>
              </w:rPr>
            </w:pPr>
            <w:r>
              <w:rPr>
                <w:rFonts w:hint="eastAsia" w:ascii="宋体" w:hAnsi="宋体" w:eastAsia="宋体" w:cs="宋体"/>
                <w:szCs w:val="21"/>
                <w:lang w:eastAsia="zh-CN"/>
              </w:rPr>
              <w:t xml:space="preserve">  QMS运行至今文件更改和作废情况未发生。在“文件、记录控制</w:t>
            </w:r>
            <w:r>
              <w:rPr>
                <w:rFonts w:hint="eastAsia" w:ascii="宋体" w:hAnsi="宋体" w:cs="宋体"/>
                <w:szCs w:val="21"/>
              </w:rPr>
              <w:t>程序”中对如发生以上情况均有明确规定。</w:t>
            </w:r>
          </w:p>
        </w:tc>
        <w:tc>
          <w:tcPr>
            <w:tcW w:w="1585" w:type="dxa"/>
          </w:tcPr>
          <w:p/>
        </w:tc>
      </w:tr>
    </w:tbl>
    <w:p>
      <w:pPr>
        <w:pStyle w:val="8"/>
        <w:rPr>
          <w:rFonts w:hint="eastAsia" w:ascii="隶书" w:hAnsi="宋体" w:eastAsia="隶书"/>
          <w:bCs/>
          <w:color w:val="000000"/>
          <w:sz w:val="36"/>
          <w:szCs w:val="36"/>
        </w:rPr>
      </w:pPr>
      <w:r>
        <w:rPr>
          <w:rFonts w:hint="eastAsia"/>
        </w:rPr>
        <w:t>说明：不符合标注N</w:t>
      </w:r>
      <w:r>
        <w:rPr>
          <w:rFonts w:hint="eastAsia"/>
          <w:lang w:val="en-US" w:eastAsia="zh-CN"/>
        </w:rPr>
        <w:t xml:space="preserve">  </w:t>
      </w:r>
    </w:p>
    <w:p>
      <w:pPr>
        <w:pStyle w:val="8"/>
        <w:jc w:val="center"/>
      </w:pPr>
      <w:r>
        <w:rPr>
          <w:rFonts w:hint="eastAsia" w:ascii="隶书" w:hAnsi="宋体" w:eastAsia="隶书"/>
          <w:bCs/>
          <w:color w:val="000000"/>
          <w:sz w:val="36"/>
          <w:szCs w:val="36"/>
        </w:rPr>
        <w:t>管理体系审核记录表</w:t>
      </w:r>
    </w:p>
    <w:p>
      <w:pPr>
        <w:pStyle w:val="8"/>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hint="eastAsia" w:ascii="宋体" w:hAnsi="宋体" w:eastAsia="宋体" w:cs="宋体"/>
                <w:szCs w:val="21"/>
                <w:lang w:eastAsia="zh-CN"/>
              </w:rPr>
            </w:pPr>
            <w:r>
              <w:rPr>
                <w:rFonts w:hint="eastAsia" w:ascii="宋体" w:hAnsi="宋体" w:cs="宋体"/>
                <w:szCs w:val="21"/>
              </w:rPr>
              <w:t>受审核部门：</w:t>
            </w:r>
            <w:r>
              <w:rPr>
                <w:rFonts w:hint="eastAsia" w:ascii="宋体" w:hAnsi="宋体" w:cs="宋体"/>
                <w:szCs w:val="21"/>
                <w:lang w:eastAsia="zh-CN"/>
              </w:rPr>
              <w:t>销售部</w:t>
            </w:r>
            <w:r>
              <w:rPr>
                <w:rFonts w:hint="eastAsia" w:ascii="宋体" w:hAnsi="宋体" w:cs="宋体"/>
                <w:szCs w:val="21"/>
              </w:rPr>
              <w:t xml:space="preserve">        主管领导：</w:t>
            </w:r>
            <w:r>
              <w:rPr>
                <w:rFonts w:hint="eastAsia" w:ascii="宋体" w:hAnsi="宋体" w:cs="宋体"/>
                <w:szCs w:val="21"/>
                <w:lang w:eastAsia="zh-CN"/>
              </w:rPr>
              <w:t>吴吉志</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陪同人员：</w:t>
            </w:r>
            <w:r>
              <w:rPr>
                <w:rFonts w:hint="eastAsia" w:ascii="宋体" w:hAnsi="宋体" w:cs="宋体"/>
                <w:szCs w:val="21"/>
                <w:lang w:eastAsia="zh-CN"/>
              </w:rPr>
              <w:t>张小艳</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eastAsia="宋体" w:cs="宋体"/>
                <w:szCs w:val="21"/>
                <w:lang w:eastAsia="zh-CN"/>
              </w:rPr>
            </w:pPr>
            <w:r>
              <w:rPr>
                <w:rFonts w:hint="eastAsia" w:ascii="宋体" w:hAnsi="宋体" w:cs="宋体"/>
                <w:szCs w:val="21"/>
              </w:rPr>
              <w:t>审核员：</w:t>
            </w:r>
            <w:r>
              <w:rPr>
                <w:rFonts w:hint="eastAsia" w:ascii="宋体" w:hAnsi="宋体" w:cs="宋体"/>
                <w:szCs w:val="21"/>
                <w:lang w:eastAsia="zh-CN"/>
              </w:rPr>
              <w:t>李林</w:t>
            </w:r>
            <w:r>
              <w:rPr>
                <w:rFonts w:hint="eastAsia" w:ascii="宋体" w:hAnsi="宋体" w:cs="宋体"/>
                <w:szCs w:val="21"/>
              </w:rPr>
              <w:t xml:space="preserve">   审核时间：</w:t>
            </w:r>
            <w:r>
              <w:rPr>
                <w:rFonts w:hint="eastAsia" w:ascii="宋体" w:hAnsi="宋体" w:cs="宋体"/>
                <w:szCs w:val="21"/>
                <w:lang w:eastAsia="zh-CN"/>
              </w:rPr>
              <w:t>2021.6.19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004" w:type="dxa"/>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szCs w:val="21"/>
              </w:rPr>
            </w:pPr>
            <w:r>
              <w:rPr>
                <w:rFonts w:hint="eastAsia" w:ascii="宋体" w:hAnsi="宋体" w:cs="宋体"/>
                <w:szCs w:val="21"/>
              </w:rPr>
              <w:t>岗位/职责 /权限</w:t>
            </w:r>
          </w:p>
          <w:p>
            <w:pPr>
              <w:spacing w:line="360" w:lineRule="auto"/>
              <w:rPr>
                <w:rFonts w:ascii="宋体" w:hAnsi="宋体" w:cs="宋体"/>
                <w:spacing w:val="-4"/>
                <w:szCs w:val="21"/>
              </w:rPr>
            </w:pPr>
            <w:r>
              <w:rPr>
                <w:rFonts w:hint="eastAsia" w:ascii="宋体" w:hAnsi="宋体" w:cs="宋体"/>
                <w:spacing w:val="-4"/>
                <w:szCs w:val="21"/>
              </w:rPr>
              <w:t>#组织内的岗位设置如何？</w:t>
            </w:r>
          </w:p>
          <w:p>
            <w:pPr>
              <w:spacing w:line="360" w:lineRule="auto"/>
              <w:rPr>
                <w:rFonts w:ascii="宋体" w:hAnsi="宋体" w:cs="宋体"/>
                <w:spacing w:val="-4"/>
                <w:szCs w:val="21"/>
              </w:rPr>
            </w:pPr>
            <w:r>
              <w:rPr>
                <w:rFonts w:hint="eastAsia" w:ascii="宋体" w:hAnsi="宋体" w:cs="宋体"/>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销售部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1）负责对供方进行评价和选择;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2）负责原、辅材料的采购</w:t>
            </w:r>
          </w:p>
          <w:p>
            <w:pPr>
              <w:spacing w:line="360" w:lineRule="auto"/>
              <w:ind w:firstLine="210" w:firstLineChars="100"/>
              <w:textAlignment w:val="baseline"/>
              <w:rPr>
                <w:rFonts w:ascii="宋体" w:hAnsi="宋体" w:cs="宋体"/>
                <w:szCs w:val="21"/>
              </w:rPr>
            </w:pPr>
            <w:r>
              <w:rPr>
                <w:rFonts w:hint="eastAsia" w:ascii="宋体" w:hAnsi="宋体" w:cs="宋体"/>
                <w:szCs w:val="21"/>
              </w:rPr>
              <w:t>3)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4)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5)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6)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7)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8)负责组织公司各职能部门对合同进行评审;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szCs w:val="21"/>
              </w:rPr>
            </w:pPr>
            <w:r>
              <w:rPr>
                <w:rFonts w:hint="eastAsia" w:ascii="宋体" w:hAnsi="宋体" w:cs="宋体"/>
                <w:szCs w:val="21"/>
              </w:rPr>
              <w:t>质量目标及其实现的策划</w:t>
            </w:r>
          </w:p>
          <w:p>
            <w:pPr>
              <w:spacing w:line="360" w:lineRule="auto"/>
              <w:rPr>
                <w:rFonts w:ascii="宋体" w:hAnsi="宋体" w:cs="宋体"/>
                <w:szCs w:val="21"/>
              </w:rPr>
            </w:pPr>
            <w:r>
              <w:rPr>
                <w:rFonts w:hint="eastAsia" w:ascii="宋体" w:hAnsi="宋体" w:cs="宋体"/>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hint="eastAsia" w:ascii="宋体" w:hAnsi="宋体" w:eastAsia="宋体" w:cs="宋体"/>
                <w:szCs w:val="21"/>
                <w:lang w:eastAsia="zh-CN"/>
              </w:rPr>
            </w:pPr>
            <w:r>
              <w:rPr>
                <w:rFonts w:hint="eastAsia" w:ascii="宋体" w:hAnsi="宋体" w:cs="宋体"/>
                <w:szCs w:val="21"/>
                <w:lang w:eastAsia="zh-CN"/>
              </w:rPr>
              <w:t>销售部</w:t>
            </w:r>
            <w:r>
              <w:rPr>
                <w:rFonts w:hint="eastAsia" w:ascii="宋体" w:hAnsi="宋体" w:cs="宋体"/>
                <w:szCs w:val="21"/>
              </w:rPr>
              <w:t>负责人：</w:t>
            </w:r>
            <w:r>
              <w:rPr>
                <w:rFonts w:hint="eastAsia" w:ascii="宋体" w:hAnsi="宋体" w:cs="宋体"/>
                <w:szCs w:val="21"/>
                <w:lang w:eastAsia="zh-CN"/>
              </w:rPr>
              <w:t>吴吉志</w:t>
            </w:r>
          </w:p>
          <w:p>
            <w:pPr>
              <w:spacing w:line="400" w:lineRule="exact"/>
              <w:rPr>
                <w:rFonts w:hint="eastAsia" w:ascii="宋体" w:hAnsi="宋体" w:cs="宋体"/>
                <w:szCs w:val="21"/>
                <w:lang w:eastAsia="zh-CN"/>
              </w:rPr>
            </w:pPr>
            <w:r>
              <w:rPr>
                <w:rFonts w:hint="eastAsia" w:ascii="宋体" w:hAnsi="宋体" w:cs="宋体"/>
                <w:szCs w:val="21"/>
              </w:rPr>
              <w:t>查</w:t>
            </w:r>
            <w:r>
              <w:rPr>
                <w:rFonts w:hint="eastAsia" w:ascii="宋体" w:hAnsi="宋体" w:cs="宋体"/>
                <w:szCs w:val="21"/>
                <w:lang w:eastAsia="zh-CN"/>
              </w:rPr>
              <w:t xml:space="preserve">《部门质量目标测量报告》 </w:t>
            </w:r>
          </w:p>
          <w:p>
            <w:pPr>
              <w:spacing w:line="400" w:lineRule="exact"/>
              <w:rPr>
                <w:rFonts w:hint="eastAsia" w:ascii="宋体" w:hAnsi="宋体" w:cs="宋体"/>
                <w:szCs w:val="21"/>
                <w:lang w:eastAsia="zh-CN"/>
              </w:rPr>
            </w:pPr>
            <w:r>
              <w:rPr>
                <w:rFonts w:hint="eastAsia" w:ascii="宋体" w:hAnsi="宋体" w:cs="宋体"/>
                <w:szCs w:val="21"/>
                <w:lang w:eastAsia="zh-CN"/>
              </w:rPr>
              <w:t>测量时间：202</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lang w:eastAsia="zh-CN"/>
              </w:rPr>
              <w:t>月-202</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cs="宋体"/>
                <w:szCs w:val="21"/>
                <w:lang w:val="en-US" w:eastAsia="zh-CN"/>
              </w:rPr>
              <w:t>5</w:t>
            </w:r>
            <w:r>
              <w:rPr>
                <w:rFonts w:hint="eastAsia" w:ascii="宋体" w:hAnsi="宋体" w:cs="宋体"/>
                <w:szCs w:val="21"/>
                <w:lang w:eastAsia="zh-CN"/>
              </w:rPr>
              <w:t>月</w:t>
            </w:r>
          </w:p>
          <w:p>
            <w:pPr>
              <w:spacing w:line="400" w:lineRule="exact"/>
              <w:rPr>
                <w:rFonts w:hint="eastAsia" w:ascii="宋体" w:hAnsi="宋体" w:cs="宋体"/>
                <w:szCs w:val="21"/>
                <w:lang w:eastAsia="zh-CN"/>
              </w:rPr>
            </w:pPr>
            <w:r>
              <w:rPr>
                <w:rFonts w:hint="eastAsia" w:ascii="宋体" w:hAnsi="宋体" w:cs="宋体"/>
                <w:szCs w:val="21"/>
                <w:lang w:eastAsia="zh-CN"/>
              </w:rPr>
              <w:t xml:space="preserve">供方按时评价率96%         </w:t>
            </w:r>
            <w:r>
              <w:rPr>
                <w:rFonts w:hint="eastAsia" w:ascii="宋体" w:hAnsi="宋体" w:cs="宋体"/>
                <w:szCs w:val="21"/>
                <w:lang w:val="en-US" w:eastAsia="zh-CN"/>
              </w:rPr>
              <w:t xml:space="preserve"> </w:t>
            </w:r>
            <w:r>
              <w:rPr>
                <w:rFonts w:hint="eastAsia" w:ascii="宋体" w:hAnsi="宋体" w:cs="宋体"/>
                <w:szCs w:val="21"/>
                <w:lang w:eastAsia="zh-CN"/>
              </w:rPr>
              <w:t xml:space="preserve">   实测：100%</w:t>
            </w:r>
          </w:p>
          <w:p>
            <w:pPr>
              <w:spacing w:line="400" w:lineRule="exact"/>
              <w:rPr>
                <w:rFonts w:hint="eastAsia" w:ascii="宋体" w:hAnsi="宋体" w:cs="宋体"/>
                <w:szCs w:val="21"/>
                <w:lang w:eastAsia="zh-CN"/>
              </w:rPr>
            </w:pPr>
            <w:r>
              <w:rPr>
                <w:rFonts w:hint="eastAsia" w:ascii="宋体" w:hAnsi="宋体" w:cs="宋体"/>
                <w:szCs w:val="21"/>
                <w:lang w:eastAsia="zh-CN"/>
              </w:rPr>
              <w:t xml:space="preserve">采购产品合格率95%    </w:t>
            </w:r>
            <w:r>
              <w:rPr>
                <w:rFonts w:hint="eastAsia" w:ascii="宋体" w:hAnsi="宋体" w:cs="宋体"/>
                <w:szCs w:val="21"/>
                <w:lang w:val="en-US" w:eastAsia="zh-CN"/>
              </w:rPr>
              <w:t xml:space="preserve">        </w:t>
            </w:r>
            <w:r>
              <w:rPr>
                <w:rFonts w:hint="eastAsia" w:ascii="宋体" w:hAnsi="宋体" w:cs="宋体"/>
                <w:szCs w:val="21"/>
                <w:lang w:eastAsia="zh-CN"/>
              </w:rPr>
              <w:t xml:space="preserve"> 实测：100%</w:t>
            </w:r>
          </w:p>
          <w:p>
            <w:pPr>
              <w:spacing w:line="400" w:lineRule="exact"/>
              <w:rPr>
                <w:rFonts w:hint="eastAsia" w:ascii="宋体" w:hAnsi="宋体" w:cs="宋体"/>
                <w:szCs w:val="21"/>
                <w:lang w:eastAsia="zh-CN"/>
              </w:rPr>
            </w:pPr>
            <w:r>
              <w:rPr>
                <w:rFonts w:hint="eastAsia" w:ascii="宋体" w:hAnsi="宋体" w:cs="宋体"/>
                <w:szCs w:val="21"/>
                <w:lang w:eastAsia="zh-CN"/>
              </w:rPr>
              <w:t xml:space="preserve">顾客满意率≥90%            </w:t>
            </w:r>
            <w:r>
              <w:rPr>
                <w:rFonts w:hint="eastAsia" w:ascii="宋体" w:hAnsi="宋体" w:cs="宋体"/>
                <w:szCs w:val="21"/>
                <w:lang w:val="en-US" w:eastAsia="zh-CN"/>
              </w:rPr>
              <w:t xml:space="preserve"> </w:t>
            </w:r>
            <w:r>
              <w:rPr>
                <w:rFonts w:hint="eastAsia" w:ascii="宋体" w:hAnsi="宋体" w:cs="宋体"/>
                <w:szCs w:val="21"/>
                <w:lang w:eastAsia="zh-CN"/>
              </w:rPr>
              <w:t xml:space="preserve">   实测：</w:t>
            </w:r>
            <w:r>
              <w:rPr>
                <w:rFonts w:hint="eastAsia" w:ascii="宋体" w:hAnsi="宋体" w:cs="宋体"/>
                <w:szCs w:val="21"/>
                <w:lang w:val="en-US" w:eastAsia="zh-CN"/>
              </w:rPr>
              <w:t>96</w:t>
            </w:r>
            <w:r>
              <w:rPr>
                <w:rFonts w:hint="eastAsia" w:ascii="宋体" w:hAnsi="宋体" w:cs="宋体"/>
                <w:szCs w:val="21"/>
                <w:lang w:eastAsia="zh-CN"/>
              </w:rPr>
              <w:t>%</w:t>
            </w:r>
          </w:p>
          <w:p>
            <w:pPr>
              <w:spacing w:line="400" w:lineRule="exact"/>
              <w:rPr>
                <w:rFonts w:hint="eastAsia" w:ascii="宋体" w:hAnsi="宋体" w:cs="宋体"/>
                <w:szCs w:val="21"/>
                <w:lang w:eastAsia="zh-CN"/>
              </w:rPr>
            </w:pPr>
            <w:r>
              <w:rPr>
                <w:rFonts w:hint="eastAsia" w:ascii="宋体" w:hAnsi="宋体" w:cs="宋体"/>
                <w:szCs w:val="21"/>
                <w:lang w:eastAsia="zh-CN"/>
              </w:rPr>
              <w:t xml:space="preserve">合同履约率达到100%   </w:t>
            </w:r>
            <w:r>
              <w:rPr>
                <w:rFonts w:hint="eastAsia" w:ascii="宋体" w:hAnsi="宋体" w:cs="宋体"/>
                <w:szCs w:val="21"/>
                <w:lang w:val="en-US" w:eastAsia="zh-CN"/>
              </w:rPr>
              <w:t xml:space="preserve">        </w:t>
            </w:r>
            <w:r>
              <w:rPr>
                <w:rFonts w:hint="eastAsia" w:ascii="宋体" w:hAnsi="宋体" w:cs="宋体"/>
                <w:szCs w:val="21"/>
                <w:lang w:eastAsia="zh-CN"/>
              </w:rPr>
              <w:t xml:space="preserve"> 实测：100%</w:t>
            </w:r>
          </w:p>
          <w:p>
            <w:pPr>
              <w:spacing w:line="400" w:lineRule="exact"/>
              <w:rPr>
                <w:rFonts w:ascii="宋体" w:hAnsi="宋体" w:cs="宋体"/>
                <w:szCs w:val="21"/>
              </w:rPr>
            </w:pPr>
            <w:r>
              <w:rPr>
                <w:rFonts w:hint="eastAsia" w:ascii="宋体" w:hAnsi="宋体" w:cs="宋体"/>
                <w:szCs w:val="21"/>
                <w:lang w:eastAsia="zh-CN"/>
              </w:rPr>
              <w:t>抽见：202</w:t>
            </w:r>
            <w:r>
              <w:rPr>
                <w:rFonts w:hint="eastAsia" w:ascii="宋体" w:hAnsi="宋体" w:cs="宋体"/>
                <w:szCs w:val="21"/>
                <w:lang w:val="en-US" w:eastAsia="zh-CN"/>
              </w:rPr>
              <w:t>1</w:t>
            </w:r>
            <w:r>
              <w:rPr>
                <w:rFonts w:hint="eastAsia" w:ascii="宋体" w:hAnsi="宋体" w:cs="宋体"/>
                <w:szCs w:val="21"/>
                <w:lang w:eastAsia="zh-CN"/>
              </w:rPr>
              <w:t>年0</w:t>
            </w:r>
            <w:r>
              <w:rPr>
                <w:rFonts w:hint="eastAsia" w:ascii="宋体" w:hAnsi="宋体" w:cs="宋体"/>
                <w:szCs w:val="21"/>
                <w:lang w:val="en-US" w:eastAsia="zh-CN"/>
              </w:rPr>
              <w:t>3</w:t>
            </w:r>
            <w:r>
              <w:rPr>
                <w:rFonts w:hint="eastAsia" w:ascii="宋体" w:hAnsi="宋体" w:cs="宋体"/>
                <w:szCs w:val="21"/>
                <w:lang w:eastAsia="zh-CN"/>
              </w:rPr>
              <w:t>月进行的顾客满</w:t>
            </w:r>
            <w:r>
              <w:rPr>
                <w:rFonts w:hint="eastAsia" w:ascii="宋体" w:hAnsi="宋体" w:cs="宋体"/>
                <w:szCs w:val="21"/>
              </w:rPr>
              <w:t>意度调查见调查报告，对</w:t>
            </w:r>
            <w:r>
              <w:rPr>
                <w:rFonts w:hint="eastAsia" w:ascii="宋体" w:hAnsi="宋体" w:cs="宋体"/>
                <w:szCs w:val="21"/>
                <w:lang w:val="en-US" w:eastAsia="zh-CN"/>
              </w:rPr>
              <w:t>2</w:t>
            </w:r>
            <w:r>
              <w:rPr>
                <w:rFonts w:hint="eastAsia" w:ascii="宋体" w:hAnsi="宋体" w:cs="宋体"/>
                <w:szCs w:val="21"/>
              </w:rPr>
              <w:t>家客户进行了顾客满意度调查，最后结果为9</w:t>
            </w:r>
            <w:r>
              <w:rPr>
                <w:rFonts w:hint="eastAsia" w:ascii="宋体" w:hAnsi="宋体" w:cs="宋体"/>
                <w:szCs w:val="21"/>
                <w:lang w:val="en-US" w:eastAsia="zh-CN"/>
              </w:rPr>
              <w:t>6</w:t>
            </w:r>
            <w:r>
              <w:rPr>
                <w:rFonts w:hint="eastAsia" w:ascii="宋体" w:hAnsi="宋体" w:cs="宋体"/>
                <w:szCs w:val="21"/>
              </w:rPr>
              <w:t>分。</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585"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004" w:type="dxa"/>
          </w:tcPr>
          <w:p>
            <w:pPr>
              <w:spacing w:line="400" w:lineRule="exact"/>
              <w:ind w:firstLine="420" w:firstLineChars="200"/>
              <w:rPr>
                <w:rFonts w:ascii="宋体" w:hAnsi="宋体" w:cs="宋体"/>
                <w:szCs w:val="21"/>
              </w:rPr>
            </w:pPr>
            <w:r>
              <w:rPr>
                <w:rFonts w:hint="eastAsia" w:ascii="宋体" w:hAnsi="宋体" w:cs="宋体"/>
                <w:szCs w:val="21"/>
              </w:rPr>
              <w:t>查，公司编制了质量手册8.4条款及《供方控制程序》。文件规定了本公司有关的采购产品的采购过程进行控制，确保采购物资符合质量要求以及在交付和服务等各方面符合规定的要求。规定了对供应商每年进行评审。</w:t>
            </w:r>
          </w:p>
          <w:p>
            <w:pPr>
              <w:spacing w:line="400" w:lineRule="exact"/>
              <w:rPr>
                <w:rFonts w:ascii="宋体" w:hAnsi="宋体" w:cs="宋体"/>
                <w:szCs w:val="21"/>
                <w:highlight w:val="none"/>
              </w:rPr>
            </w:pPr>
            <w:r>
              <w:rPr>
                <w:rFonts w:hint="eastAsia" w:ascii="宋体" w:hAnsi="宋体" w:cs="宋体"/>
                <w:szCs w:val="21"/>
              </w:rPr>
              <w:t xml:space="preserve">    负责人讲，</w:t>
            </w:r>
            <w:r>
              <w:rPr>
                <w:rFonts w:hint="eastAsia" w:ascii="宋体" w:hAnsi="宋体" w:cs="宋体"/>
                <w:szCs w:val="21"/>
                <w:lang w:eastAsia="zh-CN"/>
              </w:rPr>
              <w:t>销售部</w:t>
            </w:r>
            <w:r>
              <w:rPr>
                <w:rFonts w:hint="eastAsia" w:ascii="宋体" w:hAnsi="宋体" w:cs="宋体"/>
                <w:szCs w:val="21"/>
              </w:rPr>
              <w:t>建立合格供方名录，核定《供方评价表》后，编制《合格供方名录》存档。采购人员应该具备相应能力。采购人员应</w:t>
            </w:r>
            <w:r>
              <w:rPr>
                <w:rFonts w:hint="eastAsia" w:ascii="宋体" w:hAnsi="宋体" w:cs="宋体"/>
                <w:szCs w:val="21"/>
                <w:highlight w:val="none"/>
              </w:rPr>
              <w:t>从《合格供方名录》中选择供方。</w:t>
            </w:r>
          </w:p>
          <w:p>
            <w:pPr>
              <w:spacing w:line="400" w:lineRule="exact"/>
              <w:rPr>
                <w:rFonts w:ascii="宋体" w:hAnsi="宋体" w:cs="宋体"/>
                <w:szCs w:val="21"/>
                <w:highlight w:val="none"/>
              </w:rPr>
            </w:pPr>
            <w:r>
              <w:rPr>
                <w:rFonts w:hint="eastAsia" w:ascii="宋体" w:hAnsi="宋体" w:cs="宋体"/>
                <w:szCs w:val="21"/>
                <w:highlight w:val="none"/>
              </w:rPr>
              <w:t>查《合格供方名单》：主要供应商</w:t>
            </w:r>
            <w:r>
              <w:rPr>
                <w:rFonts w:hint="eastAsia" w:ascii="宋体" w:hAnsi="宋体" w:cs="宋体"/>
                <w:szCs w:val="21"/>
                <w:highlight w:val="none"/>
                <w:lang w:val="en-US" w:eastAsia="zh-CN"/>
              </w:rPr>
              <w:t>2</w:t>
            </w:r>
            <w:r>
              <w:rPr>
                <w:rFonts w:hint="eastAsia" w:ascii="宋体" w:hAnsi="宋体" w:cs="宋体"/>
                <w:szCs w:val="21"/>
                <w:highlight w:val="none"/>
              </w:rPr>
              <w:t>家，如下；</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rPr>
              <w:t>供应</w:t>
            </w:r>
            <w:r>
              <w:rPr>
                <w:rFonts w:hint="eastAsia" w:ascii="宋体" w:hAnsi="宋体" w:cs="宋体"/>
                <w:szCs w:val="21"/>
                <w:highlight w:val="none"/>
                <w:lang w:val="en-US" w:eastAsia="zh-CN"/>
              </w:rPr>
              <w:t>商                       产品</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查《合格供方名录》</w:t>
            </w:r>
          </w:p>
          <w:p>
            <w:pPr>
              <w:spacing w:line="400" w:lineRule="exact"/>
              <w:rPr>
                <w:rFonts w:hint="default" w:ascii="宋体" w:hAnsi="宋体" w:cs="宋体"/>
                <w:szCs w:val="21"/>
                <w:highlight w:val="none"/>
                <w:lang w:val="en-US" w:eastAsia="zh-CN"/>
              </w:rPr>
            </w:pPr>
            <w:r>
              <w:rPr>
                <w:rFonts w:hint="eastAsia" w:ascii="宋体" w:hAnsi="宋体" w:cs="宋体"/>
                <w:szCs w:val="21"/>
                <w:highlight w:val="none"/>
                <w:lang w:val="en-US" w:eastAsia="zh-CN"/>
              </w:rPr>
              <w:t>1）广安美泰包装材料有限公司          供应：瓦楞纸板、印刷设计等</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2）广汉市顺发有限责任公司             供应： 纸板</w:t>
            </w:r>
          </w:p>
          <w:p>
            <w:pPr>
              <w:spacing w:line="400" w:lineRule="exact"/>
              <w:rPr>
                <w:rFonts w:ascii="宋体" w:hAnsi="宋体" w:cs="宋体"/>
                <w:szCs w:val="21"/>
              </w:rPr>
            </w:pPr>
            <w:r>
              <w:rPr>
                <w:rFonts w:hint="eastAsia" w:ascii="宋体" w:hAnsi="宋体" w:cs="宋体"/>
                <w:szCs w:val="21"/>
              </w:rPr>
              <w:t>--《供方评价表》</w:t>
            </w:r>
          </w:p>
          <w:p>
            <w:pPr>
              <w:spacing w:line="400" w:lineRule="exact"/>
              <w:rPr>
                <w:rFonts w:hint="eastAsia" w:ascii="宋体" w:hAnsi="宋体" w:cs="宋体"/>
                <w:szCs w:val="21"/>
              </w:rPr>
            </w:pPr>
            <w:r>
              <w:rPr>
                <w:rFonts w:hint="eastAsia" w:ascii="宋体" w:hAnsi="宋体" w:cs="宋体"/>
                <w:szCs w:val="21"/>
              </w:rPr>
              <w:t xml:space="preserve"> 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月供方评价确认：</w:t>
            </w:r>
          </w:p>
          <w:p>
            <w:pPr>
              <w:spacing w:line="400" w:lineRule="exact"/>
              <w:rPr>
                <w:rFonts w:hint="eastAsia" w:ascii="宋体" w:hAnsi="宋体" w:cs="宋体"/>
                <w:szCs w:val="21"/>
              </w:rPr>
            </w:pPr>
            <w:r>
              <w:rPr>
                <w:rFonts w:hint="eastAsia" w:ascii="宋体" w:hAnsi="宋体" w:cs="宋体"/>
                <w:szCs w:val="21"/>
                <w:lang w:val="en-US" w:eastAsia="zh-CN"/>
              </w:rPr>
              <w:t>广安美泰包装材料有限公司</w:t>
            </w:r>
            <w:r>
              <w:rPr>
                <w:rFonts w:hint="eastAsia" w:ascii="宋体" w:hAnsi="宋体" w:cs="宋体"/>
                <w:szCs w:val="21"/>
              </w:rPr>
              <w:t xml:space="preserve"> （供应： 瓦楞纸板</w:t>
            </w:r>
            <w:r>
              <w:rPr>
                <w:rFonts w:hint="eastAsia" w:ascii="宋体" w:hAnsi="宋体" w:cs="宋体"/>
                <w:szCs w:val="21"/>
                <w:lang w:eastAsia="zh-CN"/>
              </w:rPr>
              <w:t>、</w:t>
            </w:r>
            <w:r>
              <w:rPr>
                <w:rFonts w:hint="eastAsia" w:ascii="宋体" w:hAnsi="宋体" w:cs="宋体"/>
                <w:szCs w:val="21"/>
                <w:lang w:val="en-US" w:eastAsia="zh-CN"/>
              </w:rPr>
              <w:t>印刷设计</w:t>
            </w:r>
            <w:r>
              <w:rPr>
                <w:rFonts w:hint="eastAsia" w:ascii="宋体" w:hAnsi="宋体" w:cs="宋体"/>
                <w:szCs w:val="21"/>
              </w:rPr>
              <w:t>等）；</w:t>
            </w:r>
          </w:p>
          <w:p>
            <w:pPr>
              <w:spacing w:line="400" w:lineRule="exact"/>
              <w:rPr>
                <w:rFonts w:ascii="宋体" w:hAnsi="宋体" w:cs="宋体"/>
                <w:szCs w:val="21"/>
              </w:rPr>
            </w:pPr>
            <w:r>
              <w:rPr>
                <w:rFonts w:hint="eastAsia" w:ascii="宋体" w:hAnsi="宋体" w:cs="宋体"/>
                <w:szCs w:val="21"/>
              </w:rPr>
              <w:t xml:space="preserve">   公司组织各部门对该供方的资质、产品质量、价格、送货及时度、服务、交期等进行了评价，有各部门评价人签字。调查评价：合格，同意列入合格供应商  评价人：</w:t>
            </w:r>
            <w:r>
              <w:rPr>
                <w:rFonts w:hint="eastAsia" w:ascii="宋体" w:hAnsi="宋体" w:cs="宋体"/>
                <w:szCs w:val="21"/>
                <w:lang w:eastAsia="zh-CN"/>
              </w:rPr>
              <w:t>吴吉志</w:t>
            </w:r>
            <w:r>
              <w:rPr>
                <w:rFonts w:hint="eastAsia" w:ascii="宋体" w:hAnsi="宋体" w:cs="宋体"/>
                <w:szCs w:val="21"/>
              </w:rPr>
              <w:t xml:space="preserve">   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p>
        </w:tc>
        <w:tc>
          <w:tcPr>
            <w:tcW w:w="1585" w:type="dxa"/>
          </w:tcPr>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控制类型和程度</w:t>
            </w:r>
          </w:p>
          <w:p>
            <w:pPr>
              <w:spacing w:line="360" w:lineRule="auto"/>
              <w:rPr>
                <w:rFonts w:ascii="宋体" w:hAnsi="宋体" w:cs="宋体"/>
                <w:szCs w:val="21"/>
              </w:rPr>
            </w:pPr>
            <w:r>
              <w:rPr>
                <w:rFonts w:hint="eastAsia" w:ascii="宋体" w:hAnsi="宋体" w:cs="宋体"/>
                <w:szCs w:val="21"/>
              </w:rPr>
              <w:t>#.外部提供的过程如何控制？</w:t>
            </w:r>
          </w:p>
          <w:p>
            <w:pPr>
              <w:spacing w:line="360" w:lineRule="auto"/>
              <w:rPr>
                <w:rFonts w:ascii="宋体" w:hAnsi="宋体" w:cs="宋体"/>
                <w:szCs w:val="21"/>
              </w:rPr>
            </w:pPr>
            <w:r>
              <w:rPr>
                <w:rFonts w:hint="eastAsia" w:ascii="宋体" w:hAnsi="宋体" w:cs="宋体"/>
                <w:szCs w:val="21"/>
              </w:rPr>
              <w:t>.外部供方的控制及其输出结果的控制是否得到规定？</w:t>
            </w:r>
          </w:p>
          <w:p>
            <w:pPr>
              <w:spacing w:line="360" w:lineRule="auto"/>
              <w:rPr>
                <w:rFonts w:ascii="宋体" w:hAnsi="宋体" w:cs="宋体"/>
                <w:szCs w:val="21"/>
              </w:rPr>
            </w:pPr>
            <w:r>
              <w:rPr>
                <w:rFonts w:hint="eastAsia" w:ascii="宋体" w:hAnsi="宋体" w:cs="宋体"/>
                <w:szCs w:val="21"/>
              </w:rPr>
              <w:t>组织是否考虑了：</w:t>
            </w:r>
          </w:p>
          <w:p>
            <w:pPr>
              <w:spacing w:line="360" w:lineRule="auto"/>
              <w:rPr>
                <w:rFonts w:ascii="宋体" w:hAnsi="宋体" w:cs="宋体"/>
                <w:szCs w:val="21"/>
              </w:rPr>
            </w:pPr>
            <w:r>
              <w:rPr>
                <w:rFonts w:hint="eastAsia" w:ascii="宋体" w:hAnsi="宋体" w:cs="宋体"/>
                <w:szCs w:val="21"/>
              </w:rPr>
              <w:t>1）外部提供的过程、产品和服务对组织稳定地提供满足顾客要求和适用的法律法规要求的能力的潜在影响；</w:t>
            </w:r>
          </w:p>
          <w:p>
            <w:pPr>
              <w:spacing w:line="360" w:lineRule="auto"/>
              <w:rPr>
                <w:rFonts w:ascii="宋体" w:hAnsi="宋体" w:cs="宋体"/>
                <w:szCs w:val="21"/>
              </w:rPr>
            </w:pPr>
            <w:r>
              <w:rPr>
                <w:rFonts w:hint="eastAsia" w:ascii="宋体" w:hAnsi="宋体" w:cs="宋体"/>
                <w:szCs w:val="21"/>
              </w:rPr>
              <w:t>2）外部供方自身控制的有效性。</w:t>
            </w:r>
          </w:p>
          <w:p>
            <w:pPr>
              <w:spacing w:line="360" w:lineRule="auto"/>
              <w:rPr>
                <w:rFonts w:ascii="宋体" w:hAnsi="宋体" w:cs="宋体"/>
                <w:szCs w:val="21"/>
              </w:rPr>
            </w:pPr>
            <w:r>
              <w:rPr>
                <w:rFonts w:hint="eastAsia" w:ascii="宋体" w:hAnsi="宋体" w:cs="宋体"/>
                <w:szCs w:val="21"/>
              </w:rPr>
              <w:t>必要的验证或其他活动是否得到确定？</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8.4.2</w:t>
            </w:r>
          </w:p>
        </w:tc>
        <w:tc>
          <w:tcPr>
            <w:tcW w:w="10004" w:type="dxa"/>
          </w:tcPr>
          <w:p>
            <w:pPr>
              <w:spacing w:line="360" w:lineRule="auto"/>
              <w:ind w:firstLine="420" w:firstLineChars="200"/>
              <w:rPr>
                <w:rFonts w:ascii="宋体" w:hAnsi="宋体" w:cs="宋体"/>
                <w:color w:val="auto"/>
                <w:szCs w:val="21"/>
                <w:highlight w:val="none"/>
              </w:rPr>
            </w:pPr>
            <w:r>
              <w:rPr>
                <w:rFonts w:hint="eastAsia" w:ascii="宋体" w:hAnsi="宋体" w:cs="宋体"/>
                <w:szCs w:val="21"/>
              </w:rPr>
              <w:t>查，公司对主要的原材料供应商采用的管理方法为：第一次对供方进行全面评价，包括：供方资质、产品质量、交货情况、售后服务能力等。对于已经正常供货的供方管理，对每批产品进行检验，通过定期反馈供方产品质量，</w:t>
            </w:r>
            <w:r>
              <w:rPr>
                <w:rFonts w:hint="eastAsia" w:ascii="宋体" w:hAnsi="宋体" w:cs="宋体"/>
                <w:color w:val="auto"/>
                <w:szCs w:val="21"/>
                <w:highlight w:val="none"/>
              </w:rPr>
              <w:t>及对质量问题要求供方进行纠正解决等来进行供方质量控制。查供方控制情况：</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提供</w:t>
            </w:r>
            <w:r>
              <w:rPr>
                <w:rFonts w:hint="eastAsia" w:ascii="宋体" w:hAnsi="宋体" w:cs="宋体"/>
                <w:color w:val="auto"/>
                <w:szCs w:val="21"/>
                <w:highlight w:val="none"/>
                <w:lang w:val="en-US" w:eastAsia="zh-CN"/>
              </w:rPr>
              <w:t>广安美泰包装材料有限公司</w:t>
            </w:r>
            <w:r>
              <w:rPr>
                <w:rFonts w:hint="eastAsia" w:ascii="宋体" w:hAnsi="宋体" w:cs="宋体"/>
                <w:color w:val="auto"/>
                <w:szCs w:val="21"/>
                <w:highlight w:val="none"/>
              </w:rPr>
              <w:t>（供应：瓦楞纸板）评价报告，包括：供方的资质、产品质量、价格、送货及时度、服务等。时间： 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查，供方产品质量统计反馈情况：公司策划了采购产品的管理要求，质量反馈要求；</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查 公司采购不合格情况</w:t>
            </w:r>
          </w:p>
          <w:p>
            <w:pPr>
              <w:spacing w:line="360" w:lineRule="auto"/>
              <w:rPr>
                <w:rFonts w:ascii="宋体" w:hAnsi="宋体" w:cs="宋体"/>
                <w:szCs w:val="21"/>
              </w:rPr>
            </w:pPr>
            <w:r>
              <w:rPr>
                <w:rFonts w:hint="eastAsia" w:ascii="宋体" w:hAnsi="宋体" w:cs="宋体"/>
                <w:szCs w:val="21"/>
              </w:rPr>
              <w:t>负责人讲202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月以来，未出现采购产品有质量不符合的情况。</w:t>
            </w:r>
          </w:p>
          <w:p>
            <w:pPr>
              <w:spacing w:line="360" w:lineRule="auto"/>
              <w:ind w:firstLine="420" w:firstLineChars="200"/>
              <w:rPr>
                <w:rFonts w:ascii="宋体" w:hAnsi="宋体" w:cs="宋体"/>
                <w:szCs w:val="21"/>
              </w:rPr>
            </w:pPr>
            <w:r>
              <w:rPr>
                <w:rFonts w:hint="eastAsia" w:ascii="宋体" w:hAnsi="宋体" w:cs="宋体"/>
                <w:szCs w:val="21"/>
              </w:rPr>
              <w:t xml:space="preserve"> 公司编制了《供方控制程序》，要求采购的主要材料必须进行检验。</w:t>
            </w:r>
          </w:p>
          <w:p>
            <w:pPr>
              <w:spacing w:line="360" w:lineRule="auto"/>
              <w:ind w:firstLine="420" w:firstLineChars="200"/>
              <w:rPr>
                <w:rFonts w:ascii="宋体" w:hAnsi="宋体" w:cs="宋体"/>
                <w:szCs w:val="21"/>
              </w:rPr>
            </w:pPr>
            <w:r>
              <w:rPr>
                <w:rFonts w:hint="eastAsia" w:ascii="宋体" w:hAnsi="宋体" w:cs="宋体"/>
                <w:szCs w:val="21"/>
              </w:rPr>
              <w:t>公司对产品外观、型号规格、数量进行了验收。经询问公司采购产品主要根据需求，根据进货检验记录对相关产品的数量、规格型号等进行检验。抽查验证记录《进货检验记录》，提供202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月对瓦楞纸板、油墨等原材料进行了进货检验的记录。见8.6条款原材料检验记录。</w:t>
            </w:r>
          </w:p>
          <w:p>
            <w:pPr>
              <w:spacing w:line="360" w:lineRule="auto"/>
              <w:ind w:firstLine="420" w:firstLineChars="200"/>
              <w:rPr>
                <w:rFonts w:ascii="宋体" w:hAnsi="宋体" w:cs="宋体"/>
                <w:szCs w:val="21"/>
              </w:rPr>
            </w:pPr>
            <w:r>
              <w:rPr>
                <w:rFonts w:hint="eastAsia" w:ascii="宋体" w:hAnsi="宋体" w:cs="宋体"/>
                <w:szCs w:val="21"/>
              </w:rPr>
              <w:t>基本符合要求。现场查看其他采购物料均按要求进行验证入库</w:t>
            </w:r>
          </w:p>
          <w:p>
            <w:pPr>
              <w:spacing w:line="360" w:lineRule="auto"/>
              <w:ind w:firstLine="420" w:firstLineChars="200"/>
              <w:rPr>
                <w:rFonts w:ascii="宋体" w:hAnsi="宋体" w:cs="宋体"/>
                <w:szCs w:val="21"/>
              </w:rPr>
            </w:pPr>
            <w:r>
              <w:rPr>
                <w:rFonts w:hint="eastAsia" w:ascii="宋体" w:hAnsi="宋体" w:cs="宋体"/>
                <w:szCs w:val="21"/>
              </w:rPr>
              <w:t>公司外部供方的管理基本符合要求。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szCs w:val="21"/>
              </w:rPr>
            </w:pPr>
            <w:r>
              <w:rPr>
                <w:rFonts w:hint="eastAsia" w:ascii="宋体" w:hAnsi="宋体" w:cs="宋体"/>
                <w:b/>
                <w:szCs w:val="21"/>
              </w:rPr>
              <w:t>8.4.3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负责人讲与供方沟通的内容包括：所提供的过程、产品和服务等；采购物资根据签订采购合同进产品的名称、规格、型号、数量等采购信息的确定。</w:t>
            </w:r>
          </w:p>
          <w:p>
            <w:pPr>
              <w:spacing w:line="276" w:lineRule="auto"/>
              <w:ind w:firstLine="420" w:firstLineChars="200"/>
              <w:rPr>
                <w:rFonts w:ascii="宋体" w:hAnsi="宋体" w:cs="宋体"/>
                <w:szCs w:val="21"/>
              </w:rPr>
            </w:pPr>
            <w:r>
              <w:rPr>
                <w:rFonts w:hint="eastAsia" w:ascii="宋体" w:hAnsi="宋体" w:cs="宋体"/>
                <w:szCs w:val="21"/>
              </w:rPr>
              <w:t>查采购合同、订单等</w:t>
            </w:r>
          </w:p>
          <w:p>
            <w:pPr>
              <w:spacing w:line="360" w:lineRule="auto"/>
              <w:ind w:firstLine="420" w:firstLineChars="200"/>
              <w:rPr>
                <w:rFonts w:ascii="宋体" w:hAnsi="宋体" w:cs="宋体"/>
                <w:szCs w:val="21"/>
              </w:rPr>
            </w:pPr>
            <w:r>
              <w:rPr>
                <w:rFonts w:hint="eastAsia" w:ascii="宋体" w:hAnsi="宋体" w:cs="宋体"/>
                <w:szCs w:val="21"/>
              </w:rPr>
              <w:t>1、供方：</w:t>
            </w:r>
            <w:r>
              <w:rPr>
                <w:rFonts w:hint="eastAsia" w:ascii="宋体" w:hAnsi="宋体" w:cs="宋体"/>
                <w:szCs w:val="21"/>
                <w:lang w:val="en-US" w:eastAsia="zh-CN"/>
              </w:rPr>
              <w:t>广安美泰包装材料有限公司</w:t>
            </w: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产品：瓦楞纸板，数量</w:t>
            </w:r>
            <w:r>
              <w:rPr>
                <w:rFonts w:hint="eastAsia" w:ascii="宋体" w:hAnsi="宋体" w:cs="宋体"/>
                <w:szCs w:val="21"/>
                <w:lang w:val="en-US" w:eastAsia="zh-CN"/>
              </w:rPr>
              <w:t>5552</w:t>
            </w:r>
            <w:r>
              <w:rPr>
                <w:rFonts w:hint="eastAsia" w:ascii="宋体" w:hAnsi="宋体" w:cs="宋体"/>
                <w:szCs w:val="21"/>
              </w:rPr>
              <w:t>张。</w:t>
            </w:r>
          </w:p>
          <w:p>
            <w:pPr>
              <w:spacing w:line="360" w:lineRule="auto"/>
              <w:ind w:firstLine="420" w:firstLineChars="200"/>
              <w:rPr>
                <w:rFonts w:ascii="宋体" w:hAnsi="宋体" w:cs="宋体"/>
                <w:szCs w:val="21"/>
              </w:rPr>
            </w:pPr>
            <w:r>
              <w:rPr>
                <w:rFonts w:hint="eastAsia" w:ascii="宋体" w:hAnsi="宋体" w:cs="宋体"/>
                <w:szCs w:val="21"/>
              </w:rPr>
              <w:t>签订时间：202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该合同为年度合同，明确了产品名称、数量、规格型号、运输、违约、验收等。日常传递采购信息以电话、微信进行传递。</w:t>
            </w:r>
          </w:p>
          <w:p>
            <w:pPr>
              <w:spacing w:line="360" w:lineRule="auto"/>
              <w:ind w:firstLine="420" w:firstLineChars="200"/>
              <w:rPr>
                <w:rFonts w:ascii="宋体" w:hAnsi="宋体" w:cs="宋体"/>
                <w:szCs w:val="21"/>
              </w:rPr>
            </w:pPr>
            <w:r>
              <w:rPr>
                <w:rFonts w:hint="eastAsia" w:ascii="宋体" w:hAnsi="宋体" w:cs="宋体"/>
                <w:szCs w:val="21"/>
              </w:rPr>
              <w:t>2、抽采购订单</w:t>
            </w:r>
          </w:p>
          <w:p>
            <w:pPr>
              <w:spacing w:line="360" w:lineRule="auto"/>
              <w:ind w:firstLine="420" w:firstLineChars="200"/>
              <w:rPr>
                <w:rFonts w:ascii="宋体" w:hAnsi="宋体" w:cs="宋体"/>
                <w:szCs w:val="21"/>
              </w:rPr>
            </w:pPr>
            <w:r>
              <w:rPr>
                <w:rFonts w:hint="eastAsia" w:ascii="宋体" w:hAnsi="宋体" w:cs="宋体"/>
                <w:szCs w:val="21"/>
              </w:rPr>
              <w:t>供方：</w:t>
            </w:r>
            <w:r>
              <w:rPr>
                <w:rFonts w:hint="eastAsia" w:ascii="宋体" w:hAnsi="宋体" w:cs="宋体"/>
                <w:szCs w:val="21"/>
                <w:highlight w:val="none"/>
                <w:lang w:val="en-US" w:eastAsia="zh-CN"/>
              </w:rPr>
              <w:t>广汉市顺发有限责任公司</w:t>
            </w:r>
          </w:p>
          <w:p>
            <w:pPr>
              <w:spacing w:line="360" w:lineRule="auto"/>
              <w:ind w:firstLine="420" w:firstLineChars="200"/>
              <w:rPr>
                <w:rFonts w:ascii="宋体" w:hAnsi="宋体" w:cs="宋体"/>
                <w:szCs w:val="21"/>
              </w:rPr>
            </w:pPr>
            <w:r>
              <w:rPr>
                <w:rFonts w:hint="eastAsia" w:ascii="宋体" w:hAnsi="宋体" w:cs="宋体"/>
                <w:szCs w:val="21"/>
              </w:rPr>
              <w:t>采购原材料：瓦楞纸板，</w:t>
            </w:r>
            <w:r>
              <w:rPr>
                <w:rFonts w:hint="eastAsia" w:ascii="宋体" w:hAnsi="宋体" w:cs="宋体"/>
                <w:szCs w:val="21"/>
                <w:lang w:val="en-US" w:eastAsia="zh-CN"/>
              </w:rPr>
              <w:t xml:space="preserve">   </w:t>
            </w:r>
            <w:r>
              <w:rPr>
                <w:rFonts w:hint="eastAsia" w:ascii="宋体" w:hAnsi="宋体" w:cs="宋体"/>
                <w:szCs w:val="21"/>
              </w:rPr>
              <w:t>数量6</w:t>
            </w:r>
            <w:r>
              <w:rPr>
                <w:rFonts w:hint="eastAsia" w:ascii="宋体" w:hAnsi="宋体" w:cs="宋体"/>
                <w:szCs w:val="21"/>
                <w:lang w:val="en-US" w:eastAsia="zh-CN"/>
              </w:rPr>
              <w:t>0</w:t>
            </w:r>
            <w:r>
              <w:rPr>
                <w:rFonts w:hint="eastAsia" w:ascii="宋体" w:hAnsi="宋体" w:cs="宋体"/>
                <w:szCs w:val="21"/>
              </w:rPr>
              <w:t>00张。</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采购时间：202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29</w:t>
            </w:r>
          </w:p>
          <w:p>
            <w:pPr>
              <w:spacing w:line="360" w:lineRule="auto"/>
              <w:ind w:firstLine="420" w:firstLineChars="200"/>
              <w:rPr>
                <w:rFonts w:ascii="宋体" w:hAnsi="宋体" w:cs="宋体"/>
                <w:szCs w:val="21"/>
              </w:rPr>
            </w:pPr>
            <w:r>
              <w:rPr>
                <w:rFonts w:hint="eastAsia" w:ascii="宋体" w:hAnsi="宋体" w:cs="宋体"/>
                <w:szCs w:val="21"/>
              </w:rPr>
              <w:t xml:space="preserve">公司的采购合同明确了采购产品的具体要求（数量、楞型、规格、压线尺寸等）。查见生产辅料采购订单：油墨等均明确了采购信息，且均在合格供方处进行采购。     </w:t>
            </w:r>
          </w:p>
          <w:p>
            <w:pPr>
              <w:spacing w:line="360" w:lineRule="auto"/>
              <w:ind w:firstLine="420" w:firstLineChars="200"/>
              <w:rPr>
                <w:rFonts w:ascii="宋体" w:hAnsi="宋体" w:cs="宋体"/>
                <w:szCs w:val="21"/>
              </w:rPr>
            </w:pPr>
            <w:r>
              <w:rPr>
                <w:rFonts w:hint="eastAsia" w:ascii="宋体" w:hAnsi="宋体" w:cs="宋体"/>
                <w:szCs w:val="21"/>
              </w:rPr>
              <w:t>外部供方的信息管理有效。</w:t>
            </w:r>
          </w:p>
          <w:p>
            <w:pPr>
              <w:spacing w:line="360" w:lineRule="auto"/>
              <w:ind w:firstLine="420" w:firstLineChars="200"/>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szCs w:val="21"/>
              </w:rPr>
            </w:pPr>
            <w:r>
              <w:rPr>
                <w:rFonts w:hint="eastAsia" w:ascii="宋体" w:hAnsi="宋体" w:cs="宋体"/>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ascii="宋体" w:hAnsi="宋体"/>
                <w:szCs w:val="21"/>
              </w:rPr>
            </w:pPr>
            <w:r>
              <w:rPr>
                <w:rFonts w:hint="eastAsia" w:ascii="宋体" w:hAnsi="宋体" w:cs="宋体"/>
                <w:szCs w:val="21"/>
              </w:rPr>
              <w:t>组织按质量手册制定并实施顾客沟通的要求，</w:t>
            </w:r>
            <w:r>
              <w:rPr>
                <w:rFonts w:hint="eastAsia" w:ascii="宋体" w:hAnsi="宋体" w:cs="宋体"/>
                <w:szCs w:val="21"/>
                <w:lang w:eastAsia="zh-CN"/>
              </w:rPr>
              <w:t>销售部</w:t>
            </w:r>
            <w:r>
              <w:rPr>
                <w:rFonts w:hint="eastAsia" w:ascii="宋体" w:hAnsi="宋体" w:cs="宋体"/>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spacing w:line="360" w:lineRule="auto"/>
              <w:rPr>
                <w:rFonts w:ascii="宋体" w:hAnsi="宋体" w:cs="宋体"/>
                <w:szCs w:val="21"/>
              </w:rPr>
            </w:pPr>
            <w:r>
              <w:rPr>
                <w:rFonts w:hint="eastAsia" w:ascii="宋体" w:hAnsi="宋体" w:cs="宋体"/>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highlight w:val="none"/>
              </w:rPr>
            </w:pPr>
            <w:r>
              <w:rPr>
                <w:rFonts w:hint="eastAsia" w:ascii="宋体" w:hAnsi="宋体" w:cs="宋体"/>
                <w:b/>
                <w:szCs w:val="21"/>
                <w:highlight w:val="none"/>
              </w:rPr>
              <w:t>8.2.2</w:t>
            </w:r>
          </w:p>
        </w:tc>
        <w:tc>
          <w:tcPr>
            <w:tcW w:w="10004" w:type="dxa"/>
          </w:tcPr>
          <w:p>
            <w:pPr>
              <w:spacing w:line="360" w:lineRule="auto"/>
              <w:rPr>
                <w:rFonts w:ascii="宋体" w:hAnsi="宋体" w:cs="宋体"/>
                <w:szCs w:val="21"/>
                <w:highlight w:val="none"/>
              </w:rPr>
            </w:pPr>
            <w:r>
              <w:rPr>
                <w:rFonts w:hint="eastAsia" w:ascii="宋体" w:hAnsi="宋体" w:cs="宋体"/>
                <w:szCs w:val="21"/>
                <w:highlight w:val="none"/>
              </w:rPr>
              <w:t>组织编制的质量手册规定，对市场进行调研，定向顾客提供的产品和服务的要求，从以下几个方面来确定与服务有关的要求：</w:t>
            </w:r>
          </w:p>
          <w:p>
            <w:pPr>
              <w:spacing w:line="360" w:lineRule="auto"/>
              <w:rPr>
                <w:rFonts w:ascii="宋体" w:hAnsi="宋体" w:cs="宋体"/>
                <w:szCs w:val="21"/>
                <w:highlight w:val="none"/>
              </w:rPr>
            </w:pPr>
            <w:r>
              <w:rPr>
                <w:rFonts w:hint="eastAsia" w:ascii="宋体" w:hAnsi="宋体" w:cs="宋体"/>
                <w:szCs w:val="21"/>
                <w:highlight w:val="none"/>
              </w:rPr>
              <w:t xml:space="preserve">（1）顾客对产品规定的要求,包括产品内容、技术、进度和费用要求及后期服务要求；      </w:t>
            </w:r>
          </w:p>
          <w:p>
            <w:pPr>
              <w:spacing w:line="360" w:lineRule="auto"/>
              <w:rPr>
                <w:rFonts w:ascii="宋体" w:hAnsi="宋体" w:cs="宋体"/>
                <w:szCs w:val="21"/>
                <w:highlight w:val="none"/>
              </w:rPr>
            </w:pPr>
            <w:r>
              <w:rPr>
                <w:rFonts w:hint="eastAsia" w:ascii="宋体" w:hAnsi="宋体" w:cs="宋体"/>
                <w:szCs w:val="21"/>
                <w:highlight w:val="none"/>
              </w:rPr>
              <w:t>（2）与产品有关的法律、法规要求；</w:t>
            </w:r>
          </w:p>
          <w:p>
            <w:pPr>
              <w:spacing w:line="360" w:lineRule="auto"/>
              <w:rPr>
                <w:rFonts w:ascii="宋体" w:hAnsi="宋体" w:cs="宋体"/>
                <w:szCs w:val="21"/>
                <w:highlight w:val="none"/>
              </w:rPr>
            </w:pPr>
            <w:r>
              <w:rPr>
                <w:rFonts w:hint="eastAsia" w:ascii="宋体" w:hAnsi="宋体" w:cs="宋体"/>
                <w:szCs w:val="21"/>
                <w:highlight w:val="none"/>
              </w:rPr>
              <w:t>（3）公司确定的其他附加要求；</w:t>
            </w:r>
          </w:p>
          <w:p>
            <w:pPr>
              <w:spacing w:line="360" w:lineRule="auto"/>
              <w:rPr>
                <w:rFonts w:ascii="宋体" w:hAnsi="宋体" w:cs="宋体"/>
                <w:szCs w:val="21"/>
                <w:highlight w:val="none"/>
              </w:rPr>
            </w:pPr>
            <w:r>
              <w:rPr>
                <w:rFonts w:hint="eastAsia" w:ascii="宋体" w:hAnsi="宋体" w:cs="宋体"/>
                <w:szCs w:val="21"/>
                <w:highlight w:val="none"/>
              </w:rPr>
              <w:t>抽销售合同：</w:t>
            </w:r>
          </w:p>
          <w:p>
            <w:pPr>
              <w:spacing w:line="360" w:lineRule="auto"/>
              <w:rPr>
                <w:rFonts w:ascii="宋体" w:hAnsi="宋体" w:cs="宋体"/>
                <w:szCs w:val="21"/>
                <w:highlight w:val="none"/>
              </w:rPr>
            </w:pPr>
            <w:r>
              <w:rPr>
                <w:rFonts w:hint="eastAsia" w:ascii="宋体" w:hAnsi="宋体" w:cs="宋体"/>
                <w:szCs w:val="21"/>
                <w:highlight w:val="none"/>
              </w:rPr>
              <w:t>1、顾客：</w:t>
            </w:r>
            <w:r>
              <w:rPr>
                <w:rFonts w:hint="eastAsia" w:ascii="宋体" w:cs="宋体"/>
                <w:color w:val="000000"/>
                <w:szCs w:val="21"/>
                <w:highlight w:val="none"/>
              </w:rPr>
              <w:t>四川省隆鑫科技包装有限公司</w:t>
            </w:r>
            <w:r>
              <w:rPr>
                <w:rFonts w:hint="eastAsia" w:ascii="宋体" w:hAnsi="宋体" w:cs="宋体"/>
                <w:szCs w:val="21"/>
                <w:highlight w:val="none"/>
              </w:rPr>
              <w:t xml:space="preserve">    </w:t>
            </w:r>
          </w:p>
          <w:p>
            <w:pPr>
              <w:spacing w:line="360" w:lineRule="auto"/>
              <w:rPr>
                <w:rFonts w:ascii="宋体" w:hAnsi="宋体" w:cs="宋体"/>
                <w:szCs w:val="21"/>
                <w:highlight w:val="none"/>
              </w:rPr>
            </w:pPr>
            <w:r>
              <w:rPr>
                <w:rFonts w:hint="eastAsia" w:ascii="宋体" w:hAnsi="宋体" w:cs="宋体"/>
                <w:szCs w:val="21"/>
                <w:highlight w:val="none"/>
              </w:rPr>
              <w:t xml:space="preserve">   销售产品：</w:t>
            </w:r>
            <w:r>
              <w:rPr>
                <w:rFonts w:ascii="宋体" w:cs="宋体"/>
                <w:color w:val="000000"/>
                <w:szCs w:val="21"/>
                <w:highlight w:val="none"/>
              </w:rPr>
              <w:t>LW10#</w:t>
            </w:r>
            <w:r>
              <w:rPr>
                <w:rFonts w:hint="eastAsia" w:ascii="宋体" w:cs="宋体"/>
                <w:color w:val="000000"/>
                <w:szCs w:val="21"/>
                <w:highlight w:val="none"/>
              </w:rPr>
              <w:t>箱</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下单时间：202</w:t>
            </w:r>
            <w:r>
              <w:rPr>
                <w:rFonts w:hint="eastAsia" w:ascii="宋体" w:hAnsi="宋体" w:cs="宋体"/>
                <w:szCs w:val="21"/>
                <w:highlight w:val="none"/>
                <w:lang w:val="en-US" w:eastAsia="zh-CN"/>
              </w:rPr>
              <w:t>1</w:t>
            </w:r>
            <w:r>
              <w:rPr>
                <w:rFonts w:hint="eastAsia" w:ascii="宋体" w:hAnsi="宋体" w:cs="宋体"/>
                <w:szCs w:val="21"/>
                <w:highlight w:val="none"/>
              </w:rPr>
              <w:t>-0</w:t>
            </w:r>
            <w:r>
              <w:rPr>
                <w:rFonts w:hint="eastAsia" w:ascii="宋体" w:hAnsi="宋体" w:cs="宋体"/>
                <w:szCs w:val="21"/>
                <w:highlight w:val="none"/>
                <w:lang w:val="en-US" w:eastAsia="zh-CN"/>
              </w:rPr>
              <w:t>4</w:t>
            </w:r>
            <w:r>
              <w:rPr>
                <w:rFonts w:hint="eastAsia" w:ascii="宋体" w:hAnsi="宋体" w:cs="宋体"/>
                <w:szCs w:val="21"/>
                <w:highlight w:val="none"/>
              </w:rPr>
              <w:t>-1</w:t>
            </w:r>
            <w:r>
              <w:rPr>
                <w:rFonts w:hint="eastAsia" w:ascii="宋体" w:hAnsi="宋体" w:cs="宋体"/>
                <w:szCs w:val="21"/>
                <w:highlight w:val="none"/>
                <w:lang w:val="en-US" w:eastAsia="zh-CN"/>
              </w:rPr>
              <w:t>9</w:t>
            </w:r>
          </w:p>
          <w:p>
            <w:pPr>
              <w:spacing w:line="360" w:lineRule="auto"/>
              <w:rPr>
                <w:rFonts w:ascii="宋体" w:hAnsi="宋体" w:cs="宋体"/>
                <w:szCs w:val="21"/>
                <w:highlight w:val="none"/>
              </w:rPr>
            </w:pPr>
            <w:r>
              <w:rPr>
                <w:rFonts w:hint="eastAsia" w:ascii="宋体" w:hAnsi="宋体" w:cs="宋体"/>
                <w:szCs w:val="21"/>
                <w:highlight w:val="none"/>
              </w:rPr>
              <w:t>合同明确了产品名称、单位、采购数量、规格、交货方式、结算、违约、注册商标使用许可授权书等。</w:t>
            </w:r>
          </w:p>
          <w:p>
            <w:pPr>
              <w:numPr>
                <w:ilvl w:val="0"/>
                <w:numId w:val="0"/>
              </w:numPr>
              <w:spacing w:line="360" w:lineRule="auto"/>
              <w:ind w:leftChars="0"/>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顾客：</w:t>
            </w:r>
            <w:r>
              <w:rPr>
                <w:rFonts w:hint="eastAsia" w:ascii="宋体" w:cs="宋体"/>
                <w:color w:val="000000"/>
                <w:szCs w:val="21"/>
                <w:highlight w:val="none"/>
              </w:rPr>
              <w:t>四川朗晟新能源科技有限公司</w:t>
            </w:r>
          </w:p>
          <w:p>
            <w:pPr>
              <w:numPr>
                <w:ilvl w:val="0"/>
                <w:numId w:val="0"/>
              </w:numPr>
              <w:spacing w:line="360" w:lineRule="auto"/>
              <w:ind w:leftChars="0"/>
              <w:rPr>
                <w:rFonts w:ascii="宋体" w:hAnsi="宋体" w:cs="宋体"/>
                <w:szCs w:val="21"/>
                <w:highlight w:val="none"/>
              </w:rPr>
            </w:pPr>
            <w:r>
              <w:rPr>
                <w:rFonts w:hint="eastAsia" w:ascii="宋体" w:hAnsi="宋体" w:cs="宋体"/>
                <w:szCs w:val="21"/>
                <w:highlight w:val="none"/>
              </w:rPr>
              <w:t>销售产品：</w:t>
            </w:r>
            <w:r>
              <w:rPr>
                <w:rFonts w:hint="eastAsia" w:ascii="宋体" w:cs="宋体"/>
                <w:color w:val="000000"/>
                <w:szCs w:val="21"/>
                <w:highlight w:val="none"/>
              </w:rPr>
              <w:t>磷酸铁锂纸箱、纸护角</w:t>
            </w:r>
          </w:p>
          <w:p>
            <w:pPr>
              <w:spacing w:line="360" w:lineRule="auto"/>
              <w:rPr>
                <w:rFonts w:ascii="宋体" w:hAnsi="宋体" w:cs="宋体"/>
                <w:szCs w:val="21"/>
                <w:highlight w:val="none"/>
              </w:rPr>
            </w:pPr>
            <w:r>
              <w:rPr>
                <w:rFonts w:hint="eastAsia" w:ascii="宋体" w:hAnsi="宋体" w:cs="宋体"/>
                <w:szCs w:val="21"/>
                <w:highlight w:val="none"/>
              </w:rPr>
              <w:t>下单时间：</w:t>
            </w:r>
            <w:r>
              <w:rPr>
                <w:rFonts w:hint="eastAsia" w:ascii="宋体" w:cs="宋体"/>
                <w:color w:val="000000"/>
                <w:szCs w:val="21"/>
                <w:highlight w:val="none"/>
              </w:rPr>
              <w:t>2</w:t>
            </w:r>
            <w:r>
              <w:rPr>
                <w:rFonts w:ascii="宋体" w:cs="宋体"/>
                <w:color w:val="000000"/>
                <w:szCs w:val="21"/>
                <w:highlight w:val="none"/>
              </w:rPr>
              <w:t>021.4.27</w:t>
            </w:r>
          </w:p>
          <w:p>
            <w:pPr>
              <w:spacing w:line="360" w:lineRule="auto"/>
              <w:rPr>
                <w:rFonts w:ascii="宋体" w:hAnsi="宋体" w:cs="宋体"/>
                <w:szCs w:val="21"/>
                <w:highlight w:val="none"/>
              </w:rPr>
            </w:pPr>
            <w:r>
              <w:rPr>
                <w:rFonts w:hint="eastAsia" w:ascii="宋体" w:hAnsi="宋体" w:cs="宋体"/>
                <w:szCs w:val="21"/>
                <w:highlight w:val="none"/>
              </w:rPr>
              <w:t>订单明确了产品名称、单位、采购数量、规格、交货时间等。</w:t>
            </w:r>
          </w:p>
          <w:p>
            <w:pPr>
              <w:spacing w:line="360" w:lineRule="auto"/>
              <w:rPr>
                <w:rFonts w:ascii="宋体" w:hAnsi="宋体" w:cs="宋体"/>
                <w:szCs w:val="21"/>
                <w:highlight w:val="none"/>
              </w:rPr>
            </w:pPr>
            <w:r>
              <w:rPr>
                <w:rFonts w:hint="eastAsia" w:ascii="宋体" w:hAnsi="宋体" w:cs="宋体"/>
                <w:szCs w:val="21"/>
                <w:highlight w:val="none"/>
              </w:rPr>
              <w:t>产品销售信息，基本符合标准要求。</w:t>
            </w:r>
          </w:p>
          <w:p>
            <w:pPr>
              <w:spacing w:line="360" w:lineRule="auto"/>
              <w:rPr>
                <w:rFonts w:ascii="宋体" w:hAnsi="宋体" w:cs="宋体"/>
                <w:szCs w:val="21"/>
                <w:highlight w:val="none"/>
              </w:rPr>
            </w:pPr>
            <w:r>
              <w:rPr>
                <w:rFonts w:hint="eastAsia" w:ascii="宋体" w:hAnsi="宋体" w:cs="宋体"/>
                <w:szCs w:val="21"/>
                <w:highlight w:val="none"/>
              </w:rPr>
              <w:t>订单明确了产品名称、单位、采购数量、规格、交货日期等。</w:t>
            </w:r>
          </w:p>
          <w:p>
            <w:pPr>
              <w:spacing w:line="360" w:lineRule="auto"/>
              <w:rPr>
                <w:rFonts w:ascii="宋体" w:hAnsi="宋体" w:cs="宋体"/>
                <w:szCs w:val="21"/>
                <w:highlight w:val="none"/>
              </w:rPr>
            </w:pPr>
            <w:r>
              <w:rPr>
                <w:rFonts w:hint="eastAsia" w:ascii="宋体" w:hAnsi="宋体" w:cs="宋体"/>
                <w:szCs w:val="21"/>
                <w:highlight w:val="none"/>
              </w:rPr>
              <w:t>与产品和服务有关要求的确定基本符合要求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szCs w:val="21"/>
              </w:rPr>
            </w:pPr>
            <w:r>
              <w:rPr>
                <w:rFonts w:hint="eastAsia" w:ascii="宋体" w:hAnsi="宋体" w:cs="宋体"/>
                <w:szCs w:val="21"/>
              </w:rPr>
              <w:t>与产品和服务有关要求的评审</w:t>
            </w:r>
          </w:p>
          <w:p>
            <w:pPr>
              <w:spacing w:line="360" w:lineRule="auto"/>
              <w:rPr>
                <w:rFonts w:ascii="宋体" w:hAnsi="宋体" w:cs="宋体"/>
                <w:szCs w:val="21"/>
              </w:rPr>
            </w:pPr>
            <w:r>
              <w:rPr>
                <w:rFonts w:hint="eastAsia" w:ascii="宋体" w:hAnsi="宋体" w:cs="宋体"/>
                <w:szCs w:val="21"/>
              </w:rPr>
              <w:t>#在承诺向顾客提供产品和服务之前，是否对各项要求进行评审？</w:t>
            </w:r>
          </w:p>
          <w:p>
            <w:pPr>
              <w:spacing w:line="360" w:lineRule="auto"/>
              <w:rPr>
                <w:rFonts w:ascii="宋体" w:hAnsi="宋体" w:cs="宋体"/>
                <w:szCs w:val="21"/>
              </w:rPr>
            </w:pPr>
            <w:r>
              <w:rPr>
                <w:rFonts w:hint="eastAsia" w:ascii="宋体" w:hAnsi="宋体" w:cs="宋体"/>
                <w:szCs w:val="21"/>
              </w:rPr>
              <w:t>评审的要求是否包括：</w:t>
            </w:r>
          </w:p>
          <w:p>
            <w:pPr>
              <w:spacing w:line="360" w:lineRule="auto"/>
              <w:rPr>
                <w:rFonts w:ascii="宋体" w:hAnsi="宋体" w:cs="宋体"/>
                <w:szCs w:val="21"/>
              </w:rPr>
            </w:pPr>
            <w:r>
              <w:rPr>
                <w:rFonts w:hint="eastAsia" w:ascii="宋体" w:hAnsi="宋体" w:cs="宋体"/>
                <w:szCs w:val="21"/>
              </w:rPr>
              <w:t>a）顾客规定的要求，包括对交付及交付后活动的要求；</w:t>
            </w:r>
          </w:p>
          <w:p>
            <w:pPr>
              <w:spacing w:line="360" w:lineRule="auto"/>
              <w:rPr>
                <w:szCs w:val="21"/>
              </w:rPr>
            </w:pPr>
            <w:r>
              <w:rPr>
                <w:rFonts w:hint="eastAsia" w:ascii="宋体" w:hAnsi="宋体" w:cs="宋体"/>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szCs w:val="21"/>
                <w:highlight w:val="none"/>
              </w:rPr>
            </w:pPr>
            <w:r>
              <w:rPr>
                <w:rFonts w:hint="eastAsia" w:ascii="宋体" w:hAnsi="宋体" w:cs="宋体"/>
                <w:b/>
                <w:szCs w:val="21"/>
                <w:highlight w:val="none"/>
              </w:rPr>
              <w:t>8.2.3</w:t>
            </w:r>
          </w:p>
        </w:tc>
        <w:tc>
          <w:tcPr>
            <w:tcW w:w="10004" w:type="dxa"/>
          </w:tcPr>
          <w:p>
            <w:pPr>
              <w:spacing w:line="360" w:lineRule="auto"/>
              <w:rPr>
                <w:rFonts w:ascii="宋体" w:hAnsi="宋体" w:cs="宋体"/>
                <w:szCs w:val="21"/>
                <w:highlight w:val="none"/>
              </w:rPr>
            </w:pPr>
            <w:r>
              <w:rPr>
                <w:rFonts w:hint="eastAsia" w:ascii="宋体" w:hAnsi="宋体" w:cs="宋体"/>
                <w:szCs w:val="21"/>
                <w:highlight w:val="none"/>
              </w:rPr>
              <w:t>为了明确与产品有关的要求，确保公司有能力满足顾客要求；组织编制了《与顾客有关过程控制程序》规定：在公司向顾客做出提供产品的承诺之前对产品有关要求进行了评审。</w:t>
            </w:r>
          </w:p>
          <w:p>
            <w:pPr>
              <w:spacing w:line="360" w:lineRule="auto"/>
              <w:rPr>
                <w:rFonts w:ascii="宋体" w:hAnsi="宋体" w:cs="宋体"/>
                <w:szCs w:val="21"/>
                <w:highlight w:val="none"/>
              </w:rPr>
            </w:pPr>
            <w:r>
              <w:rPr>
                <w:rFonts w:hint="eastAsia" w:ascii="宋体" w:hAnsi="宋体" w:cs="宋体"/>
                <w:szCs w:val="21"/>
                <w:highlight w:val="none"/>
              </w:rPr>
              <w:t>询问负责人，均与顾客签订产品合同、订单，在签订前进行合同评审。</w:t>
            </w:r>
          </w:p>
          <w:p>
            <w:pPr>
              <w:spacing w:line="360" w:lineRule="auto"/>
              <w:rPr>
                <w:rFonts w:hint="eastAsia" w:ascii="宋体" w:hAnsi="宋体" w:cs="宋体"/>
                <w:szCs w:val="21"/>
                <w:highlight w:val="none"/>
              </w:rPr>
            </w:pPr>
            <w:r>
              <w:rPr>
                <w:rFonts w:hint="eastAsia" w:ascii="宋体" w:hAnsi="宋体" w:cs="宋体"/>
                <w:szCs w:val="21"/>
                <w:highlight w:val="none"/>
              </w:rPr>
              <w:t>抽查:《客户要求评审确认记录表》</w:t>
            </w:r>
          </w:p>
          <w:p>
            <w:pPr>
              <w:spacing w:line="360" w:lineRule="auto"/>
              <w:rPr>
                <w:rFonts w:hint="eastAsia" w:ascii="宋体" w:hAnsi="宋体" w:cs="宋体"/>
                <w:szCs w:val="21"/>
                <w:highlight w:val="none"/>
              </w:rPr>
            </w:pPr>
            <w:r>
              <w:rPr>
                <w:rFonts w:hint="eastAsia" w:ascii="宋体" w:hAnsi="宋体" w:cs="宋体"/>
                <w:szCs w:val="21"/>
                <w:highlight w:val="none"/>
              </w:rPr>
              <w:t>202</w:t>
            </w:r>
            <w:r>
              <w:rPr>
                <w:rFonts w:hint="eastAsia" w:ascii="宋体" w:hAnsi="宋体" w:cs="宋体"/>
                <w:szCs w:val="21"/>
                <w:highlight w:val="none"/>
                <w:lang w:val="en-US" w:eastAsia="zh-CN"/>
              </w:rPr>
              <w:t>1</w:t>
            </w:r>
            <w:r>
              <w:rPr>
                <w:rFonts w:hint="eastAsia" w:ascii="宋体" w:hAnsi="宋体" w:cs="宋体"/>
                <w:szCs w:val="21"/>
                <w:highlight w:val="none"/>
              </w:rPr>
              <w:t>-0</w:t>
            </w:r>
            <w:r>
              <w:rPr>
                <w:rFonts w:hint="eastAsia" w:ascii="宋体" w:hAnsi="宋体" w:cs="宋体"/>
                <w:szCs w:val="21"/>
                <w:highlight w:val="none"/>
                <w:lang w:val="en-US" w:eastAsia="zh-CN"/>
              </w:rPr>
              <w:t>4</w:t>
            </w:r>
            <w:r>
              <w:rPr>
                <w:rFonts w:hint="eastAsia" w:ascii="宋体" w:hAnsi="宋体" w:cs="宋体"/>
                <w:szCs w:val="21"/>
                <w:highlight w:val="none"/>
              </w:rPr>
              <w:t>-1</w:t>
            </w:r>
            <w:r>
              <w:rPr>
                <w:rFonts w:hint="eastAsia" w:ascii="宋体" w:hAnsi="宋体" w:cs="宋体"/>
                <w:szCs w:val="21"/>
                <w:highlight w:val="none"/>
                <w:lang w:val="en-US" w:eastAsia="zh-CN"/>
              </w:rPr>
              <w:t>9</w:t>
            </w:r>
            <w:r>
              <w:rPr>
                <w:rFonts w:hint="eastAsia" w:ascii="宋体" w:hAnsi="宋体" w:cs="宋体"/>
                <w:szCs w:val="21"/>
                <w:highlight w:val="none"/>
              </w:rPr>
              <w:t>签订的《产品销售合同》</w:t>
            </w:r>
          </w:p>
          <w:p>
            <w:pPr>
              <w:spacing w:line="360" w:lineRule="auto"/>
              <w:rPr>
                <w:rFonts w:hint="eastAsia" w:ascii="宋体" w:hAnsi="宋体" w:cs="宋体"/>
                <w:szCs w:val="21"/>
                <w:highlight w:val="none"/>
              </w:rPr>
            </w:pPr>
            <w:r>
              <w:rPr>
                <w:rFonts w:hint="eastAsia" w:ascii="宋体" w:hAnsi="宋体" w:cs="宋体"/>
                <w:szCs w:val="21"/>
                <w:highlight w:val="none"/>
              </w:rPr>
              <w:t xml:space="preserve">顾客：四川省隆鑫科技包装有限公司    </w:t>
            </w:r>
          </w:p>
          <w:p>
            <w:pPr>
              <w:spacing w:line="360" w:lineRule="auto"/>
              <w:rPr>
                <w:rFonts w:hint="eastAsia" w:ascii="宋体" w:hAnsi="宋体" w:cs="宋体"/>
                <w:szCs w:val="21"/>
                <w:highlight w:val="none"/>
              </w:rPr>
            </w:pPr>
            <w:r>
              <w:rPr>
                <w:rFonts w:hint="eastAsia" w:ascii="宋体" w:hAnsi="宋体" w:cs="宋体"/>
                <w:szCs w:val="21"/>
                <w:highlight w:val="none"/>
              </w:rPr>
              <w:t>产品名称：LW10#箱</w:t>
            </w:r>
          </w:p>
          <w:p>
            <w:pPr>
              <w:spacing w:line="360" w:lineRule="auto"/>
              <w:rPr>
                <w:rFonts w:hint="eastAsia" w:ascii="宋体" w:hAnsi="宋体" w:cs="宋体"/>
                <w:szCs w:val="21"/>
                <w:highlight w:val="none"/>
              </w:rPr>
            </w:pPr>
            <w:r>
              <w:rPr>
                <w:rFonts w:hint="eastAsia" w:ascii="宋体" w:hAnsi="宋体" w:cs="宋体"/>
                <w:szCs w:val="21"/>
                <w:highlight w:val="none"/>
              </w:rPr>
              <w:t>评审内容：产品质量、技术要求、交期、售后、合同的合法性等信息</w:t>
            </w: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评审签字人：陈洪、吴吉志</w:t>
            </w:r>
            <w:r>
              <w:rPr>
                <w:rFonts w:hint="eastAsia" w:ascii="宋体" w:hAnsi="宋体" w:cs="宋体"/>
                <w:szCs w:val="21"/>
                <w:highlight w:val="none"/>
                <w:lang w:eastAsia="zh-CN"/>
              </w:rPr>
              <w:t>、张小艳</w:t>
            </w:r>
            <w:r>
              <w:rPr>
                <w:rFonts w:hint="eastAsia" w:ascii="宋体" w:hAnsi="宋体" w:cs="宋体"/>
                <w:szCs w:val="21"/>
                <w:highlight w:val="none"/>
              </w:rPr>
              <w:t xml:space="preserve">  评审结论：同意签订合同  批准人：</w:t>
            </w:r>
            <w:r>
              <w:rPr>
                <w:rFonts w:hint="eastAsia" w:ascii="宋体" w:hAnsi="宋体" w:cs="宋体"/>
                <w:szCs w:val="21"/>
                <w:highlight w:val="none"/>
                <w:lang w:eastAsia="zh-CN"/>
              </w:rPr>
              <w:t>张小艳</w:t>
            </w:r>
          </w:p>
          <w:p>
            <w:pPr>
              <w:spacing w:line="360" w:lineRule="auto"/>
              <w:rPr>
                <w:rFonts w:ascii="宋体" w:hAnsi="宋体" w:cs="宋体"/>
                <w:szCs w:val="21"/>
                <w:highlight w:val="none"/>
              </w:rPr>
            </w:pPr>
            <w:r>
              <w:rPr>
                <w:rFonts w:hint="eastAsia" w:ascii="宋体" w:hAnsi="宋体" w:cs="宋体"/>
                <w:szCs w:val="21"/>
                <w:highlight w:val="none"/>
              </w:rPr>
              <w:t>评审时间：202</w:t>
            </w:r>
            <w:r>
              <w:rPr>
                <w:rFonts w:hint="eastAsia" w:ascii="宋体" w:hAnsi="宋体" w:cs="宋体"/>
                <w:szCs w:val="21"/>
                <w:highlight w:val="none"/>
                <w:lang w:val="en-US" w:eastAsia="zh-CN"/>
              </w:rPr>
              <w:t>1</w:t>
            </w: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-1</w:t>
            </w:r>
            <w:r>
              <w:rPr>
                <w:rFonts w:hint="eastAsia" w:ascii="宋体" w:hAnsi="宋体" w:cs="宋体"/>
                <w:szCs w:val="21"/>
                <w:highlight w:val="none"/>
                <w:lang w:val="en-US" w:eastAsia="zh-CN"/>
              </w:rPr>
              <w:t>5</w:t>
            </w:r>
            <w:r>
              <w:rPr>
                <w:rFonts w:hint="eastAsia" w:ascii="宋体" w:hAnsi="宋体" w:cs="宋体"/>
                <w:szCs w:val="21"/>
                <w:highlight w:val="none"/>
              </w:rPr>
              <w:t>（合同签订前）</w:t>
            </w:r>
          </w:p>
          <w:p>
            <w:pPr>
              <w:pStyle w:val="14"/>
              <w:rPr>
                <w:highlight w:val="none"/>
              </w:rPr>
            </w:pPr>
          </w:p>
          <w:p>
            <w:pPr>
              <w:spacing w:line="360" w:lineRule="auto"/>
              <w:rPr>
                <w:rFonts w:hint="eastAsia" w:ascii="宋体" w:hAnsi="宋体" w:cs="宋体"/>
                <w:szCs w:val="21"/>
                <w:highlight w:val="none"/>
              </w:rPr>
            </w:pPr>
            <w:r>
              <w:rPr>
                <w:rFonts w:hint="eastAsia" w:ascii="宋体" w:hAnsi="宋体" w:cs="宋体"/>
                <w:szCs w:val="21"/>
                <w:highlight w:val="none"/>
              </w:rPr>
              <w:t>202</w:t>
            </w:r>
            <w:r>
              <w:rPr>
                <w:rFonts w:hint="eastAsia" w:ascii="宋体" w:hAnsi="宋体" w:cs="宋体"/>
                <w:szCs w:val="21"/>
                <w:highlight w:val="none"/>
                <w:lang w:val="en-US" w:eastAsia="zh-CN"/>
              </w:rPr>
              <w:t>1</w:t>
            </w: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en-US" w:eastAsia="zh-CN"/>
              </w:rPr>
              <w:t>27</w:t>
            </w:r>
            <w:r>
              <w:rPr>
                <w:rFonts w:hint="eastAsia" w:ascii="宋体" w:hAnsi="宋体" w:cs="宋体"/>
                <w:szCs w:val="21"/>
                <w:highlight w:val="none"/>
              </w:rPr>
              <w:t>签订的《产品销售合同》</w:t>
            </w:r>
          </w:p>
          <w:p>
            <w:pPr>
              <w:spacing w:line="360" w:lineRule="auto"/>
              <w:rPr>
                <w:rFonts w:hint="eastAsia" w:ascii="宋体" w:hAnsi="宋体" w:cs="宋体"/>
                <w:szCs w:val="21"/>
                <w:highlight w:val="none"/>
              </w:rPr>
            </w:pPr>
            <w:r>
              <w:rPr>
                <w:rFonts w:hint="eastAsia" w:ascii="宋体" w:hAnsi="宋体" w:cs="宋体"/>
                <w:szCs w:val="21"/>
                <w:highlight w:val="none"/>
              </w:rPr>
              <w:t>顾客：四川省隆鑫科技包装有限公司</w:t>
            </w:r>
          </w:p>
          <w:p>
            <w:pPr>
              <w:spacing w:line="360" w:lineRule="auto"/>
              <w:rPr>
                <w:rFonts w:hint="eastAsia" w:ascii="宋体" w:hAnsi="宋体" w:cs="宋体"/>
                <w:szCs w:val="21"/>
                <w:highlight w:val="none"/>
              </w:rPr>
            </w:pPr>
            <w:r>
              <w:rPr>
                <w:rFonts w:hint="eastAsia" w:ascii="宋体" w:hAnsi="宋体" w:cs="宋体"/>
                <w:szCs w:val="21"/>
                <w:highlight w:val="none"/>
              </w:rPr>
              <w:t>产品名称：磷酸铁锂纸箱、纸护角</w:t>
            </w:r>
          </w:p>
          <w:p>
            <w:pPr>
              <w:spacing w:line="360" w:lineRule="auto"/>
              <w:rPr>
                <w:rFonts w:hint="eastAsia" w:ascii="宋体" w:hAnsi="宋体" w:cs="宋体"/>
                <w:szCs w:val="21"/>
                <w:highlight w:val="none"/>
              </w:rPr>
            </w:pPr>
            <w:r>
              <w:rPr>
                <w:rFonts w:hint="eastAsia" w:ascii="宋体" w:hAnsi="宋体" w:cs="宋体"/>
                <w:szCs w:val="21"/>
                <w:highlight w:val="none"/>
              </w:rPr>
              <w:t>评审内容：产品质量、技术要求、交期、售后、合同的合法性等信息</w:t>
            </w:r>
          </w:p>
          <w:p>
            <w:pPr>
              <w:spacing w:line="360" w:lineRule="auto"/>
              <w:rPr>
                <w:rFonts w:hint="eastAsia" w:ascii="宋体" w:hAnsi="宋体" w:cs="宋体"/>
                <w:szCs w:val="21"/>
                <w:highlight w:val="none"/>
                <w:lang w:eastAsia="zh-CN"/>
              </w:rPr>
            </w:pPr>
            <w:r>
              <w:rPr>
                <w:rFonts w:hint="eastAsia" w:ascii="宋体" w:hAnsi="宋体" w:cs="宋体"/>
                <w:szCs w:val="21"/>
                <w:highlight w:val="none"/>
              </w:rPr>
              <w:t>评审签字人：陈洪、吴吉志</w:t>
            </w:r>
            <w:r>
              <w:rPr>
                <w:rFonts w:hint="eastAsia" w:ascii="宋体" w:hAnsi="宋体" w:cs="宋体"/>
                <w:szCs w:val="21"/>
                <w:highlight w:val="none"/>
                <w:lang w:eastAsia="zh-CN"/>
              </w:rPr>
              <w:t>、张小艳</w:t>
            </w:r>
            <w:r>
              <w:rPr>
                <w:rFonts w:hint="eastAsia" w:ascii="宋体" w:hAnsi="宋体" w:cs="宋体"/>
                <w:szCs w:val="21"/>
                <w:highlight w:val="none"/>
              </w:rPr>
              <w:t xml:space="preserve">   评审结论：同意签订合同  批准人：</w:t>
            </w:r>
            <w:r>
              <w:rPr>
                <w:rFonts w:hint="eastAsia" w:ascii="宋体" w:hAnsi="宋体" w:cs="宋体"/>
                <w:szCs w:val="21"/>
                <w:highlight w:val="none"/>
                <w:lang w:eastAsia="zh-CN"/>
              </w:rPr>
              <w:t>张小艳</w:t>
            </w:r>
          </w:p>
          <w:p>
            <w:pPr>
              <w:spacing w:line="360" w:lineRule="auto"/>
              <w:rPr>
                <w:rFonts w:hint="eastAsia" w:ascii="宋体" w:hAnsi="宋体" w:cs="宋体"/>
                <w:szCs w:val="21"/>
                <w:highlight w:val="none"/>
              </w:rPr>
            </w:pPr>
            <w:r>
              <w:rPr>
                <w:rFonts w:hint="eastAsia" w:ascii="宋体" w:hAnsi="宋体" w:cs="宋体"/>
                <w:szCs w:val="21"/>
                <w:highlight w:val="none"/>
              </w:rPr>
              <w:t>评审时间：202</w:t>
            </w:r>
            <w:r>
              <w:rPr>
                <w:rFonts w:hint="eastAsia" w:ascii="宋体" w:hAnsi="宋体" w:cs="宋体"/>
                <w:szCs w:val="21"/>
                <w:highlight w:val="none"/>
                <w:lang w:val="en-US" w:eastAsia="zh-CN"/>
              </w:rPr>
              <w:t>1</w:t>
            </w: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en-US" w:eastAsia="zh-CN"/>
              </w:rPr>
              <w:t>25</w:t>
            </w:r>
            <w:r>
              <w:rPr>
                <w:rFonts w:hint="eastAsia" w:ascii="宋体" w:hAnsi="宋体" w:cs="宋体"/>
                <w:szCs w:val="21"/>
                <w:highlight w:val="none"/>
              </w:rPr>
              <w:t>（合同签订前）</w:t>
            </w:r>
          </w:p>
          <w:p>
            <w:pPr>
              <w:spacing w:line="360" w:lineRule="auto"/>
              <w:rPr>
                <w:rFonts w:hint="eastAsia" w:ascii="宋体" w:hAnsi="宋体" w:cs="宋体"/>
                <w:szCs w:val="21"/>
                <w:highlight w:val="none"/>
              </w:rPr>
            </w:pPr>
          </w:p>
          <w:p>
            <w:pPr>
              <w:spacing w:line="360" w:lineRule="auto"/>
              <w:rPr>
                <w:rFonts w:ascii="宋体" w:hAnsi="宋体" w:cs="宋体"/>
                <w:szCs w:val="21"/>
                <w:highlight w:val="none"/>
              </w:rPr>
            </w:pPr>
            <w:r>
              <w:rPr>
                <w:rFonts w:hint="eastAsia" w:ascii="宋体" w:hAnsi="宋体" w:cs="宋体"/>
                <w:szCs w:val="21"/>
                <w:highlight w:val="none"/>
              </w:rPr>
              <w:t>查其他合同均在签订前进行了评审</w:t>
            </w:r>
          </w:p>
          <w:p>
            <w:pPr>
              <w:spacing w:line="360" w:lineRule="auto"/>
              <w:rPr>
                <w:rFonts w:ascii="宋体" w:hAnsi="宋体" w:cs="宋体"/>
                <w:szCs w:val="21"/>
                <w:highlight w:val="none"/>
              </w:rPr>
            </w:pPr>
            <w:r>
              <w:rPr>
                <w:rFonts w:hint="eastAsia" w:ascii="宋体" w:hAnsi="宋体" w:cs="宋体"/>
                <w:szCs w:val="21"/>
                <w:highlight w:val="none"/>
              </w:rPr>
              <w:t>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ind w:firstLine="420" w:firstLineChars="200"/>
              <w:rPr>
                <w:rFonts w:ascii="宋体" w:hAnsi="宋体" w:cs="宋体"/>
                <w:szCs w:val="21"/>
              </w:rPr>
            </w:pPr>
            <w:r>
              <w:rPr>
                <w:rFonts w:hint="eastAsia" w:ascii="宋体" w:hAnsi="宋体" w:cs="宋体"/>
                <w:szCs w:val="21"/>
              </w:rPr>
              <w:t xml:space="preserve">  产品和服务要求的更改策划，若产品和服务要求发生更改，相关的文件是否得到修改？相关人员是否知道已更改的要求？</w:t>
            </w:r>
          </w:p>
        </w:tc>
        <w:tc>
          <w:tcPr>
            <w:tcW w:w="960" w:type="dxa"/>
          </w:tcPr>
          <w:p>
            <w:pPr>
              <w:spacing w:line="360" w:lineRule="auto"/>
              <w:rPr>
                <w:rFonts w:ascii="宋体" w:hAnsi="宋体" w:cs="宋体"/>
                <w:szCs w:val="21"/>
              </w:rPr>
            </w:pPr>
            <w:r>
              <w:rPr>
                <w:rFonts w:hint="eastAsia" w:ascii="宋体" w:hAnsi="宋体" w:cs="宋体"/>
                <w:szCs w:val="21"/>
              </w:rPr>
              <w:t>8.2.4</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负责人讲：202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szCs w:val="21"/>
              </w:rPr>
            </w:pPr>
            <w:r>
              <w:rPr>
                <w:rFonts w:hint="eastAsia" w:ascii="宋体" w:hAnsi="宋体" w:cs="宋体"/>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1、公司编制了《与顾客相关过程控制程序》，规定了监测、获取和利用顾客满意信息的方法。包括问卷调查，直接沟通、数据分析等。</w:t>
            </w:r>
          </w:p>
          <w:p>
            <w:pPr>
              <w:spacing w:line="360" w:lineRule="auto"/>
              <w:rPr>
                <w:rFonts w:ascii="宋体" w:hAnsi="宋体" w:cs="宋体"/>
                <w:szCs w:val="21"/>
              </w:rPr>
            </w:pPr>
            <w:r>
              <w:rPr>
                <w:rFonts w:hint="eastAsia" w:ascii="宋体" w:hAnsi="宋体" w:cs="宋体"/>
                <w:szCs w:val="21"/>
              </w:rPr>
              <w:t>2、公司主要通过日常口头交流、电话回访、定期发放《顾客满意程度调查表》等形式来收集了解顾客是否满意的信息。提供有《顾客满意程度调查表》202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月的调查表共</w:t>
            </w:r>
            <w:r>
              <w:rPr>
                <w:rFonts w:hint="eastAsia" w:ascii="宋体" w:hAnsi="宋体" w:cs="宋体"/>
                <w:szCs w:val="21"/>
                <w:lang w:val="en-US" w:eastAsia="zh-CN"/>
              </w:rPr>
              <w:t>2</w:t>
            </w:r>
            <w:r>
              <w:rPr>
                <w:rFonts w:hint="eastAsia" w:ascii="宋体" w:hAnsi="宋体" w:cs="宋体"/>
                <w:szCs w:val="21"/>
              </w:rPr>
              <w:t>份，回收</w:t>
            </w:r>
            <w:r>
              <w:rPr>
                <w:rFonts w:hint="eastAsia" w:ascii="宋体" w:hAnsi="宋体" w:cs="宋体"/>
                <w:szCs w:val="21"/>
                <w:lang w:val="en-US" w:eastAsia="zh-CN"/>
              </w:rPr>
              <w:t>2</w:t>
            </w:r>
            <w:r>
              <w:rPr>
                <w:rFonts w:hint="eastAsia" w:ascii="宋体" w:hAnsi="宋体" w:cs="宋体"/>
                <w:szCs w:val="21"/>
              </w:rPr>
              <w:t>份 ：</w:t>
            </w:r>
          </w:p>
          <w:p>
            <w:pPr>
              <w:spacing w:line="360" w:lineRule="auto"/>
              <w:rPr>
                <w:rFonts w:ascii="宋体" w:hAnsi="宋体" w:cs="宋体"/>
                <w:szCs w:val="21"/>
              </w:rPr>
            </w:pPr>
            <w:r>
              <w:rPr>
                <w:rFonts w:hint="eastAsia" w:ascii="宋体" w:hAnsi="宋体" w:cs="宋体"/>
                <w:szCs w:val="21"/>
              </w:rPr>
              <w:t>--调查内容包括：质量、性能、价格、交期、服务等.</w:t>
            </w:r>
          </w:p>
          <w:p>
            <w:pPr>
              <w:spacing w:line="360" w:lineRule="auto"/>
              <w:rPr>
                <w:rFonts w:ascii="宋体" w:hAnsi="宋体" w:cs="宋体"/>
                <w:szCs w:val="21"/>
              </w:rPr>
            </w:pPr>
            <w:r>
              <w:rPr>
                <w:rFonts w:hint="eastAsia" w:ascii="宋体" w:hAnsi="宋体" w:cs="宋体"/>
                <w:szCs w:val="21"/>
              </w:rPr>
              <w:t>---但客户对质量、性能、价格、交期等项都比较满意。</w:t>
            </w:r>
          </w:p>
          <w:p>
            <w:pPr>
              <w:spacing w:line="360" w:lineRule="auto"/>
              <w:rPr>
                <w:rFonts w:ascii="宋体" w:hAnsi="宋体" w:cs="宋体"/>
                <w:szCs w:val="21"/>
              </w:rPr>
            </w:pPr>
            <w:r>
              <w:rPr>
                <w:rFonts w:hint="eastAsia" w:ascii="宋体" w:hAnsi="宋体" w:cs="宋体"/>
                <w:szCs w:val="21"/>
              </w:rPr>
              <w:t>--统计分析结果：9</w:t>
            </w:r>
            <w:r>
              <w:rPr>
                <w:rFonts w:hint="eastAsia" w:ascii="宋体" w:hAnsi="宋体" w:cs="宋体"/>
                <w:szCs w:val="21"/>
                <w:lang w:val="en-US" w:eastAsia="zh-CN"/>
              </w:rPr>
              <w:t>6</w:t>
            </w:r>
            <w:r>
              <w:rPr>
                <w:rFonts w:hint="eastAsia" w:ascii="宋体" w:hAnsi="宋体" w:cs="宋体"/>
                <w:szCs w:val="21"/>
              </w:rPr>
              <w:t>分（已实现既定目标）</w:t>
            </w:r>
          </w:p>
          <w:p>
            <w:pPr>
              <w:spacing w:line="360" w:lineRule="auto"/>
              <w:rPr>
                <w:rFonts w:ascii="宋体" w:hAnsi="宋体" w:cs="宋体"/>
                <w:szCs w:val="21"/>
              </w:rPr>
            </w:pPr>
            <w:r>
              <w:rPr>
                <w:rFonts w:hint="eastAsia" w:ascii="宋体" w:hAnsi="宋体" w:cs="宋体"/>
                <w:szCs w:val="21"/>
              </w:rPr>
              <w:t>公司负责人讲：通过本次对</w:t>
            </w:r>
            <w:r>
              <w:rPr>
                <w:rFonts w:hint="eastAsia" w:ascii="宋体" w:hAnsi="宋体" w:cs="宋体"/>
                <w:szCs w:val="21"/>
                <w:lang w:val="en-US" w:eastAsia="zh-CN"/>
              </w:rPr>
              <w:t>2</w:t>
            </w:r>
            <w:r>
              <w:rPr>
                <w:rFonts w:hint="eastAsia" w:ascii="宋体" w:hAnsi="宋体" w:cs="宋体"/>
                <w:szCs w:val="21"/>
              </w:rPr>
              <w:t>家顾客进行满意度调查，从统计结果可以看出，顾客对公司的交货准时度及准确性等都比较满意。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rPr>
                <w:rFonts w:ascii="宋体" w:hAnsi="宋体" w:cs="宋体"/>
                <w:szCs w:val="21"/>
              </w:rPr>
            </w:pPr>
            <w:r>
              <w:rPr>
                <w:rFonts w:hint="eastAsia" w:ascii="宋体" w:hAnsi="宋体"/>
                <w:szCs w:val="21"/>
              </w:rPr>
              <w:t>顾客或外部供方的财产</w:t>
            </w:r>
          </w:p>
        </w:tc>
        <w:tc>
          <w:tcPr>
            <w:tcW w:w="960" w:type="dxa"/>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ascii="宋体" w:hAnsi="宋体" w:cs="宋体"/>
                <w:b/>
                <w:szCs w:val="21"/>
              </w:rPr>
            </w:pPr>
          </w:p>
        </w:tc>
        <w:tc>
          <w:tcPr>
            <w:tcW w:w="10004" w:type="dxa"/>
          </w:tcPr>
          <w:p>
            <w:pPr>
              <w:widowControl/>
              <w:spacing w:line="400" w:lineRule="exact"/>
              <w:ind w:firstLine="420" w:firstLineChars="200"/>
              <w:rPr>
                <w:rFonts w:ascii="宋体" w:hAnsi="宋体" w:cs="Arial"/>
                <w:szCs w:val="21"/>
              </w:rPr>
            </w:pPr>
            <w:r>
              <w:rPr>
                <w:rFonts w:hint="eastAsia" w:ascii="宋体" w:hAnsi="宋体" w:cs="Arial"/>
                <w:szCs w:val="21"/>
              </w:rPr>
              <w:t>查，公司对顾客财产的管理要求。</w:t>
            </w:r>
          </w:p>
          <w:p>
            <w:pPr>
              <w:spacing w:line="400" w:lineRule="exact"/>
              <w:ind w:firstLine="420" w:firstLineChars="200"/>
              <w:rPr>
                <w:rFonts w:ascii="宋体" w:hAnsi="宋体"/>
                <w:szCs w:val="21"/>
              </w:rPr>
            </w:pPr>
            <w:r>
              <w:rPr>
                <w:rFonts w:hint="eastAsia" w:ascii="宋体" w:hAnsi="宋体"/>
                <w:szCs w:val="21"/>
              </w:rPr>
              <w:t>询问部门负责人，公司的顾客财产主要为顾客信息及样箱、图纸等，公司对顾客财产进行了登记管理，所有客户信息、图纸均采用电子档进行专人存档保管。样箱在生产完成后随产品一起归还客户。</w:t>
            </w:r>
          </w:p>
          <w:p>
            <w:pPr>
              <w:spacing w:line="400" w:lineRule="exact"/>
              <w:ind w:firstLine="420" w:firstLineChars="200"/>
              <w:rPr>
                <w:rFonts w:ascii="宋体" w:hAnsi="宋体" w:cs="宋体"/>
                <w:szCs w:val="21"/>
              </w:rPr>
            </w:pPr>
            <w:r>
              <w:rPr>
                <w:rFonts w:hint="eastAsia" w:ascii="宋体" w:hAnsi="宋体"/>
                <w:szCs w:val="21"/>
              </w:rPr>
              <w:t>现场查看，顾客财产管理基本受控。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s="宋体"/>
                <w:szCs w:val="21"/>
              </w:rPr>
            </w:pPr>
            <w:r>
              <w:rPr>
                <w:rFonts w:hint="eastAsia" w:ascii="宋体" w:hAnsi="宋体" w:cs="宋体"/>
                <w:szCs w:val="21"/>
              </w:rPr>
              <w:t>交付后活动</w:t>
            </w:r>
          </w:p>
        </w:tc>
        <w:tc>
          <w:tcPr>
            <w:tcW w:w="960" w:type="dxa"/>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ascii="宋体" w:hAnsi="宋体" w:cs="宋体"/>
                <w:b/>
                <w:szCs w:val="21"/>
              </w:rPr>
            </w:pPr>
          </w:p>
        </w:tc>
        <w:tc>
          <w:tcPr>
            <w:tcW w:w="10004" w:type="dxa"/>
          </w:tcPr>
          <w:p>
            <w:pPr>
              <w:spacing w:line="400" w:lineRule="exact"/>
              <w:rPr>
                <w:rFonts w:ascii="宋体" w:hAnsi="宋体" w:cs="宋体"/>
                <w:szCs w:val="21"/>
              </w:rPr>
            </w:pPr>
            <w:r>
              <w:rPr>
                <w:rFonts w:hint="eastAsia" w:ascii="宋体" w:hAnsi="宋体" w:cs="宋体"/>
                <w:szCs w:val="21"/>
              </w:rPr>
              <w:t>公司明确服务相关交付后活动的安排及管控要求，包括满足以下各项内容要求。如:</w:t>
            </w:r>
          </w:p>
          <w:p>
            <w:pPr>
              <w:spacing w:line="400" w:lineRule="exact"/>
              <w:rPr>
                <w:rFonts w:ascii="宋体" w:hAnsi="宋体" w:cs="宋体"/>
                <w:szCs w:val="21"/>
              </w:rPr>
            </w:pPr>
            <w:r>
              <w:rPr>
                <w:rFonts w:hint="eastAsia" w:ascii="宋体" w:hAnsi="宋体" w:cs="宋体"/>
                <w:szCs w:val="21"/>
              </w:rPr>
              <w:t>a）法律法规要求；</w:t>
            </w:r>
          </w:p>
          <w:p>
            <w:pPr>
              <w:spacing w:line="400" w:lineRule="exact"/>
              <w:rPr>
                <w:rFonts w:ascii="宋体" w:hAnsi="宋体" w:cs="宋体"/>
                <w:szCs w:val="21"/>
              </w:rPr>
            </w:pPr>
            <w:r>
              <w:rPr>
                <w:rFonts w:hint="eastAsia" w:ascii="宋体" w:hAnsi="宋体" w:cs="宋体"/>
                <w:szCs w:val="21"/>
              </w:rPr>
              <w:t>b）与服务相关的潜在不期望的后果；</w:t>
            </w:r>
          </w:p>
          <w:p>
            <w:pPr>
              <w:spacing w:line="400" w:lineRule="exact"/>
              <w:rPr>
                <w:rFonts w:ascii="宋体" w:hAnsi="宋体" w:cs="宋体"/>
                <w:szCs w:val="21"/>
              </w:rPr>
            </w:pPr>
            <w:r>
              <w:rPr>
                <w:rFonts w:hint="eastAsia" w:ascii="宋体" w:hAnsi="宋体" w:cs="宋体"/>
                <w:szCs w:val="21"/>
              </w:rPr>
              <w:t>c）其服务的性质、用途；</w:t>
            </w:r>
          </w:p>
          <w:p>
            <w:pPr>
              <w:spacing w:line="400" w:lineRule="exact"/>
              <w:rPr>
                <w:rFonts w:ascii="宋体" w:hAnsi="宋体" w:cs="宋体"/>
                <w:szCs w:val="21"/>
              </w:rPr>
            </w:pPr>
            <w:r>
              <w:rPr>
                <w:rFonts w:hint="eastAsia" w:ascii="宋体" w:hAnsi="宋体" w:cs="宋体"/>
                <w:szCs w:val="21"/>
              </w:rPr>
              <w:t>d）顾客要求；</w:t>
            </w:r>
          </w:p>
          <w:p>
            <w:pPr>
              <w:spacing w:line="400" w:lineRule="exact"/>
              <w:rPr>
                <w:rFonts w:ascii="宋体" w:hAnsi="宋体" w:cs="宋体"/>
                <w:szCs w:val="21"/>
              </w:rPr>
            </w:pPr>
            <w:r>
              <w:rPr>
                <w:rFonts w:hint="eastAsia" w:ascii="宋体" w:hAnsi="宋体" w:cs="宋体"/>
                <w:szCs w:val="21"/>
              </w:rPr>
              <w:t>e）顾客反馈。</w:t>
            </w:r>
          </w:p>
          <w:p>
            <w:pPr>
              <w:spacing w:line="400" w:lineRule="exact"/>
              <w:rPr>
                <w:rFonts w:ascii="宋体" w:hAnsi="宋体" w:cs="宋体"/>
                <w:szCs w:val="21"/>
              </w:rPr>
            </w:pPr>
            <w:r>
              <w:rPr>
                <w:rFonts w:hint="eastAsia" w:ascii="宋体" w:hAnsi="宋体" w:cs="宋体"/>
                <w:szCs w:val="21"/>
              </w:rPr>
              <w:t>此外，也包括：交付后活动可能含的担保条款所规定的相关活动，诸如合同规定的售后服务、运输服务、异常产品质量处理等。负责人讲，公司有专人负责解答客户的售后问题，如遇产品质量问题采取退换、罚款的形式进行处理，查见《供应商产品品质异常管理办法》，对产品交付后出现的质量异常、检验方法、赔付比例等均进行了规定。负责人讲，近期未有客户的投诉或大的产品质量不良的反馈情况。</w:t>
            </w:r>
          </w:p>
          <w:p>
            <w:pPr>
              <w:spacing w:line="400" w:lineRule="exact"/>
              <w:ind w:firstLine="420" w:firstLineChars="200"/>
              <w:jc w:val="left"/>
              <w:rPr>
                <w:rFonts w:ascii="宋体" w:hAnsi="宋体" w:cs="宋体"/>
                <w:szCs w:val="21"/>
              </w:rPr>
            </w:pPr>
            <w:r>
              <w:rPr>
                <w:rFonts w:hint="eastAsia" w:ascii="宋体" w:hAnsi="宋体" w:cs="宋体"/>
                <w:szCs w:val="21"/>
              </w:rPr>
              <w:t>-现场记录及沟通确认：已基本满足交付后活动的要求</w:t>
            </w:r>
          </w:p>
        </w:tc>
        <w:tc>
          <w:tcPr>
            <w:tcW w:w="1585" w:type="dxa"/>
          </w:tcPr>
          <w:p/>
        </w:tc>
      </w:tr>
    </w:tbl>
    <w:p>
      <w:pPr>
        <w:pStyle w:val="8"/>
      </w:pPr>
      <w:r>
        <w:rPr>
          <w:rFonts w:hint="eastAsia"/>
        </w:rPr>
        <w:t>说明：不符合标注N</w:t>
      </w:r>
    </w:p>
    <w:p>
      <w:pPr>
        <w:pStyle w:val="8"/>
      </w:pPr>
    </w:p>
    <w:p>
      <w:pPr>
        <w:pStyle w:val="8"/>
      </w:pPr>
    </w:p>
    <w:p>
      <w:pPr>
        <w:pStyle w:val="8"/>
        <w:rPr>
          <w:rFonts w:hint="eastAsia"/>
        </w:rPr>
      </w:pPr>
    </w:p>
    <w:p>
      <w:pPr>
        <w:pStyle w:val="8"/>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生产</w:t>
            </w:r>
            <w:r>
              <w:rPr>
                <w:rFonts w:hint="eastAsia" w:eastAsia="宋体"/>
                <w:sz w:val="24"/>
                <w:szCs w:val="24"/>
                <w:lang w:eastAsia="zh-CN"/>
              </w:rPr>
              <w:t>部</w:t>
            </w:r>
            <w:r>
              <w:rPr>
                <w:rFonts w:hint="eastAsia" w:eastAsia="宋体"/>
                <w:sz w:val="24"/>
                <w:szCs w:val="24"/>
              </w:rPr>
              <w:t xml:space="preserve">   主管领导：</w:t>
            </w:r>
            <w:r>
              <w:rPr>
                <w:rFonts w:hint="eastAsia"/>
                <w:sz w:val="24"/>
                <w:szCs w:val="24"/>
                <w:lang w:val="en-US" w:eastAsia="zh-CN"/>
              </w:rPr>
              <w:t>陈红</w:t>
            </w:r>
            <w:r>
              <w:rPr>
                <w:rFonts w:hint="eastAsia" w:eastAsia="宋体"/>
                <w:sz w:val="24"/>
                <w:szCs w:val="24"/>
              </w:rPr>
              <w:t xml:space="preserve">   </w:t>
            </w:r>
            <w:r>
              <w:rPr>
                <w:rFonts w:hint="eastAsia" w:eastAsia="宋体"/>
                <w:sz w:val="24"/>
                <w:szCs w:val="24"/>
                <w:lang w:val="en-US" w:eastAsia="zh-CN"/>
              </w:rPr>
              <w:t xml:space="preserve">    </w:t>
            </w:r>
            <w:r>
              <w:rPr>
                <w:rFonts w:hint="eastAsia" w:eastAsia="宋体"/>
                <w:sz w:val="24"/>
                <w:szCs w:val="24"/>
              </w:rPr>
              <w:t xml:space="preserve"> 陪同人员：</w:t>
            </w:r>
            <w:r>
              <w:rPr>
                <w:rFonts w:hint="eastAsia"/>
                <w:sz w:val="24"/>
                <w:szCs w:val="24"/>
                <w:lang w:val="en-US" w:eastAsia="zh-CN"/>
              </w:rPr>
              <w:t>张小燕</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张心</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审核时间：20</w:t>
            </w:r>
            <w:r>
              <w:rPr>
                <w:rFonts w:hint="eastAsia"/>
                <w:sz w:val="24"/>
                <w:szCs w:val="24"/>
                <w:lang w:val="en-US" w:eastAsia="zh-CN"/>
              </w:rPr>
              <w:t>21.06.19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numPr>
                <w:ilvl w:val="0"/>
                <w:numId w:val="2"/>
              </w:numPr>
              <w:spacing w:line="400" w:lineRule="exact"/>
              <w:rPr>
                <w:rFonts w:hint="eastAsia" w:ascii="宋体" w:hAnsi="宋体" w:cs="宋体"/>
                <w:szCs w:val="21"/>
              </w:rPr>
            </w:pPr>
            <w:r>
              <w:rPr>
                <w:rFonts w:hint="eastAsia" w:ascii="宋体" w:hAnsi="宋体" w:cs="宋体"/>
                <w:szCs w:val="21"/>
              </w:rPr>
              <w:t>负责组织产品实现过程的策划；</w:t>
            </w:r>
          </w:p>
          <w:p>
            <w:pPr>
              <w:numPr>
                <w:ilvl w:val="0"/>
                <w:numId w:val="2"/>
              </w:numPr>
              <w:spacing w:line="400" w:lineRule="exact"/>
              <w:rPr>
                <w:rFonts w:hint="eastAsia" w:ascii="宋体" w:hAnsi="宋体" w:cs="宋体"/>
                <w:szCs w:val="21"/>
              </w:rPr>
            </w:pPr>
            <w:r>
              <w:rPr>
                <w:rFonts w:hint="eastAsia" w:ascii="宋体" w:hAnsi="宋体" w:cs="宋体"/>
                <w:szCs w:val="21"/>
              </w:rPr>
              <w:t>负责生产过程中的技术指导和不合格的控制。</w:t>
            </w:r>
          </w:p>
          <w:p>
            <w:pPr>
              <w:numPr>
                <w:ilvl w:val="0"/>
                <w:numId w:val="2"/>
              </w:numPr>
              <w:spacing w:line="400" w:lineRule="exact"/>
              <w:rPr>
                <w:rFonts w:hint="eastAsia" w:ascii="宋体" w:hAnsi="宋体" w:eastAsia="宋体" w:cs="宋体"/>
                <w:sz w:val="24"/>
                <w:szCs w:val="24"/>
                <w:lang w:val="en-US" w:eastAsia="zh-CN"/>
              </w:rPr>
            </w:pPr>
            <w:r>
              <w:rPr>
                <w:rFonts w:hint="eastAsia" w:ascii="宋体" w:hAnsi="宋体" w:cs="宋体"/>
                <w:szCs w:val="21"/>
              </w:rPr>
              <w:t>负责对本公司</w:t>
            </w:r>
            <w:r>
              <w:rPr>
                <w:rFonts w:hint="eastAsia" w:ascii="宋体" w:hAnsi="宋体" w:cs="宋体"/>
                <w:szCs w:val="21"/>
                <w:lang w:eastAsia="zh-CN"/>
              </w:rPr>
              <w:t>生产、</w:t>
            </w:r>
            <w:r>
              <w:rPr>
                <w:rFonts w:hint="eastAsia" w:ascii="宋体" w:hAnsi="宋体" w:cs="宋体"/>
                <w:szCs w:val="21"/>
              </w:rPr>
              <w:t>监视和测量设备的管理工作；</w:t>
            </w:r>
          </w:p>
          <w:p>
            <w:pPr>
              <w:numPr>
                <w:ilvl w:val="0"/>
                <w:numId w:val="2"/>
              </w:numPr>
              <w:spacing w:line="400" w:lineRule="exact"/>
              <w:rPr>
                <w:rFonts w:hint="eastAsia" w:ascii="宋体" w:hAnsi="宋体" w:cs="宋体"/>
                <w:szCs w:val="21"/>
                <w:lang w:val="en-US" w:eastAsia="zh-CN"/>
              </w:rPr>
            </w:pPr>
            <w:r>
              <w:rPr>
                <w:rFonts w:hint="eastAsia" w:ascii="宋体" w:hAnsi="宋体" w:cs="宋体"/>
                <w:szCs w:val="21"/>
                <w:lang w:val="en-US" w:eastAsia="zh-CN"/>
              </w:rPr>
              <w:t>负责来料及生产产品的检验工作</w:t>
            </w:r>
          </w:p>
          <w:p>
            <w:pPr>
              <w:spacing w:line="40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atLeast"/>
              <w:ind w:firstLine="420" w:firstLineChars="200"/>
              <w:rPr>
                <w:rFonts w:hint="eastAsia" w:ascii="宋体" w:hAnsi="宋体" w:eastAsia="宋体"/>
                <w:szCs w:val="21"/>
              </w:rPr>
            </w:pPr>
            <w:r>
              <w:rPr>
                <w:rFonts w:hint="eastAsia" w:ascii="宋体" w:hAnsi="宋体" w:eastAsia="宋体"/>
                <w:szCs w:val="21"/>
              </w:rPr>
              <w:t>查《部门质量目标分解表》该部门的质量目标为：</w:t>
            </w:r>
          </w:p>
          <w:p>
            <w:pPr>
              <w:spacing w:line="400" w:lineRule="atLeast"/>
              <w:ind w:firstLine="420" w:firstLineChars="200"/>
              <w:rPr>
                <w:rFonts w:hint="eastAsia" w:ascii="宋体" w:hAnsi="宋体" w:eastAsia="宋体"/>
                <w:szCs w:val="21"/>
              </w:rPr>
            </w:pPr>
            <w:r>
              <w:rPr>
                <w:rFonts w:hint="eastAsia" w:ascii="宋体" w:hAnsi="宋体" w:eastAsia="宋体"/>
                <w:szCs w:val="21"/>
                <w:lang w:val="en-US" w:eastAsia="zh-CN"/>
              </w:rPr>
              <w:t>1、</w:t>
            </w:r>
            <w:r>
              <w:rPr>
                <w:rFonts w:hint="eastAsia" w:ascii="宋体" w:hAnsi="宋体" w:eastAsia="宋体"/>
                <w:szCs w:val="21"/>
              </w:rPr>
              <w:t>产品交付合格率95%</w:t>
            </w:r>
          </w:p>
          <w:p>
            <w:pPr>
              <w:spacing w:line="400" w:lineRule="atLeast"/>
              <w:ind w:firstLine="420" w:firstLineChars="200"/>
              <w:rPr>
                <w:rFonts w:hint="eastAsia" w:ascii="宋体" w:hAnsi="宋体" w:eastAsia="宋体"/>
                <w:szCs w:val="21"/>
              </w:rPr>
            </w:pPr>
            <w:r>
              <w:rPr>
                <w:rFonts w:hint="eastAsia" w:ascii="宋体" w:hAnsi="宋体" w:eastAsia="宋体"/>
                <w:szCs w:val="21"/>
                <w:lang w:val="en-US" w:eastAsia="zh-CN"/>
              </w:rPr>
              <w:t>2、</w:t>
            </w:r>
            <w:r>
              <w:rPr>
                <w:rFonts w:hint="eastAsia" w:ascii="宋体" w:hAnsi="宋体" w:eastAsia="宋体"/>
                <w:szCs w:val="21"/>
              </w:rPr>
              <w:t>设备良好率96%</w:t>
            </w:r>
          </w:p>
          <w:p>
            <w:pPr>
              <w:spacing w:line="400" w:lineRule="atLeast"/>
              <w:ind w:firstLine="420" w:firstLineChars="200"/>
              <w:rPr>
                <w:rFonts w:hint="eastAsia" w:ascii="宋体" w:hAnsi="宋体" w:eastAsia="宋体"/>
                <w:szCs w:val="21"/>
              </w:rPr>
            </w:pPr>
            <w:r>
              <w:rPr>
                <w:rFonts w:hint="eastAsia" w:ascii="宋体" w:hAnsi="宋体" w:eastAsia="宋体"/>
                <w:szCs w:val="21"/>
                <w:lang w:val="en-US" w:eastAsia="zh-CN"/>
              </w:rPr>
              <w:t>3、</w:t>
            </w:r>
            <w:r>
              <w:rPr>
                <w:rFonts w:hint="eastAsia" w:ascii="宋体" w:hAnsi="宋体" w:eastAsia="宋体"/>
                <w:szCs w:val="21"/>
              </w:rPr>
              <w:t>产品检验及时率95%</w:t>
            </w:r>
          </w:p>
          <w:p>
            <w:pPr>
              <w:spacing w:line="400" w:lineRule="atLeast"/>
              <w:ind w:firstLine="420" w:firstLineChars="200"/>
              <w:rPr>
                <w:rFonts w:hint="eastAsia" w:ascii="宋体" w:hAnsi="宋体" w:eastAsia="宋体"/>
                <w:szCs w:val="21"/>
              </w:rPr>
            </w:pPr>
            <w:r>
              <w:rPr>
                <w:rFonts w:hint="eastAsia" w:ascii="宋体" w:hAnsi="宋体" w:eastAsia="宋体"/>
                <w:szCs w:val="21"/>
              </w:rPr>
              <w:t>查20</w:t>
            </w:r>
            <w:r>
              <w:rPr>
                <w:rFonts w:hint="eastAsia" w:ascii="宋体" w:hAnsi="宋体" w:eastAsia="宋体"/>
                <w:szCs w:val="21"/>
                <w:lang w:val="en-US" w:eastAsia="zh-CN"/>
              </w:rPr>
              <w:t>2</w:t>
            </w:r>
            <w:r>
              <w:rPr>
                <w:rFonts w:hint="eastAsia" w:ascii="宋体" w:hAnsi="宋体"/>
                <w:szCs w:val="21"/>
                <w:lang w:val="en-US" w:eastAsia="zh-CN"/>
              </w:rPr>
              <w:t>1</w:t>
            </w:r>
            <w:r>
              <w:rPr>
                <w:rFonts w:hint="eastAsia" w:ascii="宋体" w:hAnsi="宋体" w:eastAsia="宋体"/>
                <w:szCs w:val="21"/>
              </w:rPr>
              <w:t>年</w:t>
            </w:r>
            <w:r>
              <w:rPr>
                <w:rFonts w:hint="eastAsia" w:ascii="宋体" w:hAnsi="宋体"/>
                <w:szCs w:val="21"/>
                <w:lang w:val="en-US" w:eastAsia="zh-CN"/>
              </w:rPr>
              <w:t>3</w:t>
            </w:r>
            <w:r>
              <w:rPr>
                <w:rFonts w:hint="eastAsia" w:ascii="宋体" w:hAnsi="宋体" w:eastAsia="宋体"/>
                <w:szCs w:val="21"/>
              </w:rPr>
              <w:t>-</w:t>
            </w:r>
            <w:r>
              <w:rPr>
                <w:rFonts w:hint="eastAsia" w:ascii="宋体" w:hAnsi="宋体"/>
                <w:szCs w:val="21"/>
                <w:lang w:val="en-US" w:eastAsia="zh-CN"/>
              </w:rPr>
              <w:t>5</w:t>
            </w:r>
            <w:r>
              <w:rPr>
                <w:rFonts w:hint="eastAsia" w:ascii="宋体" w:hAnsi="宋体" w:eastAsia="宋体"/>
                <w:szCs w:val="21"/>
              </w:rPr>
              <w:t>月《部门质量目标完成情况统计表》对部门目标进行考核，综合完成情况为：</w:t>
            </w:r>
          </w:p>
          <w:p>
            <w:pPr>
              <w:spacing w:line="400" w:lineRule="atLeast"/>
              <w:ind w:firstLine="420" w:firstLineChars="200"/>
              <w:rPr>
                <w:rFonts w:hint="eastAsia" w:ascii="宋体" w:hAnsi="宋体" w:eastAsia="宋体"/>
                <w:szCs w:val="21"/>
              </w:rPr>
            </w:pPr>
            <w:r>
              <w:rPr>
                <w:rFonts w:hint="eastAsia" w:ascii="宋体" w:hAnsi="宋体" w:eastAsia="宋体"/>
                <w:szCs w:val="21"/>
                <w:lang w:val="en-US" w:eastAsia="zh-CN"/>
              </w:rPr>
              <w:t>1、</w:t>
            </w:r>
            <w:r>
              <w:rPr>
                <w:rFonts w:hint="eastAsia" w:ascii="宋体" w:hAnsi="宋体" w:eastAsia="宋体"/>
                <w:szCs w:val="21"/>
              </w:rPr>
              <w:t>产品交付合格率</w:t>
            </w:r>
            <w:r>
              <w:rPr>
                <w:rFonts w:hint="eastAsia" w:ascii="宋体" w:hAnsi="宋体"/>
                <w:szCs w:val="21"/>
                <w:lang w:val="en-US" w:eastAsia="zh-CN"/>
              </w:rPr>
              <w:t>100</w:t>
            </w:r>
            <w:r>
              <w:rPr>
                <w:rFonts w:hint="eastAsia" w:ascii="宋体" w:hAnsi="宋体" w:eastAsia="宋体"/>
                <w:szCs w:val="21"/>
              </w:rPr>
              <w:t>%</w:t>
            </w:r>
          </w:p>
          <w:p>
            <w:pPr>
              <w:spacing w:line="400" w:lineRule="atLeast"/>
              <w:ind w:firstLine="420" w:firstLineChars="200"/>
              <w:rPr>
                <w:rFonts w:hint="eastAsia" w:ascii="宋体" w:hAnsi="宋体" w:eastAsia="宋体"/>
                <w:szCs w:val="21"/>
              </w:rPr>
            </w:pPr>
            <w:r>
              <w:rPr>
                <w:rFonts w:hint="eastAsia" w:ascii="宋体" w:hAnsi="宋体" w:eastAsia="宋体"/>
                <w:szCs w:val="21"/>
                <w:lang w:val="en-US" w:eastAsia="zh-CN"/>
              </w:rPr>
              <w:t>2、</w:t>
            </w:r>
            <w:r>
              <w:rPr>
                <w:rFonts w:hint="eastAsia" w:ascii="宋体" w:hAnsi="宋体" w:eastAsia="宋体"/>
                <w:szCs w:val="21"/>
              </w:rPr>
              <w:t>设备良好率</w:t>
            </w:r>
            <w:r>
              <w:rPr>
                <w:rFonts w:hint="eastAsia" w:ascii="宋体" w:hAnsi="宋体"/>
                <w:szCs w:val="21"/>
                <w:lang w:val="en-US" w:eastAsia="zh-CN"/>
              </w:rPr>
              <w:t>100</w:t>
            </w:r>
            <w:r>
              <w:rPr>
                <w:rFonts w:hint="eastAsia" w:ascii="宋体" w:hAnsi="宋体" w:eastAsia="宋体"/>
                <w:szCs w:val="21"/>
              </w:rPr>
              <w:t>%</w:t>
            </w:r>
          </w:p>
          <w:p>
            <w:pPr>
              <w:spacing w:line="400" w:lineRule="atLeast"/>
              <w:ind w:firstLine="420" w:firstLineChars="200"/>
              <w:rPr>
                <w:rFonts w:hint="eastAsia" w:ascii="宋体" w:hAnsi="宋体" w:eastAsia="宋体"/>
                <w:szCs w:val="21"/>
              </w:rPr>
            </w:pPr>
            <w:r>
              <w:rPr>
                <w:rFonts w:hint="eastAsia" w:ascii="宋体" w:hAnsi="宋体" w:eastAsia="宋体"/>
                <w:szCs w:val="21"/>
                <w:lang w:val="en-US" w:eastAsia="zh-CN"/>
              </w:rPr>
              <w:t>3、</w:t>
            </w:r>
            <w:r>
              <w:rPr>
                <w:rFonts w:hint="eastAsia" w:ascii="宋体" w:hAnsi="宋体" w:eastAsia="宋体"/>
                <w:szCs w:val="21"/>
              </w:rPr>
              <w:t>产品检验及时率</w:t>
            </w:r>
            <w:r>
              <w:rPr>
                <w:rFonts w:hint="eastAsia" w:ascii="宋体" w:hAnsi="宋体"/>
                <w:szCs w:val="21"/>
                <w:lang w:val="en-US" w:eastAsia="zh-CN"/>
              </w:rPr>
              <w:t>100</w:t>
            </w:r>
            <w:r>
              <w:rPr>
                <w:rFonts w:hint="eastAsia" w:ascii="宋体" w:hAnsi="宋体" w:eastAsia="宋体"/>
                <w:szCs w:val="21"/>
              </w:rPr>
              <w:t>%</w:t>
            </w:r>
          </w:p>
          <w:p>
            <w:pPr>
              <w:spacing w:line="400" w:lineRule="atLeast"/>
              <w:ind w:firstLine="420" w:firstLineChars="200"/>
              <w:rPr>
                <w:rFonts w:hint="eastAsia" w:ascii="宋体" w:hAnsi="宋体"/>
                <w:szCs w:val="21"/>
              </w:rPr>
            </w:pPr>
            <w:r>
              <w:rPr>
                <w:rFonts w:hint="eastAsia" w:ascii="宋体" w:hAnsi="宋体"/>
                <w:szCs w:val="21"/>
              </w:rPr>
              <w:t xml:space="preserve">  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rPr>
                <w:rFonts w:hint="eastAsia" w:ascii="宋体" w:hAnsi="宋体" w:cs="宋体"/>
                <w:sz w:val="21"/>
                <w:szCs w:val="21"/>
              </w:rPr>
            </w:pPr>
            <w:r>
              <w:rPr>
                <w:rFonts w:hint="eastAsia" w:ascii="宋体" w:hAnsi="宋体" w:cs="宋体"/>
                <w:szCs w:val="21"/>
                <w:highlight w:val="none"/>
                <w:lang w:val="en-US" w:eastAsia="zh-CN"/>
              </w:rPr>
              <w:t>设施</w:t>
            </w:r>
          </w:p>
        </w:tc>
        <w:tc>
          <w:tcPr>
            <w:tcW w:w="960" w:type="dxa"/>
            <w:vAlign w:val="top"/>
          </w:tcPr>
          <w:p>
            <w:pPr>
              <w:rPr>
                <w:rFonts w:hint="eastAsia" w:ascii="宋体" w:hAnsi="宋体" w:cs="宋体"/>
                <w:sz w:val="21"/>
                <w:szCs w:val="21"/>
              </w:rPr>
            </w:pPr>
            <w:r>
              <w:rPr>
                <w:rFonts w:hint="eastAsia" w:ascii="宋体" w:hAnsi="宋体" w:cs="宋体"/>
                <w:szCs w:val="21"/>
                <w:highlight w:val="none"/>
                <w:lang w:val="en-US" w:eastAsia="zh-CN"/>
              </w:rPr>
              <w:t>Q7.1.3</w:t>
            </w:r>
          </w:p>
        </w:tc>
        <w:tc>
          <w:tcPr>
            <w:tcW w:w="10004"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查见，《设施一览表》，公司配置的设备主要有</w:t>
            </w:r>
            <w:r>
              <w:rPr>
                <w:rFonts w:hint="eastAsia" w:ascii="宋体" w:hAnsi="宋体" w:eastAsia="宋体" w:cs="宋体"/>
                <w:sz w:val="21"/>
                <w:szCs w:val="21"/>
                <w:lang w:val="en-US" w:eastAsia="zh-CN"/>
              </w:rPr>
              <w:t>电脑及</w:t>
            </w:r>
            <w:r>
              <w:rPr>
                <w:rFonts w:hint="eastAsia" w:ascii="宋体" w:hAnsi="宋体" w:eastAsia="宋体" w:cs="宋体"/>
                <w:sz w:val="21"/>
                <w:szCs w:val="21"/>
              </w:rPr>
              <w:t>办公设备、</w:t>
            </w:r>
            <w:r>
              <w:rPr>
                <w:rFonts w:hint="eastAsia" w:ascii="宋体" w:hAnsi="宋体" w:cs="宋体"/>
                <w:sz w:val="21"/>
                <w:szCs w:val="21"/>
                <w:lang w:eastAsia="zh-CN"/>
              </w:rPr>
              <w:t>分纸机、</w:t>
            </w:r>
            <w:r>
              <w:rPr>
                <w:rFonts w:hint="eastAsia" w:ascii="宋体" w:hAnsi="宋体" w:cs="宋体"/>
                <w:sz w:val="21"/>
                <w:szCs w:val="21"/>
                <w:lang w:val="en-US" w:eastAsia="zh-CN"/>
              </w:rPr>
              <w:t>印刷</w:t>
            </w:r>
            <w:r>
              <w:rPr>
                <w:rFonts w:hint="eastAsia" w:ascii="宋体" w:hAnsi="宋体" w:eastAsia="宋体" w:cs="宋体"/>
                <w:sz w:val="21"/>
                <w:szCs w:val="21"/>
                <w:lang w:val="en-US" w:eastAsia="zh-CN"/>
              </w:rPr>
              <w:t>机、打钉机、打包机</w:t>
            </w:r>
            <w:r>
              <w:rPr>
                <w:rFonts w:hint="eastAsia" w:ascii="宋体" w:hAnsi="宋体" w:eastAsia="宋体" w:cs="宋体"/>
                <w:sz w:val="21"/>
                <w:szCs w:val="21"/>
              </w:rPr>
              <w:t>等。可以满足</w:t>
            </w:r>
            <w:r>
              <w:rPr>
                <w:rFonts w:hint="eastAsia" w:ascii="宋体" w:hAnsi="宋体" w:eastAsia="宋体" w:cs="宋体"/>
                <w:sz w:val="21"/>
                <w:szCs w:val="21"/>
                <w:lang w:eastAsia="zh-CN"/>
              </w:rPr>
              <w:t>纸箱加工</w:t>
            </w:r>
            <w:r>
              <w:rPr>
                <w:rFonts w:hint="eastAsia" w:ascii="宋体" w:hAnsi="宋体" w:eastAsia="宋体" w:cs="宋体"/>
                <w:sz w:val="21"/>
                <w:szCs w:val="21"/>
              </w:rPr>
              <w:t>的需要。</w:t>
            </w:r>
          </w:p>
          <w:p>
            <w:pPr>
              <w:spacing w:line="360" w:lineRule="auto"/>
              <w:rPr>
                <w:rFonts w:hint="eastAsia" w:ascii="宋体" w:hAnsi="宋体" w:eastAsia="宋体" w:cs="宋体"/>
                <w:sz w:val="21"/>
                <w:szCs w:val="21"/>
              </w:rPr>
            </w:pPr>
            <w:r>
              <w:rPr>
                <w:rFonts w:hint="eastAsia" w:ascii="宋体" w:hAnsi="宋体" w:eastAsia="宋体" w:cs="宋体"/>
                <w:sz w:val="21"/>
                <w:szCs w:val="21"/>
              </w:rPr>
              <w:t>1、设备保养采取</w:t>
            </w:r>
            <w:r>
              <w:rPr>
                <w:rFonts w:hint="eastAsia" w:ascii="宋体" w:hAnsi="宋体" w:eastAsia="宋体" w:cs="宋体"/>
                <w:sz w:val="21"/>
                <w:szCs w:val="21"/>
                <w:lang w:val="en-US" w:eastAsia="zh-CN"/>
              </w:rPr>
              <w:t>每月</w:t>
            </w:r>
            <w:r>
              <w:rPr>
                <w:rFonts w:hint="eastAsia" w:ascii="宋体" w:hAnsi="宋体" w:eastAsia="宋体" w:cs="宋体"/>
                <w:sz w:val="21"/>
                <w:szCs w:val="21"/>
              </w:rPr>
              <w:t>保养的方式进行，抽查《设备</w:t>
            </w:r>
            <w:r>
              <w:rPr>
                <w:rFonts w:hint="eastAsia" w:ascii="宋体" w:hAnsi="宋体" w:eastAsia="宋体" w:cs="宋体"/>
                <w:sz w:val="21"/>
                <w:szCs w:val="21"/>
                <w:lang w:val="en-US" w:eastAsia="zh-CN"/>
              </w:rPr>
              <w:t>保养卡</w:t>
            </w:r>
            <w:r>
              <w:rPr>
                <w:rFonts w:hint="eastAsia" w:ascii="宋体" w:hAnsi="宋体" w:eastAsia="宋体" w:cs="宋体"/>
                <w:sz w:val="21"/>
                <w:szCs w:val="21"/>
              </w:rPr>
              <w:t>》</w:t>
            </w:r>
          </w:p>
          <w:p>
            <w:pPr>
              <w:spacing w:line="360" w:lineRule="auto"/>
              <w:rPr>
                <w:rFonts w:hint="default" w:ascii="宋体" w:hAnsi="宋体" w:cs="宋体"/>
                <w:sz w:val="21"/>
                <w:szCs w:val="21"/>
                <w:lang w:val="en-US" w:eastAsia="zh-CN"/>
              </w:rPr>
            </w:pPr>
            <w:r>
              <w:rPr>
                <w:rFonts w:hint="eastAsia" w:ascii="宋体" w:hAnsi="宋体" w:eastAsia="宋体" w:cs="宋体"/>
                <w:sz w:val="21"/>
                <w:szCs w:val="21"/>
              </w:rPr>
              <w:t>日期：20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1</w:t>
            </w:r>
            <w:r>
              <w:rPr>
                <w:rFonts w:hint="eastAsia" w:ascii="宋体" w:hAnsi="宋体" w:eastAsia="宋体" w:cs="宋体"/>
                <w:sz w:val="21"/>
                <w:szCs w:val="21"/>
              </w:rPr>
              <w:t>年</w:t>
            </w:r>
            <w:r>
              <w:rPr>
                <w:rFonts w:hint="eastAsia" w:ascii="宋体" w:hAnsi="宋体" w:eastAsia="宋体" w:cs="宋体"/>
                <w:sz w:val="21"/>
                <w:szCs w:val="21"/>
                <w:lang w:val="en-US" w:eastAsia="zh-CN"/>
              </w:rPr>
              <w:t>4</w:t>
            </w:r>
            <w:r>
              <w:rPr>
                <w:rFonts w:hint="eastAsia" w:ascii="宋体" w:hAnsi="宋体" w:eastAsia="宋体" w:cs="宋体"/>
                <w:sz w:val="21"/>
                <w:szCs w:val="21"/>
              </w:rPr>
              <w:t>月  设备：</w:t>
            </w:r>
            <w:r>
              <w:rPr>
                <w:rFonts w:hint="eastAsia" w:ascii="宋体" w:hAnsi="宋体" w:cs="宋体"/>
                <w:sz w:val="21"/>
                <w:szCs w:val="21"/>
                <w:lang w:val="en-US" w:eastAsia="zh-CN"/>
              </w:rPr>
              <w:t xml:space="preserve">高速水墨印刷开槽模切机  </w:t>
            </w:r>
          </w:p>
          <w:p>
            <w:pPr>
              <w:spacing w:line="360" w:lineRule="auto"/>
              <w:rPr>
                <w:rFonts w:hint="eastAsia" w:ascii="宋体" w:hAnsi="宋体" w:eastAsia="宋体" w:cs="宋体"/>
                <w:sz w:val="21"/>
                <w:szCs w:val="21"/>
              </w:rPr>
            </w:pPr>
            <w:r>
              <w:rPr>
                <w:rFonts w:hint="eastAsia" w:ascii="宋体" w:hAnsi="宋体" w:eastAsia="宋体" w:cs="宋体"/>
                <w:sz w:val="21"/>
                <w:szCs w:val="21"/>
              </w:rPr>
              <w:t>保养项目：</w:t>
            </w:r>
            <w:r>
              <w:rPr>
                <w:rFonts w:hint="eastAsia" w:ascii="宋体" w:hAnsi="宋体" w:eastAsia="宋体" w:cs="宋体"/>
                <w:sz w:val="21"/>
                <w:szCs w:val="21"/>
                <w:lang w:eastAsia="zh-CN"/>
              </w:rPr>
              <w:t>外观</w:t>
            </w:r>
            <w:r>
              <w:rPr>
                <w:rFonts w:hint="eastAsia" w:ascii="宋体" w:hAnsi="宋体" w:eastAsia="宋体" w:cs="宋体"/>
                <w:sz w:val="21"/>
                <w:szCs w:val="21"/>
              </w:rPr>
              <w:t>、</w:t>
            </w:r>
            <w:r>
              <w:rPr>
                <w:rFonts w:hint="eastAsia" w:ascii="宋体" w:hAnsi="宋体" w:cs="宋体"/>
                <w:sz w:val="21"/>
                <w:szCs w:val="21"/>
                <w:lang w:val="en-US" w:eastAsia="zh-CN"/>
              </w:rPr>
              <w:t>清洁</w:t>
            </w:r>
            <w:r>
              <w:rPr>
                <w:rFonts w:hint="eastAsia" w:ascii="宋体" w:hAnsi="宋体" w:eastAsia="宋体" w:cs="宋体"/>
                <w:sz w:val="21"/>
                <w:szCs w:val="21"/>
                <w:lang w:val="en-US" w:eastAsia="zh-CN"/>
              </w:rPr>
              <w:t>、加注润滑油</w:t>
            </w:r>
            <w:r>
              <w:rPr>
                <w:rFonts w:hint="eastAsia" w:ascii="宋体" w:hAnsi="宋体" w:eastAsia="宋体" w:cs="宋体"/>
                <w:sz w:val="21"/>
                <w:szCs w:val="21"/>
              </w:rPr>
              <w:t>等。</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保养人：</w:t>
            </w:r>
            <w:r>
              <w:rPr>
                <w:rFonts w:hint="eastAsia" w:ascii="宋体" w:hAnsi="宋体" w:cs="宋体"/>
                <w:sz w:val="21"/>
                <w:szCs w:val="21"/>
                <w:lang w:val="en-US" w:eastAsia="zh-CN"/>
              </w:rPr>
              <w:t>陈红</w:t>
            </w:r>
            <w:r>
              <w:rPr>
                <w:rFonts w:hint="eastAsia" w:ascii="宋体" w:hAnsi="宋体" w:eastAsia="宋体" w:cs="宋体"/>
                <w:sz w:val="21"/>
                <w:szCs w:val="21"/>
                <w:lang w:val="en-US" w:eastAsia="zh-CN"/>
              </w:rPr>
              <w:t xml:space="preserve">  </w:t>
            </w:r>
          </w:p>
          <w:p>
            <w:pPr>
              <w:spacing w:line="360" w:lineRule="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日期：20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1</w:t>
            </w:r>
            <w:r>
              <w:rPr>
                <w:rFonts w:hint="eastAsia" w:ascii="宋体" w:hAnsi="宋体" w:eastAsia="宋体" w:cs="宋体"/>
                <w:sz w:val="21"/>
                <w:szCs w:val="21"/>
              </w:rPr>
              <w:t>年</w:t>
            </w:r>
            <w:r>
              <w:rPr>
                <w:rFonts w:hint="eastAsia" w:ascii="宋体" w:hAnsi="宋体" w:cs="宋体"/>
                <w:sz w:val="21"/>
                <w:szCs w:val="21"/>
                <w:lang w:val="en-US" w:eastAsia="zh-CN"/>
              </w:rPr>
              <w:t>4</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设备：</w:t>
            </w:r>
            <w:r>
              <w:rPr>
                <w:rFonts w:hint="eastAsia" w:ascii="宋体" w:hAnsi="宋体" w:cs="宋体"/>
                <w:sz w:val="21"/>
                <w:szCs w:val="21"/>
                <w:lang w:eastAsia="zh-CN"/>
              </w:rPr>
              <w:t>分纸</w:t>
            </w:r>
            <w:r>
              <w:rPr>
                <w:rFonts w:hint="eastAsia" w:ascii="宋体" w:hAnsi="宋体" w:eastAsia="宋体" w:cs="宋体"/>
                <w:sz w:val="21"/>
                <w:szCs w:val="21"/>
                <w:lang w:eastAsia="zh-CN"/>
              </w:rPr>
              <w:t>机</w:t>
            </w:r>
            <w:r>
              <w:rPr>
                <w:rFonts w:hint="eastAsia" w:ascii="宋体" w:hAnsi="宋体" w:eastAsia="宋体" w:cs="宋体"/>
                <w:sz w:val="21"/>
                <w:szCs w:val="21"/>
              </w:rPr>
              <w:t xml:space="preserve"> </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保养项目：</w:t>
            </w:r>
            <w:r>
              <w:rPr>
                <w:rFonts w:hint="eastAsia" w:ascii="宋体" w:hAnsi="宋体" w:eastAsia="宋体" w:cs="宋体"/>
                <w:sz w:val="21"/>
                <w:szCs w:val="21"/>
                <w:lang w:eastAsia="zh-CN"/>
              </w:rPr>
              <w:t>外观</w:t>
            </w:r>
            <w:r>
              <w:rPr>
                <w:rFonts w:hint="eastAsia" w:ascii="宋体" w:hAnsi="宋体" w:eastAsia="宋体" w:cs="宋体"/>
                <w:sz w:val="21"/>
                <w:szCs w:val="21"/>
              </w:rPr>
              <w:t>、</w:t>
            </w:r>
            <w:r>
              <w:rPr>
                <w:rFonts w:hint="eastAsia" w:ascii="宋体" w:hAnsi="宋体" w:cs="宋体"/>
                <w:sz w:val="21"/>
                <w:szCs w:val="21"/>
                <w:lang w:eastAsia="zh-CN"/>
              </w:rPr>
              <w:t>清洁</w:t>
            </w:r>
            <w:r>
              <w:rPr>
                <w:rFonts w:hint="eastAsia" w:ascii="宋体" w:hAnsi="宋体" w:eastAsia="宋体" w:cs="宋体"/>
                <w:sz w:val="21"/>
                <w:szCs w:val="21"/>
                <w:lang w:val="en-US" w:eastAsia="zh-CN"/>
              </w:rPr>
              <w:t>、加注润滑油等。</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保养人：</w:t>
            </w:r>
            <w:r>
              <w:rPr>
                <w:rFonts w:hint="eastAsia" w:ascii="宋体" w:hAnsi="宋体" w:cs="宋体"/>
                <w:sz w:val="21"/>
                <w:szCs w:val="21"/>
                <w:lang w:val="en-US" w:eastAsia="zh-CN"/>
              </w:rPr>
              <w:t>陈红</w:t>
            </w:r>
          </w:p>
          <w:p>
            <w:pPr>
              <w:spacing w:line="360" w:lineRule="auto"/>
              <w:rPr>
                <w:rFonts w:hint="eastAsia" w:ascii="宋体" w:hAnsi="宋体" w:eastAsia="宋体" w:cs="宋体"/>
                <w:sz w:val="21"/>
                <w:szCs w:val="21"/>
              </w:rPr>
            </w:pPr>
            <w:r>
              <w:rPr>
                <w:rFonts w:hint="eastAsia" w:ascii="宋体" w:hAnsi="宋体" w:eastAsia="宋体" w:cs="宋体"/>
                <w:sz w:val="21"/>
                <w:szCs w:val="21"/>
              </w:rPr>
              <w:t>其他设备均按要求进行了保养，但保养记录不全，未策划设备项目保养规范，现场生产设备状态完好。</w:t>
            </w:r>
          </w:p>
          <w:p>
            <w:pPr>
              <w:pStyle w:val="14"/>
              <w:rPr>
                <w:rFonts w:hint="default" w:ascii="宋体" w:hAnsi="宋体" w:cs="宋体"/>
                <w:sz w:val="21"/>
                <w:szCs w:val="21"/>
                <w:lang w:val="en-US" w:eastAsia="zh-CN"/>
              </w:rPr>
            </w:pPr>
            <w:r>
              <w:rPr>
                <w:rFonts w:hint="eastAsia" w:ascii="宋体" w:hAnsi="宋体" w:eastAsia="宋体" w:cs="宋体"/>
                <w:sz w:val="21"/>
                <w:szCs w:val="21"/>
                <w:lang w:eastAsia="zh-CN"/>
              </w:rPr>
              <w:t>因设备比较新，故暂时没有维修的情况。</w:t>
            </w:r>
          </w:p>
          <w:p>
            <w:pPr>
              <w:spacing w:line="360" w:lineRule="auto"/>
              <w:rPr>
                <w:rFonts w:hint="eastAsia" w:ascii="宋体" w:hAnsi="宋体" w:eastAsia="宋体" w:cs="宋体"/>
                <w:sz w:val="21"/>
                <w:szCs w:val="21"/>
                <w:lang w:eastAsia="zh-CN"/>
              </w:rPr>
            </w:pPr>
            <w:r>
              <w:rPr>
                <w:rFonts w:hint="eastAsia" w:ascii="宋体" w:hAnsi="宋体" w:cs="宋体"/>
                <w:sz w:val="21"/>
                <w:szCs w:val="21"/>
                <w:lang w:val="en-US" w:eastAsia="zh-CN"/>
              </w:rPr>
              <w:t>3、</w:t>
            </w:r>
            <w:r>
              <w:rPr>
                <w:rFonts w:hint="eastAsia" w:ascii="宋体" w:hAnsi="宋体" w:eastAsia="宋体" w:cs="宋体"/>
                <w:sz w:val="21"/>
                <w:szCs w:val="21"/>
              </w:rPr>
              <w:t>抽特种设备：无。</w:t>
            </w:r>
          </w:p>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公司办公条件满足要求，配置有电脑、打印机、电话、传真等。</w:t>
            </w:r>
          </w:p>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rPr>
              <w:t>支持性服务，公司未建立信息管理系统用于生产和服务。</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询问生产部负责人，生产现场由现场管理人员负责安全管理和现场服务质量管理，工作环境基本受控。</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基础设施和工作环境能满足要求。</w:t>
            </w:r>
          </w:p>
          <w:p>
            <w:pPr>
              <w:spacing w:line="360" w:lineRule="auto"/>
              <w:rPr>
                <w:rFonts w:hint="eastAsia" w:ascii="宋体" w:hAnsi="宋体" w:eastAsia="宋体" w:cs="宋体"/>
                <w:kern w:val="2"/>
                <w:sz w:val="21"/>
                <w:szCs w:val="21"/>
                <w:highlight w:val="none"/>
                <w:lang w:val="en-US" w:eastAsia="zh-CN" w:bidi="ar"/>
              </w:rPr>
            </w:pPr>
            <w:r>
              <w:rPr>
                <w:rFonts w:hint="eastAsia" w:ascii="宋体" w:hAnsi="宋体" w:eastAsia="宋体" w:cs="宋体"/>
                <w:sz w:val="21"/>
                <w:szCs w:val="21"/>
                <w:lang w:val="en-US" w:eastAsia="zh-CN"/>
              </w:rPr>
              <w:t xml:space="preserve">   目前该公司基础设施符合要求，基本能满足公司运营的要求。</w:t>
            </w:r>
          </w:p>
        </w:tc>
        <w:tc>
          <w:tcPr>
            <w:tcW w:w="1585" w:type="dxa"/>
            <w:vAlign w:val="top"/>
          </w:tcPr>
          <w:p/>
          <w:p/>
          <w:p/>
          <w:p/>
          <w:p/>
          <w:p/>
          <w:p/>
          <w:p/>
          <w:p/>
          <w:p/>
          <w:p/>
          <w:p/>
          <w:p/>
          <w:p/>
          <w:p/>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rPr>
                <w:rFonts w:hint="eastAsia" w:ascii="宋体" w:hAnsi="宋体" w:cs="宋体"/>
                <w:sz w:val="21"/>
                <w:szCs w:val="21"/>
              </w:rPr>
            </w:pPr>
            <w:r>
              <w:rPr>
                <w:rFonts w:hint="eastAsia" w:ascii="宋体" w:hAnsi="宋体" w:cs="新宋体"/>
                <w:szCs w:val="21"/>
              </w:rPr>
              <w:t>过程运行环境</w:t>
            </w:r>
          </w:p>
        </w:tc>
        <w:tc>
          <w:tcPr>
            <w:tcW w:w="960" w:type="dxa"/>
            <w:vAlign w:val="top"/>
          </w:tcPr>
          <w:p>
            <w:pPr>
              <w:rPr>
                <w:rFonts w:hint="eastAsia" w:ascii="宋体" w:hAnsi="宋体" w:cs="宋体"/>
                <w:sz w:val="21"/>
                <w:szCs w:val="21"/>
              </w:rPr>
            </w:pPr>
            <w:r>
              <w:rPr>
                <w:rFonts w:hint="eastAsia" w:ascii="宋体" w:hAnsi="宋体" w:cs="新宋体"/>
                <w:szCs w:val="21"/>
              </w:rPr>
              <w:t>Q7.1.4</w:t>
            </w:r>
          </w:p>
        </w:tc>
        <w:tc>
          <w:tcPr>
            <w:tcW w:w="10004" w:type="dxa"/>
            <w:vAlign w:val="top"/>
          </w:tcPr>
          <w:p>
            <w:pPr>
              <w:spacing w:line="360" w:lineRule="auto"/>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现场查看：</w:t>
            </w:r>
          </w:p>
          <w:p>
            <w:pPr>
              <w:spacing w:line="360" w:lineRule="auto"/>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车间内设备布置合理，通道畅通，照明设施齐全，均配备了电风扇、消防设施等设施，作业场所光线较充足。目前工作环境符合生产需要。</w:t>
            </w:r>
          </w:p>
        </w:tc>
        <w:tc>
          <w:tcPr>
            <w:tcW w:w="1585"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宋体"/>
                <w:sz w:val="21"/>
                <w:szCs w:val="21"/>
              </w:rPr>
              <w:t>监视和测量资源</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sz w:val="21"/>
                <w:szCs w:val="21"/>
              </w:rPr>
              <w:t>Q7.1.5</w:t>
            </w:r>
          </w:p>
        </w:tc>
        <w:tc>
          <w:tcPr>
            <w:tcW w:w="10004" w:type="dxa"/>
            <w:vAlign w:val="top"/>
          </w:tcPr>
          <w:p>
            <w:pPr>
              <w:pStyle w:val="9"/>
              <w:pBdr>
                <w:bottom w:val="none" w:color="auto" w:sz="0" w:space="0"/>
              </w:pBdr>
              <w:tabs>
                <w:tab w:val="center" w:pos="5737"/>
                <w:tab w:val="clear" w:pos="4153"/>
              </w:tabs>
              <w:ind w:firstLine="420" w:firstLineChars="200"/>
              <w:jc w:val="left"/>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公司的监视和测量设施设备主要是智能型压缩强度试验机、钢卷尺、全自动耐破强度实验机、小型数字式水分测试仪等能保证产品的生产检测要求。</w:t>
            </w:r>
          </w:p>
          <w:p>
            <w:pPr>
              <w:pStyle w:val="9"/>
              <w:pBdr>
                <w:bottom w:val="none" w:color="auto" w:sz="0" w:space="0"/>
              </w:pBdr>
              <w:tabs>
                <w:tab w:val="center" w:pos="5737"/>
                <w:tab w:val="clear" w:pos="4153"/>
              </w:tabs>
              <w:ind w:firstLine="422" w:firstLineChars="200"/>
              <w:jc w:val="left"/>
              <w:rPr>
                <w:rFonts w:hint="eastAsia" w:ascii="宋体" w:hAnsi="宋体" w:eastAsia="宋体" w:cs="宋体"/>
                <w:kern w:val="2"/>
                <w:sz w:val="21"/>
                <w:szCs w:val="21"/>
                <w:highlight w:val="none"/>
                <w:lang w:val="en-US" w:eastAsia="zh-CN" w:bidi="ar"/>
              </w:rPr>
            </w:pPr>
            <w:r>
              <w:rPr>
                <w:rFonts w:hint="eastAsia" w:ascii="宋体" w:hAnsi="宋体" w:eastAsia="宋体" w:cs="宋体"/>
                <w:b/>
                <w:bCs/>
                <w:kern w:val="2"/>
                <w:sz w:val="21"/>
                <w:szCs w:val="21"/>
                <w:highlight w:val="none"/>
                <w:lang w:val="en-US" w:eastAsia="zh-CN" w:bidi="ar"/>
              </w:rPr>
              <w:t>查在用检具的校准证书，未能提供智能型压缩强度试验机、全自动耐破强度实验机、小型数字式水分测试仪等的有效校准证书，不符合标准要求</w:t>
            </w:r>
            <w:r>
              <w:rPr>
                <w:rFonts w:hint="eastAsia" w:ascii="宋体" w:hAnsi="宋体" w:eastAsia="宋体" w:cs="宋体"/>
                <w:kern w:val="2"/>
                <w:sz w:val="21"/>
                <w:szCs w:val="21"/>
                <w:highlight w:val="none"/>
                <w:lang w:val="en-US" w:eastAsia="zh-CN" w:bidi="ar"/>
              </w:rPr>
              <w:t>（因组织产品对尺寸的精度要求不高，且钢卷尺非易损易耗品，有损坏后立即更换，故未进行委外检测）。一阶段提出的不符合情况在二阶段审核时未关闭。</w:t>
            </w:r>
          </w:p>
        </w:tc>
        <w:tc>
          <w:tcPr>
            <w:tcW w:w="1585" w:type="dxa"/>
          </w:tcPr>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spacing w:line="400" w:lineRule="exact"/>
              <w:ind w:firstLine="420" w:firstLineChars="200"/>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公司主要产品：</w:t>
            </w:r>
            <w:r>
              <w:rPr>
                <w:rFonts w:hint="eastAsia" w:ascii="宋体" w:hAnsi="宋体" w:cs="宋体"/>
                <w:sz w:val="21"/>
                <w:szCs w:val="21"/>
                <w:highlight w:val="none"/>
                <w:lang w:eastAsia="zh-CN" w:bidi="ar"/>
              </w:rPr>
              <w:t xml:space="preserve">纸箱、纸护角的生产 </w:t>
            </w:r>
            <w:r>
              <w:rPr>
                <w:rFonts w:hint="eastAsia" w:ascii="宋体" w:hAnsi="宋体" w:eastAsia="宋体" w:cs="宋体"/>
                <w:sz w:val="21"/>
                <w:szCs w:val="21"/>
                <w:highlight w:val="none"/>
                <w:lang w:bidi="ar"/>
              </w:rPr>
              <w:t xml:space="preserve"> </w:t>
            </w:r>
          </w:p>
          <w:p>
            <w:pPr>
              <w:rPr>
                <w:rFonts w:hint="eastAsia" w:ascii="宋体" w:hAnsi="宋体"/>
                <w:szCs w:val="21"/>
              </w:rPr>
            </w:pPr>
            <w:r>
              <w:rPr>
                <w:rFonts w:hint="eastAsia" w:ascii="宋体" w:hAnsi="宋体" w:cs="宋体"/>
                <w:sz w:val="21"/>
                <w:szCs w:val="21"/>
                <w:highlight w:val="none"/>
                <w:lang w:bidi="ar"/>
              </w:rPr>
              <w:t>公司产品执行</w:t>
            </w:r>
            <w:r>
              <w:rPr>
                <w:rFonts w:hint="eastAsia" w:ascii="宋体" w:hAnsi="宋体"/>
                <w:szCs w:val="21"/>
              </w:rPr>
              <w:t>标准：</w:t>
            </w:r>
            <w:r>
              <w:rPr>
                <w:rFonts w:hint="eastAsia" w:ascii="宋体" w:hAnsi="宋体"/>
                <w:szCs w:val="21"/>
                <w:lang w:val="en-US" w:eastAsia="zh-CN"/>
              </w:rPr>
              <w:t>运输包装用单瓦楞纸箱和双瓦楞纸箱GB/T6543-2008、</w:t>
            </w:r>
            <w:r>
              <w:rPr>
                <w:rFonts w:hint="eastAsia" w:ascii="宋体" w:hAnsi="宋体" w:eastAsia="宋体" w:cs="Times New Roman"/>
                <w:kern w:val="2"/>
                <w:sz w:val="21"/>
                <w:szCs w:val="21"/>
                <w:lang w:val="en-US" w:eastAsia="zh-CN" w:bidi="ar-SA"/>
              </w:rPr>
              <w:t>纸箱板-GB/T3024-2016</w:t>
            </w:r>
            <w:r>
              <w:rPr>
                <w:rFonts w:hint="eastAsia" w:ascii="宋体" w:hAnsi="宋体"/>
                <w:szCs w:val="21"/>
              </w:rPr>
              <w:t>等标准</w:t>
            </w:r>
            <w:r>
              <w:rPr>
                <w:rFonts w:hint="eastAsia" w:ascii="宋体" w:hAnsi="宋体"/>
                <w:szCs w:val="21"/>
                <w:lang w:eastAsia="zh-CN"/>
              </w:rPr>
              <w:t>及客户技术要求</w:t>
            </w:r>
            <w:r>
              <w:rPr>
                <w:rFonts w:hint="eastAsia" w:ascii="宋体" w:hAnsi="宋体"/>
                <w:szCs w:val="21"/>
              </w:rPr>
              <w:t>。</w:t>
            </w:r>
          </w:p>
          <w:p>
            <w:pPr>
              <w:spacing w:line="400" w:lineRule="exact"/>
              <w:ind w:firstLine="420" w:firstLineChars="200"/>
              <w:rPr>
                <w:rFonts w:hint="eastAsia" w:ascii="宋体" w:hAnsi="宋体"/>
                <w:szCs w:val="21"/>
              </w:rPr>
            </w:pPr>
            <w:r>
              <w:rPr>
                <w:rFonts w:hint="eastAsia" w:ascii="宋体" w:hAnsi="宋体"/>
                <w:szCs w:val="21"/>
                <w:lang w:eastAsia="zh-CN"/>
              </w:rPr>
              <w:t>生产部</w:t>
            </w:r>
            <w:r>
              <w:rPr>
                <w:rFonts w:hint="eastAsia" w:ascii="宋体" w:hAnsi="宋体"/>
                <w:szCs w:val="21"/>
              </w:rPr>
              <w:t>负责产品实现和服务提供的策划，策划输出的具体结果包括以下内容：</w:t>
            </w:r>
          </w:p>
          <w:p>
            <w:pPr>
              <w:spacing w:line="400" w:lineRule="exact"/>
              <w:ind w:firstLine="420" w:firstLineChars="200"/>
              <w:rPr>
                <w:rFonts w:hint="eastAsia" w:ascii="宋体" w:hAnsi="宋体"/>
                <w:szCs w:val="21"/>
              </w:rPr>
            </w:pPr>
            <w:r>
              <w:rPr>
                <w:rFonts w:hint="eastAsia" w:ascii="宋体" w:hAnsi="宋体"/>
                <w:szCs w:val="21"/>
              </w:rPr>
              <w:t>a）确定产品和生产的要求；--</w:t>
            </w:r>
            <w:r>
              <w:rPr>
                <w:rFonts w:hint="eastAsia" w:ascii="宋体" w:hAnsi="宋体"/>
                <w:szCs w:val="21"/>
                <w:lang w:val="en-US" w:eastAsia="zh-CN"/>
              </w:rPr>
              <w:t>运输包装用单瓦楞纸箱和双瓦楞纸箱GB/T6543-2008、纸箱板-GB/T3024-2016</w:t>
            </w:r>
            <w:r>
              <w:rPr>
                <w:rFonts w:hint="eastAsia" w:ascii="宋体" w:hAnsi="宋体"/>
                <w:szCs w:val="21"/>
              </w:rPr>
              <w:t>等标准、合同</w:t>
            </w:r>
            <w:r>
              <w:rPr>
                <w:rFonts w:hint="eastAsia" w:ascii="宋体" w:hAnsi="宋体"/>
                <w:szCs w:val="21"/>
                <w:lang w:eastAsia="zh-CN"/>
              </w:rPr>
              <w:t>、客户技术要求</w:t>
            </w:r>
            <w:r>
              <w:rPr>
                <w:rFonts w:hint="eastAsia" w:ascii="宋体" w:hAnsi="宋体"/>
                <w:szCs w:val="21"/>
              </w:rPr>
              <w:t>。</w:t>
            </w:r>
          </w:p>
          <w:p>
            <w:pPr>
              <w:spacing w:line="360" w:lineRule="auto"/>
              <w:ind w:firstLine="420" w:firstLineChars="200"/>
              <w:jc w:val="left"/>
              <w:rPr>
                <w:rFonts w:hint="eastAsia" w:cs="黑体" w:asciiTheme="minorEastAsia" w:hAnsiTheme="minorEastAsia" w:eastAsiaTheme="minorEastAsia"/>
                <w:color w:val="000000"/>
                <w:szCs w:val="21"/>
                <w:lang w:eastAsia="zh-CN"/>
              </w:rPr>
            </w:pPr>
            <w:r>
              <w:rPr>
                <w:rFonts w:hint="eastAsia" w:cs="黑体" w:asciiTheme="minorEastAsia" w:hAnsiTheme="minorEastAsia" w:eastAsiaTheme="minorEastAsia"/>
                <w:color w:val="000000"/>
                <w:szCs w:val="21"/>
              </w:rPr>
              <w:t>b）建立过程准则以及产品和服务的接收准则；---</w:t>
            </w:r>
            <w:r>
              <w:rPr>
                <w:rFonts w:hint="eastAsia" w:cs="黑体" w:asciiTheme="minorEastAsia" w:hAnsiTheme="minorEastAsia" w:eastAsiaTheme="minorEastAsia"/>
                <w:color w:val="000000"/>
                <w:szCs w:val="21"/>
                <w:lang w:val="en-US" w:eastAsia="zh-CN"/>
              </w:rPr>
              <w:t>检验规范</w:t>
            </w:r>
            <w:r>
              <w:rPr>
                <w:rFonts w:hint="eastAsia" w:cs="黑体" w:asciiTheme="minorEastAsia" w:hAnsiTheme="minorEastAsia" w:eastAsiaTheme="minorEastAsia"/>
                <w:color w:val="000000"/>
                <w:szCs w:val="21"/>
              </w:rPr>
              <w:t>、</w:t>
            </w:r>
            <w:r>
              <w:rPr>
                <w:rFonts w:hint="eastAsia" w:cs="黑体" w:asciiTheme="minorEastAsia" w:hAnsiTheme="minorEastAsia" w:eastAsiaTheme="minorEastAsia"/>
                <w:color w:val="000000"/>
                <w:szCs w:val="21"/>
                <w:lang w:eastAsia="zh-CN"/>
              </w:rPr>
              <w:t>作业</w:t>
            </w:r>
            <w:r>
              <w:rPr>
                <w:rFonts w:hint="eastAsia" w:cs="黑体" w:asciiTheme="minorEastAsia" w:hAnsiTheme="minorEastAsia" w:eastAsiaTheme="minorEastAsia"/>
                <w:color w:val="000000"/>
                <w:szCs w:val="21"/>
              </w:rPr>
              <w:t>指导</w:t>
            </w:r>
            <w:r>
              <w:rPr>
                <w:rFonts w:hint="eastAsia" w:cs="黑体" w:asciiTheme="minorEastAsia" w:hAnsiTheme="minorEastAsia" w:eastAsiaTheme="minorEastAsia"/>
                <w:color w:val="000000"/>
                <w:szCs w:val="21"/>
                <w:lang w:val="en-US" w:eastAsia="zh-CN"/>
              </w:rPr>
              <w:t>文件</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c）确定符合产品和服务要求的资源；---</w:t>
            </w:r>
            <w:r>
              <w:rPr>
                <w:rFonts w:hint="eastAsia" w:cs="黑体" w:asciiTheme="minorEastAsia" w:hAnsiTheme="minorEastAsia" w:eastAsiaTheme="minorEastAsia"/>
                <w:color w:val="000000"/>
                <w:szCs w:val="21"/>
                <w:lang w:val="en-US" w:eastAsia="zh-CN"/>
              </w:rPr>
              <w:t>生产工艺</w:t>
            </w:r>
            <w:r>
              <w:rPr>
                <w:rFonts w:hint="eastAsia" w:cs="黑体" w:asciiTheme="minorEastAsia" w:hAnsiTheme="minorEastAsia" w:eastAsiaTheme="minorEastAsia"/>
                <w:color w:val="000000"/>
                <w:szCs w:val="21"/>
              </w:rPr>
              <w:t>流程图</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d）按照准则实施过程控制；---生产和服务过程监控</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e）保持、保留必要的文件和记录。---文件和质量记录</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---策划输出经过评审及跟进、必要的更改控制及批准等以适合组织的运行需要。</w:t>
            </w:r>
          </w:p>
          <w:p>
            <w:pPr>
              <w:spacing w:line="360" w:lineRule="auto"/>
              <w:ind w:firstLine="420" w:firstLineChars="200"/>
              <w:jc w:val="left"/>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----外包过程：</w:t>
            </w:r>
            <w:r>
              <w:rPr>
                <w:rFonts w:hint="eastAsia" w:cs="黑体" w:asciiTheme="minorEastAsia" w:hAnsiTheme="minorEastAsia" w:eastAsiaTheme="minorEastAsia"/>
                <w:color w:val="000000"/>
                <w:szCs w:val="21"/>
                <w:lang w:val="en-US" w:eastAsia="zh-CN"/>
              </w:rPr>
              <w:t>印刷设计</w:t>
            </w:r>
            <w:r>
              <w:rPr>
                <w:rFonts w:hint="eastAsia" w:cs="黑体" w:asciiTheme="minorEastAsia" w:hAnsiTheme="minorEastAsia" w:eastAsiaTheme="minorEastAsia"/>
                <w:color w:val="000000"/>
                <w:szCs w:val="21"/>
              </w:rPr>
              <w:t>；</w:t>
            </w:r>
          </w:p>
          <w:p>
            <w:pPr>
              <w:spacing w:line="360" w:lineRule="auto"/>
              <w:ind w:firstLine="420" w:firstLineChars="200"/>
              <w:jc w:val="left"/>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w:t>
            </w:r>
            <w:r>
              <w:rPr>
                <w:rFonts w:hint="eastAsia" w:cs="黑体" w:asciiTheme="minorEastAsia" w:hAnsiTheme="minorEastAsia" w:eastAsiaTheme="minorEastAsia"/>
                <w:color w:val="000000"/>
                <w:szCs w:val="21"/>
                <w:lang w:eastAsia="zh-CN"/>
              </w:rPr>
              <w:t>特殊</w:t>
            </w:r>
            <w:r>
              <w:rPr>
                <w:rFonts w:hint="eastAsia" w:cs="黑体" w:asciiTheme="minorEastAsia" w:hAnsiTheme="minorEastAsia" w:eastAsiaTheme="minorEastAsia"/>
                <w:color w:val="000000"/>
                <w:szCs w:val="21"/>
              </w:rPr>
              <w:t>过程的识别：</w:t>
            </w:r>
            <w:r>
              <w:rPr>
                <w:rFonts w:hint="eastAsia" w:cs="黑体" w:asciiTheme="minorEastAsia" w:hAnsiTheme="minorEastAsia" w:eastAsiaTheme="minorEastAsia"/>
                <w:color w:val="000000"/>
                <w:szCs w:val="21"/>
                <w:lang w:val="en-US" w:eastAsia="zh-CN"/>
              </w:rPr>
              <w:t>印刷过程</w:t>
            </w:r>
            <w:r>
              <w:rPr>
                <w:rFonts w:hint="eastAsia" w:cs="黑体" w:asciiTheme="minorEastAsia" w:hAnsiTheme="minorEastAsia" w:eastAsiaTheme="minorEastAsia"/>
                <w:color w:val="000000"/>
                <w:szCs w:val="21"/>
              </w:rPr>
              <w:t>；</w:t>
            </w:r>
          </w:p>
          <w:p>
            <w:pPr>
              <w:spacing w:line="400" w:lineRule="exact"/>
              <w:ind w:firstLine="420" w:firstLineChars="200"/>
              <w:rPr>
                <w:rFonts w:ascii="宋体" w:hAnsi="宋体"/>
                <w:szCs w:val="21"/>
              </w:rPr>
            </w:pPr>
            <w:r>
              <w:rPr>
                <w:rFonts w:hint="eastAsia" w:cs="黑体" w:asciiTheme="minorEastAsia" w:hAnsiTheme="minorEastAsia" w:eastAsiaTheme="minorEastAsia"/>
                <w:color w:val="000000"/>
                <w:szCs w:val="21"/>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adjustRightInd w:val="0"/>
              <w:snapToGrid w:val="0"/>
              <w:jc w:val="center"/>
              <w:rPr>
                <w:rFonts w:hint="eastAsia" w:ascii="宋体" w:hAnsi="宋体" w:eastAsia="宋体"/>
                <w:szCs w:val="21"/>
                <w:lang w:eastAsia="zh-CN"/>
              </w:rPr>
            </w:pPr>
            <w:r>
              <w:rPr>
                <w:rFonts w:hint="eastAsia" w:ascii="宋体" w:hAnsi="宋体"/>
                <w:szCs w:val="21"/>
                <w:lang w:eastAsia="zh-CN"/>
              </w:rPr>
              <w:t>产品设计与开发</w:t>
            </w:r>
          </w:p>
        </w:tc>
        <w:tc>
          <w:tcPr>
            <w:tcW w:w="960" w:type="dxa"/>
          </w:tcPr>
          <w:p>
            <w:pPr>
              <w:rPr>
                <w:rFonts w:hint="default" w:ascii="宋体" w:hAnsi="宋体" w:eastAsia="宋体"/>
                <w:szCs w:val="21"/>
                <w:lang w:val="en-US" w:eastAsia="zh-CN"/>
              </w:rPr>
            </w:pPr>
            <w:r>
              <w:rPr>
                <w:rFonts w:hint="eastAsia" w:ascii="宋体" w:hAnsi="宋体"/>
                <w:szCs w:val="21"/>
                <w:lang w:val="en-US" w:eastAsia="zh-CN"/>
              </w:rPr>
              <w:t>8.3</w:t>
            </w:r>
          </w:p>
        </w:tc>
        <w:tc>
          <w:tcPr>
            <w:tcW w:w="10004" w:type="dxa"/>
          </w:tcPr>
          <w:p>
            <w:pPr>
              <w:spacing w:line="360" w:lineRule="auto"/>
              <w:ind w:firstLine="420" w:firstLineChars="200"/>
              <w:rPr>
                <w:rFonts w:hint="default" w:ascii="宋体" w:hAnsi="宋体" w:eastAsia="宋体"/>
                <w:szCs w:val="21"/>
                <w:lang w:val="en-US" w:eastAsia="zh-CN"/>
              </w:rPr>
            </w:pPr>
            <w:r>
              <w:rPr>
                <w:rFonts w:hint="eastAsia" w:cs="黑体" w:asciiTheme="minorEastAsia" w:hAnsiTheme="minorEastAsia" w:eastAsiaTheme="minorEastAsia"/>
                <w:color w:val="000000"/>
                <w:szCs w:val="21"/>
                <w:lang w:eastAsia="zh-CN"/>
              </w:rPr>
              <w:t xml:space="preserve"> 公司的纸箱生产按国家及行业标准和客户要求及图纸进行服务，涉及到印刷的设计公司已外包，设计的外包过程控制按照8.4对外包过程控制要求进行。故8.3不适用。该条款的不适用不影响组织提供满足客户产品质量要求及法律法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ind w:right="71" w:rightChars="34" w:firstLine="210" w:firstLineChars="100"/>
              <w:jc w:val="left"/>
              <w:rPr>
                <w:rFonts w:hint="eastAsia" w:ascii="宋体" w:hAnsi="宋体" w:cs="宋体"/>
                <w:szCs w:val="21"/>
              </w:rPr>
            </w:pPr>
            <w:r>
              <w:rPr>
                <w:rFonts w:hint="eastAsia" w:ascii="宋体" w:hAnsi="宋体" w:cs="宋体"/>
                <w:szCs w:val="21"/>
              </w:rPr>
              <w:t>产品和服务放行；</w:t>
            </w:r>
          </w:p>
        </w:tc>
        <w:tc>
          <w:tcPr>
            <w:tcW w:w="960" w:type="dxa"/>
          </w:tcPr>
          <w:p>
            <w:pPr>
              <w:spacing w:line="360" w:lineRule="auto"/>
              <w:ind w:right="71" w:rightChars="34"/>
              <w:jc w:val="left"/>
              <w:rPr>
                <w:rFonts w:hint="eastAsia" w:ascii="宋体" w:hAnsi="宋体" w:cs="宋体"/>
                <w:szCs w:val="21"/>
              </w:rPr>
            </w:pPr>
            <w:r>
              <w:rPr>
                <w:rFonts w:hint="eastAsia" w:ascii="宋体" w:hAnsi="宋体" w:cs="宋体"/>
                <w:szCs w:val="21"/>
              </w:rPr>
              <w:t>8.6</w:t>
            </w:r>
          </w:p>
        </w:tc>
        <w:tc>
          <w:tcPr>
            <w:tcW w:w="10004" w:type="dxa"/>
          </w:tcPr>
          <w:p>
            <w:pPr>
              <w:spacing w:line="360" w:lineRule="auto"/>
              <w:ind w:right="71" w:rightChars="34" w:firstLine="630" w:firstLineChars="300"/>
              <w:jc w:val="left"/>
              <w:rPr>
                <w:rFonts w:hint="eastAsia" w:ascii="宋体" w:hAnsi="宋体" w:cs="宋体"/>
                <w:szCs w:val="21"/>
              </w:rPr>
            </w:pPr>
            <w:r>
              <w:rPr>
                <w:rFonts w:hint="eastAsia" w:ascii="宋体" w:hAnsi="宋体" w:cs="宋体"/>
                <w:szCs w:val="21"/>
              </w:rPr>
              <w:t>公司为验证产品的要求是否得到满足</w:t>
            </w:r>
            <w:r>
              <w:rPr>
                <w:rFonts w:hint="eastAsia" w:ascii="宋体" w:hAnsi="宋体" w:cs="宋体"/>
                <w:szCs w:val="21"/>
                <w:lang w:eastAsia="zh-CN"/>
              </w:rPr>
              <w:t>，</w:t>
            </w:r>
            <w:r>
              <w:rPr>
                <w:rFonts w:hint="eastAsia" w:ascii="宋体" w:hAnsi="宋体" w:cs="宋体"/>
                <w:szCs w:val="21"/>
              </w:rPr>
              <w:t>对需实施监视和检验的阶段、过程、项目及记录等予以规定，查见公司检验规范规定了原材料、生产过程、成品出厂所有产品的检验方法、标准。对特殊放行或紧急放行情况予以界定</w:t>
            </w:r>
            <w:r>
              <w:rPr>
                <w:rFonts w:hint="eastAsia" w:ascii="宋体" w:hAnsi="宋体" w:cs="宋体"/>
                <w:szCs w:val="21"/>
                <w:lang w:eastAsia="zh-CN"/>
              </w:rPr>
              <w:t>，</w:t>
            </w:r>
            <w:r>
              <w:rPr>
                <w:rFonts w:hint="eastAsia" w:ascii="宋体" w:hAnsi="宋体" w:cs="宋体"/>
                <w:szCs w:val="21"/>
              </w:rPr>
              <w:t>明确对各阶段产品和服务的放行均须实施必要的记录并保留。</w:t>
            </w:r>
          </w:p>
          <w:p>
            <w:pPr>
              <w:spacing w:line="360" w:lineRule="auto"/>
              <w:ind w:right="71" w:rightChars="34" w:firstLine="210" w:firstLineChars="100"/>
              <w:jc w:val="left"/>
              <w:rPr>
                <w:rFonts w:hint="eastAsia" w:ascii="宋体" w:hAnsi="宋体" w:cs="宋体"/>
                <w:szCs w:val="21"/>
              </w:rPr>
            </w:pPr>
            <w:r>
              <w:rPr>
                <w:rFonts w:hint="eastAsia" w:ascii="宋体" w:hAnsi="宋体" w:cs="宋体"/>
                <w:szCs w:val="21"/>
              </w:rPr>
              <w:t>查见：生产及检验执行标准：《</w:t>
            </w:r>
            <w:r>
              <w:rPr>
                <w:rFonts w:hint="eastAsia" w:ascii="宋体" w:hAnsi="宋体" w:cs="宋体"/>
                <w:szCs w:val="21"/>
                <w:lang w:eastAsia="zh-CN"/>
              </w:rPr>
              <w:t>进货检验规范</w:t>
            </w:r>
            <w:r>
              <w:rPr>
                <w:rFonts w:hint="eastAsia" w:ascii="宋体" w:hAnsi="宋体" w:cs="宋体"/>
                <w:szCs w:val="21"/>
              </w:rPr>
              <w:t>》、《</w:t>
            </w:r>
            <w:r>
              <w:rPr>
                <w:rFonts w:hint="eastAsia" w:ascii="宋体" w:hAnsi="宋体" w:cs="宋体"/>
                <w:szCs w:val="21"/>
                <w:lang w:eastAsia="zh-CN"/>
              </w:rPr>
              <w:t>产品检验规程</w:t>
            </w:r>
            <w:r>
              <w:rPr>
                <w:rFonts w:hint="eastAsia" w:ascii="宋体" w:hAnsi="宋体" w:cs="宋体"/>
                <w:szCs w:val="21"/>
              </w:rPr>
              <w:t>》等标准以及客户订单要求。对各阶段检验标准及检验方法等做了规定。</w:t>
            </w:r>
          </w:p>
          <w:p>
            <w:pPr>
              <w:spacing w:line="360" w:lineRule="auto"/>
              <w:ind w:right="71" w:rightChars="34"/>
              <w:jc w:val="left"/>
              <w:rPr>
                <w:rFonts w:ascii="宋体" w:hAnsi="宋体" w:cs="宋体"/>
                <w:b/>
                <w:bCs/>
                <w:szCs w:val="21"/>
              </w:rPr>
            </w:pPr>
            <w:r>
              <w:rPr>
                <w:rFonts w:hint="eastAsia" w:ascii="宋体" w:hAnsi="宋体" w:cs="宋体"/>
                <w:b/>
                <w:bCs/>
                <w:szCs w:val="21"/>
              </w:rPr>
              <w:t>一、抽查验证记录，查《入库单》</w:t>
            </w:r>
          </w:p>
          <w:p>
            <w:pPr>
              <w:spacing w:line="360" w:lineRule="auto"/>
              <w:ind w:right="71" w:rightChars="34"/>
              <w:jc w:val="left"/>
              <w:rPr>
                <w:rFonts w:hint="eastAsia" w:ascii="宋体" w:hAnsi="宋体" w:cs="宋体"/>
                <w:color w:val="000000"/>
                <w:sz w:val="21"/>
                <w:szCs w:val="21"/>
              </w:rPr>
            </w:pPr>
            <w:r>
              <w:rPr>
                <w:rFonts w:hint="eastAsia" w:ascii="宋体" w:hAnsi="宋体" w:cs="宋体"/>
                <w:color w:val="000000"/>
                <w:kern w:val="0"/>
                <w:sz w:val="21"/>
                <w:szCs w:val="21"/>
              </w:rPr>
              <w:t>抽</w:t>
            </w:r>
            <w:r>
              <w:rPr>
                <w:rFonts w:hint="eastAsia" w:ascii="宋体" w:hAnsi="宋体" w:cs="宋体"/>
                <w:color w:val="000000"/>
                <w:sz w:val="21"/>
                <w:szCs w:val="21"/>
              </w:rPr>
              <w:t>查验证记录，查《进货检验记录》</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抽查进货物料检验记录：</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材料名称：瓦楞纸板</w:t>
            </w:r>
          </w:p>
          <w:p>
            <w:pPr>
              <w:widowControl/>
              <w:spacing w:line="360" w:lineRule="auto"/>
              <w:jc w:val="left"/>
              <w:rPr>
                <w:rFonts w:ascii="宋体" w:hAnsi="宋体" w:cs="宋体"/>
                <w:color w:val="000000"/>
                <w:kern w:val="0"/>
                <w:sz w:val="21"/>
                <w:szCs w:val="21"/>
              </w:rPr>
            </w:pPr>
            <w:r>
              <w:rPr>
                <w:rFonts w:hint="eastAsia" w:ascii="宋体" w:hAnsi="宋体" w:cs="宋体"/>
                <w:color w:val="000000"/>
                <w:kern w:val="0"/>
                <w:sz w:val="21"/>
                <w:szCs w:val="21"/>
              </w:rPr>
              <w:t>供应商：广汉市顺发有限责任公司</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检验项目 ：</w:t>
            </w:r>
          </w:p>
          <w:p>
            <w:pPr>
              <w:widowControl/>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rPr>
              <w:t>楞型/尺寸/数量</w:t>
            </w:r>
            <w:r>
              <w:rPr>
                <w:rFonts w:hint="eastAsia" w:ascii="宋体" w:hAnsi="宋体" w:cs="宋体"/>
                <w:color w:val="000000"/>
                <w:kern w:val="0"/>
                <w:sz w:val="21"/>
                <w:szCs w:val="21"/>
                <w:lang w:val="en-US" w:eastAsia="zh-CN"/>
              </w:rPr>
              <w:t>/外观/克重</w:t>
            </w:r>
          </w:p>
          <w:p>
            <w:pPr>
              <w:widowControl/>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rPr>
              <w:t>BC/</w:t>
            </w:r>
            <w:r>
              <w:rPr>
                <w:rFonts w:hint="eastAsia" w:ascii="宋体" w:hAnsi="宋体" w:cs="宋体"/>
                <w:color w:val="000000"/>
                <w:kern w:val="0"/>
                <w:sz w:val="21"/>
                <w:szCs w:val="21"/>
                <w:lang w:val="en-US" w:eastAsia="zh-CN"/>
              </w:rPr>
              <w:t>1440</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537  材质：14A12G11S14G12T  600张   压线要求  外观：</w:t>
            </w:r>
            <w:r>
              <w:rPr>
                <w:rFonts w:hint="eastAsia" w:ascii="宋体" w:hAnsi="宋体" w:cs="宋体"/>
                <w:sz w:val="21"/>
                <w:szCs w:val="21"/>
              </w:rPr>
              <w:t>平整、楞型饱满、清洁</w:t>
            </w:r>
            <w:r>
              <w:rPr>
                <w:rFonts w:hint="eastAsia" w:ascii="宋体" w:hAnsi="宋体" w:cs="宋体"/>
                <w:sz w:val="21"/>
                <w:szCs w:val="21"/>
                <w:lang w:eastAsia="zh-CN"/>
              </w:rPr>
              <w:t>、瓦楞纸板检验报告</w:t>
            </w:r>
            <w:r>
              <w:rPr>
                <w:rFonts w:hint="eastAsia" w:ascii="宋体" w:hAnsi="宋体" w:cs="宋体"/>
                <w:sz w:val="21"/>
                <w:szCs w:val="21"/>
              </w:rPr>
              <w:t xml:space="preserve"> </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结论：合格，入库      </w:t>
            </w:r>
          </w:p>
          <w:p>
            <w:pPr>
              <w:widowControl/>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rPr>
              <w:t>检验员</w:t>
            </w:r>
            <w:r>
              <w:rPr>
                <w:rFonts w:hint="eastAsia" w:ascii="宋体" w:hAnsi="宋体" w:eastAsia="宋体" w:cs="宋体"/>
                <w:color w:val="000000"/>
                <w:kern w:val="0"/>
                <w:sz w:val="21"/>
                <w:szCs w:val="21"/>
              </w:rPr>
              <w:t>：</w:t>
            </w:r>
            <w:r>
              <w:rPr>
                <w:rFonts w:hint="eastAsia" w:ascii="宋体" w:hAnsi="宋体" w:cs="宋体"/>
                <w:sz w:val="21"/>
                <w:szCs w:val="21"/>
                <w:lang w:val="en-US" w:eastAsia="zh-CN"/>
              </w:rPr>
              <w:t>陈红</w:t>
            </w:r>
            <w:r>
              <w:rPr>
                <w:rFonts w:hint="eastAsia" w:ascii="宋体" w:hAnsi="宋体" w:eastAsia="宋体" w:cs="宋体"/>
                <w:color w:val="000000"/>
                <w:kern w:val="0"/>
                <w:sz w:val="21"/>
                <w:szCs w:val="21"/>
              </w:rPr>
              <w:t xml:space="preserve">    检</w:t>
            </w:r>
            <w:r>
              <w:rPr>
                <w:rFonts w:hint="eastAsia" w:ascii="宋体" w:hAnsi="宋体" w:cs="宋体"/>
                <w:color w:val="000000"/>
                <w:kern w:val="0"/>
                <w:sz w:val="21"/>
                <w:szCs w:val="21"/>
              </w:rPr>
              <w:t>验日期：20</w:t>
            </w:r>
            <w:r>
              <w:rPr>
                <w:rFonts w:hint="eastAsia" w:ascii="宋体" w:hAnsi="宋体" w:cs="宋体"/>
                <w:color w:val="000000"/>
                <w:kern w:val="0"/>
                <w:sz w:val="21"/>
                <w:szCs w:val="21"/>
                <w:lang w:val="en-US" w:eastAsia="zh-CN"/>
              </w:rPr>
              <w:t>21</w:t>
            </w:r>
            <w:r>
              <w:rPr>
                <w:rFonts w:hint="eastAsia" w:ascii="宋体" w:hAnsi="宋体" w:cs="宋体"/>
                <w:color w:val="000000"/>
                <w:kern w:val="0"/>
                <w:sz w:val="21"/>
                <w:szCs w:val="21"/>
              </w:rPr>
              <w:t>.0</w:t>
            </w: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14</w:t>
            </w:r>
          </w:p>
          <w:p>
            <w:pPr>
              <w:widowControl/>
              <w:spacing w:line="360" w:lineRule="auto"/>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材料名称：瓦楞纸板</w:t>
            </w:r>
            <w:r>
              <w:rPr>
                <w:rFonts w:hint="eastAsia" w:ascii="宋体" w:hAnsi="宋体" w:cs="宋体"/>
                <w:color w:val="000000"/>
                <w:kern w:val="0"/>
                <w:sz w:val="21"/>
                <w:szCs w:val="21"/>
                <w:lang w:eastAsia="zh-CN"/>
              </w:rPr>
              <w:t>、</w:t>
            </w:r>
            <w:r>
              <w:rPr>
                <w:sz w:val="20"/>
              </w:rPr>
              <w:t>纸护角</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供应商：广安美泰包装材料有限公司</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检验项目 ：</w:t>
            </w:r>
          </w:p>
          <w:p>
            <w:pPr>
              <w:widowControl/>
              <w:spacing w:line="360" w:lineRule="auto"/>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rPr>
              <w:t>楞型/尺寸/数量</w:t>
            </w:r>
            <w:r>
              <w:rPr>
                <w:rFonts w:hint="eastAsia" w:ascii="宋体" w:hAnsi="宋体" w:cs="宋体"/>
                <w:color w:val="000000"/>
                <w:kern w:val="0"/>
                <w:sz w:val="21"/>
                <w:szCs w:val="21"/>
                <w:lang w:val="en-US" w:eastAsia="zh-CN"/>
              </w:rPr>
              <w:t>/外观/克重</w:t>
            </w:r>
          </w:p>
          <w:p>
            <w:pPr>
              <w:widowControl/>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BC</w:t>
            </w:r>
            <w:r>
              <w:rPr>
                <w:rFonts w:hint="eastAsia" w:ascii="宋体" w:hAnsi="宋体" w:cs="宋体"/>
                <w:color w:val="000000"/>
                <w:kern w:val="0"/>
                <w:sz w:val="21"/>
                <w:szCs w:val="21"/>
              </w:rPr>
              <w:t>/1</w:t>
            </w:r>
            <w:r>
              <w:rPr>
                <w:rFonts w:hint="eastAsia" w:ascii="宋体" w:hAnsi="宋体" w:cs="宋体"/>
                <w:color w:val="000000"/>
                <w:kern w:val="0"/>
                <w:sz w:val="21"/>
                <w:szCs w:val="21"/>
                <w:lang w:val="en-US" w:eastAsia="zh-CN"/>
              </w:rPr>
              <w:t>370</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484 材质：K929T/BC  5000张  压线尺寸、克重 外观：</w:t>
            </w:r>
            <w:r>
              <w:rPr>
                <w:rFonts w:hint="eastAsia" w:ascii="宋体" w:hAnsi="宋体" w:cs="宋体"/>
                <w:sz w:val="21"/>
                <w:szCs w:val="21"/>
              </w:rPr>
              <w:t>平整、楞型饱满、清洁</w:t>
            </w:r>
            <w:r>
              <w:rPr>
                <w:rFonts w:hint="eastAsia" w:ascii="宋体" w:hAnsi="宋体" w:cs="宋体"/>
                <w:sz w:val="21"/>
                <w:szCs w:val="21"/>
                <w:lang w:eastAsia="zh-CN"/>
              </w:rPr>
              <w:t>、瓦楞纸板检验报告</w:t>
            </w:r>
            <w:r>
              <w:rPr>
                <w:rFonts w:hint="eastAsia" w:ascii="宋体" w:hAnsi="宋体" w:cs="宋体"/>
                <w:sz w:val="21"/>
                <w:szCs w:val="21"/>
              </w:rPr>
              <w:t xml:space="preserve">  </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结论：合格，入库      </w:t>
            </w:r>
          </w:p>
          <w:p>
            <w:pPr>
              <w:widowControl/>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rPr>
              <w:t>检验员：</w:t>
            </w:r>
            <w:r>
              <w:rPr>
                <w:rFonts w:hint="eastAsia" w:ascii="宋体" w:hAnsi="宋体" w:cs="宋体"/>
                <w:sz w:val="21"/>
                <w:szCs w:val="21"/>
                <w:lang w:val="en-US" w:eastAsia="zh-CN"/>
              </w:rPr>
              <w:t>陈红</w:t>
            </w:r>
            <w:r>
              <w:rPr>
                <w:rFonts w:hint="eastAsia" w:ascii="宋体" w:hAnsi="宋体" w:cs="宋体"/>
                <w:color w:val="000000"/>
                <w:kern w:val="0"/>
                <w:sz w:val="21"/>
                <w:szCs w:val="21"/>
              </w:rPr>
              <w:t xml:space="preserve">    检验日期：20</w:t>
            </w:r>
            <w:r>
              <w:rPr>
                <w:rFonts w:hint="eastAsia" w:ascii="宋体" w:hAnsi="宋体" w:cs="宋体"/>
                <w:color w:val="000000"/>
                <w:kern w:val="0"/>
                <w:sz w:val="21"/>
                <w:szCs w:val="21"/>
                <w:lang w:val="en-US" w:eastAsia="zh-CN"/>
              </w:rPr>
              <w:t>21</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29</w:t>
            </w:r>
          </w:p>
          <w:p>
            <w:pPr>
              <w:widowControl/>
              <w:spacing w:line="360" w:lineRule="auto"/>
              <w:jc w:val="left"/>
              <w:rPr>
                <w:rFonts w:hint="eastAsia" w:ascii="宋体" w:hAnsi="宋体" w:cs="宋体"/>
                <w:sz w:val="21"/>
                <w:szCs w:val="21"/>
              </w:rPr>
            </w:pP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rPr>
              <w:t>供应商：</w:t>
            </w:r>
            <w:r>
              <w:rPr>
                <w:rFonts w:hint="eastAsia" w:ascii="宋体" w:hAnsi="宋体" w:cs="宋体"/>
                <w:sz w:val="21"/>
                <w:szCs w:val="21"/>
                <w:lang w:eastAsia="zh-CN"/>
              </w:rPr>
              <w:t>重庆宏元油墨有限责任公司</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检验项目 ：</w:t>
            </w:r>
          </w:p>
          <w:p>
            <w:pPr>
              <w:widowControl/>
              <w:spacing w:line="360" w:lineRule="auto"/>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颜色</w:t>
            </w:r>
            <w:r>
              <w:rPr>
                <w:rFonts w:hint="eastAsia" w:ascii="宋体" w:hAnsi="宋体" w:cs="宋体"/>
                <w:color w:val="000000"/>
                <w:kern w:val="0"/>
                <w:sz w:val="21"/>
                <w:szCs w:val="21"/>
              </w:rPr>
              <w:t>/</w:t>
            </w:r>
            <w:r>
              <w:rPr>
                <w:rFonts w:hint="eastAsia" w:ascii="宋体" w:hAnsi="宋体" w:cs="宋体"/>
                <w:color w:val="000000"/>
                <w:kern w:val="0"/>
                <w:sz w:val="21"/>
                <w:szCs w:val="21"/>
                <w:lang w:eastAsia="zh-CN"/>
              </w:rPr>
              <w:t>规格</w:t>
            </w:r>
            <w:r>
              <w:rPr>
                <w:rFonts w:hint="eastAsia" w:ascii="宋体" w:hAnsi="宋体" w:cs="宋体"/>
                <w:color w:val="000000"/>
                <w:kern w:val="0"/>
                <w:sz w:val="21"/>
                <w:szCs w:val="21"/>
              </w:rPr>
              <w:t>/数量/</w:t>
            </w:r>
            <w:r>
              <w:rPr>
                <w:rFonts w:hint="eastAsia" w:ascii="宋体" w:hAnsi="宋体" w:cs="宋体"/>
                <w:color w:val="000000"/>
                <w:kern w:val="0"/>
                <w:sz w:val="21"/>
                <w:szCs w:val="21"/>
                <w:lang w:eastAsia="zh-CN"/>
              </w:rPr>
              <w:t>外观</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 xml:space="preserve">高级黑、高级红、20Kg/桶、数量：3桶、外观：完整无破损  </w:t>
            </w:r>
            <w:r>
              <w:rPr>
                <w:rFonts w:hint="eastAsia" w:ascii="宋体" w:hAnsi="宋体" w:cs="宋体"/>
                <w:color w:val="000000"/>
                <w:kern w:val="0"/>
                <w:sz w:val="21"/>
                <w:szCs w:val="21"/>
              </w:rPr>
              <w:t xml:space="preserve">结论：合格，入库      </w:t>
            </w:r>
          </w:p>
          <w:p>
            <w:pPr>
              <w:widowControl/>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rPr>
              <w:t>检验员：</w:t>
            </w:r>
            <w:r>
              <w:rPr>
                <w:rFonts w:hint="eastAsia" w:ascii="宋体" w:hAnsi="宋体" w:cs="宋体"/>
                <w:sz w:val="21"/>
                <w:szCs w:val="21"/>
                <w:lang w:val="en-US" w:eastAsia="zh-CN"/>
              </w:rPr>
              <w:t>陈红</w:t>
            </w:r>
            <w:r>
              <w:rPr>
                <w:rFonts w:hint="eastAsia" w:ascii="宋体" w:hAnsi="宋体" w:cs="宋体"/>
                <w:color w:val="000000"/>
                <w:kern w:val="0"/>
                <w:sz w:val="21"/>
                <w:szCs w:val="21"/>
              </w:rPr>
              <w:t xml:space="preserve">    检验日期：20</w:t>
            </w:r>
            <w:r>
              <w:rPr>
                <w:rFonts w:hint="eastAsia" w:ascii="宋体" w:hAnsi="宋体" w:cs="宋体"/>
                <w:color w:val="000000"/>
                <w:kern w:val="0"/>
                <w:sz w:val="21"/>
                <w:szCs w:val="21"/>
                <w:lang w:val="en-US" w:eastAsia="zh-CN"/>
              </w:rPr>
              <w:t>21</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6</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7</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w:t>
            </w:r>
          </w:p>
          <w:p>
            <w:pPr>
              <w:widowControl/>
              <w:spacing w:line="360" w:lineRule="auto"/>
              <w:jc w:val="left"/>
              <w:rPr>
                <w:rFonts w:hint="eastAsia" w:ascii="宋体" w:hAnsi="宋体" w:cs="宋体"/>
                <w:color w:val="000000"/>
                <w:kern w:val="0"/>
                <w:sz w:val="21"/>
                <w:szCs w:val="21"/>
              </w:rPr>
            </w:pPr>
            <w:r>
              <w:rPr>
                <w:rFonts w:hint="eastAsia"/>
                <w:sz w:val="21"/>
                <w:szCs w:val="21"/>
              </w:rPr>
              <w:t>现场查看其他采购物料均按要求进行验证入库。</w:t>
            </w:r>
          </w:p>
          <w:p>
            <w:pPr>
              <w:adjustRightInd w:val="0"/>
              <w:snapToGrid w:val="0"/>
              <w:spacing w:line="400" w:lineRule="exact"/>
              <w:jc w:val="left"/>
              <w:rPr>
                <w:rFonts w:hint="eastAsia" w:ascii="宋体" w:hAnsi="宋体" w:cs="宋体"/>
                <w:sz w:val="21"/>
                <w:szCs w:val="21"/>
              </w:rPr>
            </w:pPr>
            <w:r>
              <w:rPr>
                <w:rFonts w:hint="eastAsia" w:ascii="宋体" w:hAnsi="宋体" w:cs="宋体"/>
                <w:color w:val="000000"/>
                <w:sz w:val="21"/>
                <w:szCs w:val="21"/>
              </w:rPr>
              <w:t>二、公司根据生产工艺的要求在各生产关键工序均设置了验收控制点</w:t>
            </w:r>
            <w:r>
              <w:rPr>
                <w:rFonts w:hint="eastAsia" w:ascii="宋体" w:hAnsi="宋体" w:cs="宋体"/>
                <w:color w:val="000000"/>
                <w:sz w:val="21"/>
                <w:szCs w:val="21"/>
                <w:lang w:eastAsia="zh-CN"/>
              </w:rPr>
              <w:t>，</w:t>
            </w:r>
            <w:r>
              <w:rPr>
                <w:rFonts w:hint="eastAsia" w:ascii="宋体" w:hAnsi="宋体" w:cs="宋体"/>
                <w:sz w:val="21"/>
                <w:szCs w:val="21"/>
              </w:rPr>
              <w:t>工序检验对每批产品生产过程主要工序进行监控。</w:t>
            </w:r>
          </w:p>
          <w:p>
            <w:pPr>
              <w:adjustRightInd w:val="0"/>
              <w:snapToGrid w:val="0"/>
              <w:spacing w:line="400" w:lineRule="exact"/>
              <w:jc w:val="left"/>
              <w:rPr>
                <w:rFonts w:hint="eastAsia" w:ascii="宋体" w:hAnsi="宋体" w:cs="宋体"/>
                <w:sz w:val="21"/>
                <w:szCs w:val="21"/>
              </w:rPr>
            </w:pPr>
            <w:r>
              <w:rPr>
                <w:rFonts w:hint="eastAsia" w:ascii="宋体" w:hAnsi="宋体" w:cs="宋体"/>
                <w:b/>
                <w:bCs/>
                <w:sz w:val="21"/>
                <w:szCs w:val="21"/>
              </w:rPr>
              <w:t>过程检验</w:t>
            </w:r>
            <w:r>
              <w:rPr>
                <w:rFonts w:hint="eastAsia" w:ascii="宋体" w:hAnsi="宋体" w:cs="宋体"/>
                <w:sz w:val="21"/>
                <w:szCs w:val="21"/>
              </w:rPr>
              <w:t>：依据《产品图纸》</w:t>
            </w:r>
            <w:r>
              <w:rPr>
                <w:rFonts w:hint="eastAsia" w:ascii="宋体" w:hAnsi="宋体" w:cs="宋体"/>
                <w:sz w:val="21"/>
                <w:szCs w:val="21"/>
                <w:lang w:eastAsia="zh-CN"/>
              </w:rPr>
              <w:t>、</w:t>
            </w:r>
            <w:r>
              <w:rPr>
                <w:rFonts w:hint="eastAsia" w:ascii="宋体" w:hAnsi="宋体" w:cs="宋体"/>
                <w:sz w:val="21"/>
                <w:szCs w:val="21"/>
              </w:rPr>
              <w:t>及产品标准要求。</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一）抽</w:t>
            </w:r>
            <w:r>
              <w:rPr>
                <w:rFonts w:hint="eastAsia" w:ascii="宋体" w:hAnsi="宋体" w:cs="宋体"/>
                <w:sz w:val="21"/>
                <w:szCs w:val="21"/>
                <w:lang w:eastAsia="zh-CN"/>
              </w:rPr>
              <w:t>印刷、</w:t>
            </w:r>
            <w:r>
              <w:rPr>
                <w:rFonts w:hint="eastAsia" w:ascii="宋体" w:hAnsi="宋体" w:cs="宋体"/>
                <w:sz w:val="21"/>
                <w:szCs w:val="21"/>
              </w:rPr>
              <w:t>成型</w:t>
            </w:r>
            <w:r>
              <w:rPr>
                <w:rFonts w:hint="eastAsia" w:ascii="宋体" w:hAnsi="宋体" w:cs="宋体"/>
                <w:sz w:val="21"/>
                <w:szCs w:val="21"/>
                <w:lang w:eastAsia="zh-CN"/>
              </w:rPr>
              <w:t>（开槽、模切）</w:t>
            </w:r>
            <w:r>
              <w:rPr>
                <w:rFonts w:hint="eastAsia" w:ascii="宋体" w:hAnsi="宋体" w:cs="宋体"/>
                <w:sz w:val="21"/>
                <w:szCs w:val="21"/>
              </w:rPr>
              <w:t>《</w:t>
            </w:r>
            <w:r>
              <w:rPr>
                <w:rFonts w:hint="eastAsia" w:ascii="宋体" w:hAnsi="宋体" w:cs="宋体"/>
                <w:sz w:val="21"/>
                <w:szCs w:val="21"/>
                <w:lang w:eastAsia="zh-CN"/>
              </w:rPr>
              <w:t>工序</w:t>
            </w:r>
            <w:r>
              <w:rPr>
                <w:rFonts w:hint="eastAsia" w:ascii="宋体" w:hAnsi="宋体" w:cs="宋体"/>
                <w:sz w:val="21"/>
                <w:szCs w:val="21"/>
              </w:rPr>
              <w:t>检验记录表》</w:t>
            </w:r>
          </w:p>
          <w:p>
            <w:pPr>
              <w:adjustRightInd w:val="0"/>
              <w:snapToGrid w:val="0"/>
              <w:spacing w:line="400" w:lineRule="exact"/>
              <w:jc w:val="left"/>
              <w:rPr>
                <w:rFonts w:hint="default" w:ascii="宋体" w:hAnsi="宋体" w:cs="宋体"/>
                <w:sz w:val="21"/>
                <w:szCs w:val="21"/>
                <w:lang w:val="en-US" w:eastAsia="zh-CN"/>
              </w:rPr>
            </w:pPr>
            <w:r>
              <w:rPr>
                <w:rFonts w:hint="eastAsia" w:ascii="宋体" w:hAnsi="宋体" w:cs="宋体"/>
                <w:sz w:val="21"/>
                <w:szCs w:val="21"/>
              </w:rPr>
              <w:t>A、产品：纸箱    20</w:t>
            </w:r>
            <w:r>
              <w:rPr>
                <w:rFonts w:hint="eastAsia" w:ascii="宋体" w:hAnsi="宋体" w:cs="宋体"/>
                <w:sz w:val="21"/>
                <w:szCs w:val="21"/>
                <w:lang w:val="en-US" w:eastAsia="zh-CN"/>
              </w:rPr>
              <w:t>21</w:t>
            </w:r>
            <w:r>
              <w:rPr>
                <w:rFonts w:hint="eastAsia" w:ascii="宋体" w:hAnsi="宋体" w:cs="宋体"/>
                <w:sz w:val="21"/>
                <w:szCs w:val="21"/>
              </w:rPr>
              <w:t>.</w:t>
            </w:r>
            <w:r>
              <w:rPr>
                <w:rFonts w:hint="eastAsia" w:ascii="宋体" w:hAnsi="宋体" w:cs="宋体"/>
                <w:sz w:val="21"/>
                <w:szCs w:val="21"/>
                <w:lang w:val="en-US" w:eastAsia="zh-CN"/>
              </w:rPr>
              <w:t>5</w:t>
            </w:r>
            <w:r>
              <w:rPr>
                <w:rFonts w:hint="eastAsia" w:ascii="宋体" w:hAnsi="宋体" w:cs="宋体"/>
                <w:sz w:val="21"/>
                <w:szCs w:val="21"/>
              </w:rPr>
              <w:t>.</w:t>
            </w:r>
            <w:r>
              <w:rPr>
                <w:rFonts w:hint="eastAsia" w:ascii="宋体" w:hAnsi="宋体" w:cs="宋体"/>
                <w:sz w:val="21"/>
                <w:szCs w:val="21"/>
                <w:lang w:val="en-US" w:eastAsia="zh-CN"/>
              </w:rPr>
              <w:t xml:space="preserve">29   </w:t>
            </w:r>
          </w:p>
          <w:p>
            <w:pPr>
              <w:adjustRightInd w:val="0"/>
              <w:snapToGrid w:val="0"/>
              <w:spacing w:line="400" w:lineRule="exact"/>
              <w:jc w:val="left"/>
              <w:rPr>
                <w:rFonts w:hint="eastAsia" w:ascii="宋体" w:hAnsi="宋体" w:cs="宋体"/>
                <w:sz w:val="21"/>
                <w:szCs w:val="21"/>
                <w:lang w:eastAsia="zh-CN"/>
              </w:rPr>
            </w:pP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外观        按</w:t>
            </w:r>
            <w:r>
              <w:rPr>
                <w:rFonts w:hint="eastAsia" w:ascii="宋体" w:hAnsi="宋体" w:cs="宋体"/>
                <w:sz w:val="21"/>
                <w:szCs w:val="21"/>
                <w:lang w:eastAsia="zh-CN"/>
              </w:rPr>
              <w:t>图纸</w:t>
            </w:r>
            <w:r>
              <w:rPr>
                <w:rFonts w:hint="eastAsia" w:ascii="宋体" w:hAnsi="宋体" w:cs="宋体"/>
                <w:sz w:val="21"/>
                <w:szCs w:val="21"/>
              </w:rPr>
              <w:t xml:space="preserve">标准执行      </w:t>
            </w:r>
            <w:r>
              <w:rPr>
                <w:rFonts w:hint="eastAsia" w:ascii="宋体" w:hAnsi="宋体" w:cs="宋体"/>
                <w:sz w:val="21"/>
                <w:szCs w:val="21"/>
                <w:lang w:val="en-US" w:eastAsia="zh-CN"/>
              </w:rPr>
              <w:t xml:space="preserve">    </w:t>
            </w:r>
            <w:r>
              <w:rPr>
                <w:rFonts w:hint="eastAsia" w:ascii="宋体" w:hAnsi="宋体" w:cs="宋体"/>
                <w:sz w:val="21"/>
                <w:szCs w:val="21"/>
                <w:lang w:eastAsia="zh-CN"/>
              </w:rPr>
              <w:t>结论</w:t>
            </w:r>
          </w:p>
          <w:p>
            <w:pPr>
              <w:pStyle w:val="14"/>
              <w:ind w:firstLine="230" w:firstLineChars="100"/>
              <w:rPr>
                <w:rFonts w:hint="default"/>
                <w:lang w:val="en-US" w:eastAsia="zh-CN"/>
              </w:rPr>
            </w:pPr>
            <w:r>
              <w:rPr>
                <w:rFonts w:hint="eastAsia" w:ascii="宋体" w:hAnsi="宋体" w:cs="宋体"/>
                <w:sz w:val="21"/>
                <w:szCs w:val="21"/>
                <w:lang w:eastAsia="zh-CN"/>
              </w:rPr>
              <w:t>印刷</w:t>
            </w:r>
            <w:r>
              <w:rPr>
                <w:rFonts w:hint="eastAsia" w:ascii="宋体" w:hAnsi="宋体" w:cs="宋体"/>
                <w:sz w:val="21"/>
                <w:szCs w:val="21"/>
                <w:lang w:val="en-US" w:eastAsia="zh-CN"/>
              </w:rPr>
              <w:t xml:space="preserve">       图形文字清晰符合图纸要求   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 xml:space="preserve">尺寸技术要求   </w:t>
            </w:r>
            <w:r>
              <w:rPr>
                <w:rFonts w:hint="eastAsia" w:ascii="宋体" w:hAnsi="宋体" w:cs="宋体"/>
                <w:sz w:val="21"/>
                <w:szCs w:val="21"/>
                <w:lang w:val="en-US" w:eastAsia="zh-CN"/>
              </w:rPr>
              <w:t>480*280*240（尺寸偏差±3mm）</w:t>
            </w:r>
            <w:r>
              <w:rPr>
                <w:rFonts w:hint="eastAsia" w:ascii="宋体" w:hAnsi="宋体" w:cs="宋体"/>
                <w:sz w:val="21"/>
                <w:szCs w:val="21"/>
              </w:rPr>
              <w:t xml:space="preserve">  合格</w:t>
            </w:r>
          </w:p>
          <w:p>
            <w:p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cs="宋体"/>
                <w:sz w:val="21"/>
                <w:szCs w:val="21"/>
              </w:rPr>
              <w:t>边角切</w:t>
            </w:r>
            <w:r>
              <w:rPr>
                <w:rFonts w:hint="eastAsia" w:ascii="宋体" w:hAnsi="宋体" w:eastAsia="宋体" w:cs="宋体"/>
                <w:sz w:val="21"/>
                <w:szCs w:val="21"/>
                <w:lang w:val="en-US" w:eastAsia="zh-CN"/>
              </w:rPr>
              <w:t>口       光洁无毛刺            合格</w:t>
            </w:r>
          </w:p>
          <w:p>
            <w:p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压线    </w:t>
            </w:r>
            <w:r>
              <w:rPr>
                <w:rFonts w:hint="eastAsia" w:ascii="宋体" w:hAnsi="宋体" w:cs="宋体"/>
                <w:sz w:val="21"/>
                <w:szCs w:val="21"/>
                <w:lang w:val="en-US" w:eastAsia="zh-CN"/>
              </w:rPr>
              <w:t>无多余压痕、尺寸平直、深浅适中，成型易折不破裂</w:t>
            </w:r>
            <w:r>
              <w:rPr>
                <w:rFonts w:hint="eastAsia" w:ascii="宋体" w:hAnsi="宋体" w:eastAsia="宋体" w:cs="宋体"/>
                <w:sz w:val="21"/>
                <w:szCs w:val="21"/>
                <w:lang w:val="en-US" w:eastAsia="zh-CN"/>
              </w:rPr>
              <w:t xml:space="preserve">                合格</w:t>
            </w:r>
          </w:p>
          <w:p>
            <w:p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楞型               BC               合格</w:t>
            </w:r>
          </w:p>
          <w:p>
            <w:p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摇盖耐折180°     6次(箱里层、面层不得有裂缝）合格</w:t>
            </w:r>
          </w:p>
          <w:p>
            <w:p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开槽无毛边，模切位置正确          合格             </w:t>
            </w:r>
          </w:p>
          <w:p>
            <w:pPr>
              <w:adjustRightInd w:val="0"/>
              <w:snapToGrid w:val="0"/>
              <w:spacing w:line="400" w:lineRule="exact"/>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检验人员：</w:t>
            </w:r>
            <w:r>
              <w:rPr>
                <w:rFonts w:hint="eastAsia" w:ascii="宋体" w:hAnsi="宋体" w:cs="宋体"/>
                <w:sz w:val="21"/>
                <w:szCs w:val="21"/>
                <w:lang w:val="en-US" w:eastAsia="zh-CN"/>
              </w:rPr>
              <w:t>陈红</w:t>
            </w:r>
          </w:p>
          <w:p>
            <w:pPr>
              <w:pStyle w:val="14"/>
              <w:rPr>
                <w:rFonts w:hint="eastAsia"/>
                <w:lang w:eastAsia="zh-CN"/>
              </w:rPr>
            </w:pP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B、抽</w:t>
            </w:r>
            <w:r>
              <w:rPr>
                <w:rFonts w:hint="eastAsia" w:ascii="宋体" w:hAnsi="宋体" w:cs="宋体"/>
                <w:sz w:val="21"/>
                <w:szCs w:val="21"/>
                <w:lang w:eastAsia="zh-CN"/>
              </w:rPr>
              <w:t>印刷、</w:t>
            </w:r>
            <w:r>
              <w:rPr>
                <w:rFonts w:hint="eastAsia" w:ascii="宋体" w:hAnsi="宋体" w:cs="宋体"/>
                <w:sz w:val="21"/>
                <w:szCs w:val="21"/>
              </w:rPr>
              <w:t>成型</w:t>
            </w:r>
            <w:r>
              <w:rPr>
                <w:rFonts w:hint="eastAsia" w:ascii="宋体" w:hAnsi="宋体" w:cs="宋体"/>
                <w:sz w:val="21"/>
                <w:szCs w:val="21"/>
                <w:lang w:eastAsia="zh-CN"/>
              </w:rPr>
              <w:t>（开槽、模切）</w:t>
            </w:r>
            <w:r>
              <w:rPr>
                <w:rFonts w:hint="eastAsia" w:ascii="宋体" w:hAnsi="宋体" w:cs="宋体"/>
                <w:sz w:val="21"/>
                <w:szCs w:val="21"/>
              </w:rPr>
              <w:t>《</w:t>
            </w:r>
            <w:r>
              <w:rPr>
                <w:rFonts w:hint="eastAsia" w:ascii="宋体" w:hAnsi="宋体" w:cs="宋体"/>
                <w:sz w:val="21"/>
                <w:szCs w:val="21"/>
                <w:lang w:eastAsia="zh-CN"/>
              </w:rPr>
              <w:t>工序</w:t>
            </w:r>
            <w:r>
              <w:rPr>
                <w:rFonts w:hint="eastAsia" w:ascii="宋体" w:hAnsi="宋体" w:cs="宋体"/>
                <w:sz w:val="21"/>
                <w:szCs w:val="21"/>
              </w:rPr>
              <w:t>检验记录表》</w:t>
            </w:r>
          </w:p>
          <w:p>
            <w:pPr>
              <w:adjustRightInd w:val="0"/>
              <w:snapToGrid w:val="0"/>
              <w:spacing w:line="400" w:lineRule="exact"/>
              <w:jc w:val="left"/>
              <w:rPr>
                <w:rFonts w:hint="default" w:ascii="宋体" w:hAnsi="宋体" w:eastAsia="宋体" w:cs="宋体"/>
                <w:sz w:val="21"/>
                <w:szCs w:val="21"/>
                <w:lang w:val="en-US" w:eastAsia="zh-CN"/>
              </w:rPr>
            </w:pPr>
            <w:r>
              <w:rPr>
                <w:rFonts w:hint="eastAsia" w:ascii="宋体" w:hAnsi="宋体" w:cs="宋体"/>
                <w:sz w:val="21"/>
                <w:szCs w:val="21"/>
              </w:rPr>
              <w:t xml:space="preserve">产品：纸箱     </w:t>
            </w:r>
            <w:r>
              <w:rPr>
                <w:rFonts w:hint="eastAsia" w:ascii="宋体" w:hAnsi="宋体" w:cs="宋体"/>
                <w:sz w:val="21"/>
                <w:szCs w:val="21"/>
                <w:lang w:val="en-US" w:eastAsia="zh-CN"/>
              </w:rPr>
              <w:t xml:space="preserve">   </w:t>
            </w:r>
            <w:r>
              <w:rPr>
                <w:rFonts w:hint="eastAsia" w:ascii="宋体" w:hAnsi="宋体" w:cs="宋体"/>
                <w:sz w:val="21"/>
                <w:szCs w:val="21"/>
              </w:rPr>
              <w:t>20</w:t>
            </w:r>
            <w:r>
              <w:rPr>
                <w:rFonts w:hint="eastAsia" w:ascii="宋体" w:hAnsi="宋体" w:cs="宋体"/>
                <w:sz w:val="21"/>
                <w:szCs w:val="21"/>
                <w:lang w:val="en-US" w:eastAsia="zh-CN"/>
              </w:rPr>
              <w:t>21</w:t>
            </w:r>
            <w:r>
              <w:rPr>
                <w:rFonts w:hint="eastAsia" w:ascii="宋体" w:hAnsi="宋体" w:cs="宋体"/>
                <w:sz w:val="21"/>
                <w:szCs w:val="21"/>
              </w:rPr>
              <w:t>.</w:t>
            </w:r>
            <w:r>
              <w:rPr>
                <w:rFonts w:hint="eastAsia" w:ascii="宋体" w:hAnsi="宋体" w:cs="宋体"/>
                <w:sz w:val="21"/>
                <w:szCs w:val="21"/>
                <w:lang w:val="en-US" w:eastAsia="zh-CN"/>
              </w:rPr>
              <w:t>4</w:t>
            </w:r>
            <w:r>
              <w:rPr>
                <w:rFonts w:hint="eastAsia" w:ascii="宋体" w:hAnsi="宋体" w:cs="宋体"/>
                <w:sz w:val="21"/>
                <w:szCs w:val="21"/>
              </w:rPr>
              <w:t>.</w:t>
            </w:r>
            <w:r>
              <w:rPr>
                <w:rFonts w:hint="eastAsia" w:ascii="宋体" w:hAnsi="宋体" w:cs="宋体"/>
                <w:sz w:val="21"/>
                <w:szCs w:val="21"/>
                <w:lang w:val="en-US" w:eastAsia="zh-CN"/>
              </w:rPr>
              <w:t xml:space="preserve">16   </w:t>
            </w:r>
          </w:p>
          <w:p>
            <w:pPr>
              <w:pStyle w:val="14"/>
              <w:rPr>
                <w:rFonts w:hint="default"/>
                <w:lang w:val="en-US" w:eastAsia="zh-CN"/>
              </w:rPr>
            </w:pPr>
            <w:r>
              <w:rPr>
                <w:rFonts w:hint="eastAsia" w:ascii="宋体" w:hAnsi="宋体" w:cs="宋体"/>
                <w:sz w:val="21"/>
                <w:szCs w:val="21"/>
              </w:rPr>
              <w:t>外观        按</w:t>
            </w:r>
            <w:r>
              <w:rPr>
                <w:rFonts w:hint="eastAsia" w:ascii="宋体" w:hAnsi="宋体" w:cs="宋体"/>
                <w:sz w:val="21"/>
                <w:szCs w:val="21"/>
                <w:lang w:eastAsia="zh-CN"/>
              </w:rPr>
              <w:t>图纸</w:t>
            </w:r>
            <w:r>
              <w:rPr>
                <w:rFonts w:hint="eastAsia" w:ascii="宋体" w:hAnsi="宋体" w:cs="宋体"/>
                <w:sz w:val="21"/>
                <w:szCs w:val="21"/>
              </w:rPr>
              <w:t xml:space="preserve">标准执行      </w:t>
            </w:r>
            <w:r>
              <w:rPr>
                <w:rFonts w:hint="eastAsia" w:ascii="宋体" w:hAnsi="宋体" w:cs="宋体"/>
                <w:sz w:val="21"/>
                <w:szCs w:val="21"/>
                <w:lang w:val="en-US" w:eastAsia="zh-CN"/>
              </w:rPr>
              <w:t xml:space="preserve">    </w:t>
            </w:r>
            <w:r>
              <w:rPr>
                <w:rFonts w:hint="eastAsia" w:ascii="宋体" w:hAnsi="宋体" w:cs="宋体"/>
                <w:sz w:val="21"/>
                <w:szCs w:val="21"/>
                <w:lang w:eastAsia="zh-CN"/>
              </w:rPr>
              <w:t>结论</w:t>
            </w:r>
          </w:p>
          <w:p>
            <w:pPr>
              <w:pStyle w:val="14"/>
              <w:rPr>
                <w:rFonts w:hint="default"/>
                <w:lang w:val="en-US" w:eastAsia="zh-CN"/>
              </w:rPr>
            </w:pPr>
            <w:r>
              <w:rPr>
                <w:rFonts w:hint="eastAsia" w:ascii="宋体" w:hAnsi="宋体" w:cs="宋体"/>
                <w:sz w:val="21"/>
                <w:szCs w:val="21"/>
                <w:lang w:eastAsia="zh-CN"/>
              </w:rPr>
              <w:t>印刷</w:t>
            </w:r>
            <w:r>
              <w:rPr>
                <w:rFonts w:hint="eastAsia" w:ascii="宋体" w:hAnsi="宋体" w:cs="宋体"/>
                <w:sz w:val="21"/>
                <w:szCs w:val="21"/>
                <w:lang w:val="en-US" w:eastAsia="zh-CN"/>
              </w:rPr>
              <w:t xml:space="preserve">       图形文字清晰符合图纸要求   合格</w:t>
            </w:r>
          </w:p>
          <w:p>
            <w:pPr>
              <w:adjustRightInd w:val="0"/>
              <w:snapToGrid w:val="0"/>
              <w:spacing w:line="400" w:lineRule="exact"/>
              <w:jc w:val="left"/>
              <w:rPr>
                <w:rFonts w:hint="eastAsia" w:ascii="宋体" w:hAnsi="宋体" w:eastAsia="宋体" w:cs="宋体"/>
                <w:sz w:val="21"/>
                <w:szCs w:val="21"/>
              </w:rPr>
            </w:pPr>
            <w:r>
              <w:rPr>
                <w:rFonts w:hint="eastAsia" w:ascii="宋体" w:hAnsi="宋体" w:cs="宋体"/>
                <w:sz w:val="21"/>
                <w:szCs w:val="21"/>
              </w:rPr>
              <w:t>尺寸</w:t>
            </w:r>
            <w:r>
              <w:rPr>
                <w:rFonts w:hint="eastAsia" w:ascii="宋体" w:hAnsi="宋体" w:eastAsia="宋体" w:cs="宋体"/>
                <w:sz w:val="21"/>
                <w:szCs w:val="21"/>
              </w:rPr>
              <w:t xml:space="preserve">技术要求   </w:t>
            </w:r>
            <w:r>
              <w:rPr>
                <w:rFonts w:hint="eastAsia" w:ascii="宋体" w:hAnsi="宋体" w:cs="宋体"/>
                <w:sz w:val="21"/>
                <w:szCs w:val="21"/>
                <w:lang w:val="en-US" w:eastAsia="zh-CN"/>
              </w:rPr>
              <w:t>525</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365</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145</w:t>
            </w:r>
            <w:r>
              <w:rPr>
                <w:rFonts w:hint="eastAsia" w:ascii="宋体" w:hAnsi="宋体" w:eastAsia="宋体" w:cs="宋体"/>
                <w:sz w:val="21"/>
                <w:szCs w:val="21"/>
                <w:lang w:val="en-US" w:eastAsia="zh-CN"/>
              </w:rPr>
              <w:t>（尺寸偏差±3mm）</w:t>
            </w:r>
            <w:r>
              <w:rPr>
                <w:rFonts w:hint="eastAsia" w:ascii="宋体" w:hAnsi="宋体" w:eastAsia="宋体" w:cs="宋体"/>
                <w:sz w:val="21"/>
                <w:szCs w:val="21"/>
              </w:rPr>
              <w:t xml:space="preserve">  合格</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rPr>
              <w:t xml:space="preserve">边角切口       光洁无毛刺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合格</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lang w:eastAsia="zh-CN"/>
              </w:rPr>
              <w:t>压线</w:t>
            </w:r>
            <w:r>
              <w:rPr>
                <w:rFonts w:hint="eastAsia" w:ascii="宋体" w:hAnsi="宋体" w:eastAsia="宋体" w:cs="宋体"/>
                <w:sz w:val="21"/>
                <w:szCs w:val="21"/>
              </w:rPr>
              <w:t xml:space="preserve">   </w:t>
            </w:r>
            <w:r>
              <w:rPr>
                <w:rFonts w:hint="eastAsia" w:ascii="宋体" w:hAnsi="宋体" w:cs="宋体"/>
                <w:sz w:val="21"/>
                <w:szCs w:val="21"/>
                <w:lang w:val="en-US" w:eastAsia="zh-CN"/>
              </w:rPr>
              <w:t>无多余压痕、尺寸平直、深浅适中，成型易折不破裂</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合格</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eastAsia="zh-CN"/>
              </w:rPr>
              <w:t>楞型</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BC</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合格</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rPr>
              <w:t>摇盖耐折180°</w:t>
            </w:r>
            <w:r>
              <w:rPr>
                <w:rFonts w:hint="eastAsia" w:ascii="宋体" w:hAnsi="宋体" w:eastAsia="宋体" w:cs="宋体"/>
                <w:sz w:val="21"/>
                <w:szCs w:val="21"/>
                <w:lang w:val="en-US" w:eastAsia="zh-CN"/>
              </w:rPr>
              <w:t xml:space="preserve">     6</w:t>
            </w:r>
            <w:r>
              <w:rPr>
                <w:rFonts w:hint="eastAsia" w:ascii="宋体" w:hAnsi="宋体" w:eastAsia="宋体" w:cs="宋体"/>
                <w:sz w:val="21"/>
                <w:szCs w:val="21"/>
              </w:rPr>
              <w:t>次</w:t>
            </w:r>
            <w:r>
              <w:rPr>
                <w:rFonts w:hint="eastAsia" w:ascii="宋体" w:hAnsi="宋体" w:eastAsia="宋体" w:cs="宋体"/>
                <w:sz w:val="21"/>
                <w:szCs w:val="21"/>
                <w:lang w:val="en-US" w:eastAsia="zh-CN"/>
              </w:rPr>
              <w:t>(箱里层、面层不得有裂缝）</w:t>
            </w:r>
            <w:r>
              <w:rPr>
                <w:rFonts w:hint="eastAsia" w:ascii="宋体" w:hAnsi="宋体" w:eastAsia="宋体" w:cs="宋体"/>
                <w:sz w:val="21"/>
                <w:szCs w:val="21"/>
              </w:rPr>
              <w:t>合格</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lang w:eastAsia="zh-CN"/>
              </w:rPr>
              <w:t>开槽</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无毛边，模切位置正确</w:t>
            </w:r>
            <w:r>
              <w:rPr>
                <w:rFonts w:hint="eastAsia" w:ascii="宋体" w:hAnsi="宋体" w:eastAsia="宋体" w:cs="宋体"/>
                <w:sz w:val="21"/>
                <w:szCs w:val="21"/>
                <w:lang w:val="en-US" w:eastAsia="zh-CN"/>
              </w:rPr>
              <w:t xml:space="preserve">          合格</w:t>
            </w:r>
          </w:p>
          <w:p>
            <w:pPr>
              <w:adjustRightInd w:val="0"/>
              <w:snapToGrid w:val="0"/>
              <w:spacing w:line="400" w:lineRule="exact"/>
              <w:jc w:val="left"/>
              <w:rPr>
                <w:rFonts w:hint="eastAsia" w:ascii="宋体" w:hAnsi="宋体" w:cs="宋体"/>
                <w:sz w:val="21"/>
                <w:szCs w:val="21"/>
                <w:lang w:eastAsia="zh-CN"/>
              </w:rPr>
            </w:pPr>
            <w:r>
              <w:rPr>
                <w:rFonts w:hint="eastAsia" w:ascii="宋体" w:hAnsi="宋体" w:eastAsia="宋体" w:cs="宋体"/>
                <w:sz w:val="21"/>
                <w:szCs w:val="21"/>
              </w:rPr>
              <w:t>检验人员：</w:t>
            </w:r>
            <w:r>
              <w:rPr>
                <w:rFonts w:hint="eastAsia" w:ascii="宋体" w:hAnsi="宋体" w:cs="宋体"/>
                <w:sz w:val="21"/>
                <w:szCs w:val="21"/>
                <w:lang w:val="en-US" w:eastAsia="zh-CN"/>
              </w:rPr>
              <w:t>陈红</w:t>
            </w:r>
          </w:p>
          <w:p>
            <w:pPr>
              <w:pStyle w:val="14"/>
              <w:rPr>
                <w:rFonts w:hint="eastAsia"/>
              </w:rPr>
            </w:pP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lang w:val="en-US" w:eastAsia="zh-CN"/>
              </w:rPr>
              <w:t>C</w:t>
            </w:r>
            <w:r>
              <w:rPr>
                <w:rFonts w:hint="eastAsia" w:ascii="宋体" w:hAnsi="宋体" w:cs="宋体"/>
                <w:sz w:val="21"/>
                <w:szCs w:val="21"/>
              </w:rPr>
              <w:t>、抽</w:t>
            </w:r>
            <w:r>
              <w:rPr>
                <w:rFonts w:hint="eastAsia" w:ascii="宋体" w:hAnsi="宋体" w:cs="宋体"/>
                <w:sz w:val="21"/>
                <w:szCs w:val="21"/>
                <w:lang w:eastAsia="zh-CN"/>
              </w:rPr>
              <w:t>印刷、</w:t>
            </w:r>
            <w:r>
              <w:rPr>
                <w:rFonts w:hint="eastAsia" w:ascii="宋体" w:hAnsi="宋体" w:cs="宋体"/>
                <w:sz w:val="21"/>
                <w:szCs w:val="21"/>
              </w:rPr>
              <w:t>成型</w:t>
            </w:r>
            <w:r>
              <w:rPr>
                <w:rFonts w:hint="eastAsia" w:ascii="宋体" w:hAnsi="宋体" w:cs="宋体"/>
                <w:sz w:val="21"/>
                <w:szCs w:val="21"/>
                <w:lang w:eastAsia="zh-CN"/>
              </w:rPr>
              <w:t>（开槽、模切）</w:t>
            </w:r>
            <w:r>
              <w:rPr>
                <w:rFonts w:hint="eastAsia" w:ascii="宋体" w:hAnsi="宋体" w:cs="宋体"/>
                <w:sz w:val="21"/>
                <w:szCs w:val="21"/>
              </w:rPr>
              <w:t>《</w:t>
            </w:r>
            <w:r>
              <w:rPr>
                <w:rFonts w:hint="eastAsia" w:ascii="宋体" w:hAnsi="宋体" w:cs="宋体"/>
                <w:sz w:val="21"/>
                <w:szCs w:val="21"/>
                <w:lang w:eastAsia="zh-CN"/>
              </w:rPr>
              <w:t>工序</w:t>
            </w:r>
            <w:r>
              <w:rPr>
                <w:rFonts w:hint="eastAsia" w:ascii="宋体" w:hAnsi="宋体" w:cs="宋体"/>
                <w:sz w:val="21"/>
                <w:szCs w:val="21"/>
              </w:rPr>
              <w:t>检验记录表》</w:t>
            </w:r>
          </w:p>
          <w:p>
            <w:pPr>
              <w:adjustRightInd w:val="0"/>
              <w:snapToGrid w:val="0"/>
              <w:spacing w:line="400" w:lineRule="exact"/>
              <w:jc w:val="left"/>
              <w:rPr>
                <w:rFonts w:hint="default" w:ascii="宋体" w:hAnsi="宋体" w:eastAsia="宋体" w:cs="宋体"/>
                <w:sz w:val="21"/>
                <w:szCs w:val="21"/>
                <w:lang w:val="en-US" w:eastAsia="zh-CN"/>
              </w:rPr>
            </w:pPr>
            <w:r>
              <w:rPr>
                <w:rFonts w:hint="eastAsia" w:ascii="宋体" w:hAnsi="宋体" w:cs="宋体"/>
                <w:sz w:val="21"/>
                <w:szCs w:val="21"/>
              </w:rPr>
              <w:t xml:space="preserve">产品：纸箱     </w:t>
            </w:r>
            <w:r>
              <w:rPr>
                <w:rFonts w:hint="eastAsia" w:ascii="宋体" w:hAnsi="宋体" w:cs="宋体"/>
                <w:sz w:val="21"/>
                <w:szCs w:val="21"/>
                <w:lang w:val="en-US" w:eastAsia="zh-CN"/>
              </w:rPr>
              <w:t xml:space="preserve">  525</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365</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145</w:t>
            </w:r>
          </w:p>
          <w:p>
            <w:pPr>
              <w:pStyle w:val="14"/>
              <w:rPr>
                <w:rFonts w:hint="default"/>
                <w:lang w:val="en-US" w:eastAsia="zh-CN"/>
              </w:rPr>
            </w:pPr>
            <w:r>
              <w:rPr>
                <w:rFonts w:hint="eastAsia" w:ascii="宋体" w:hAnsi="宋体" w:cs="宋体"/>
                <w:sz w:val="21"/>
                <w:szCs w:val="21"/>
              </w:rPr>
              <w:t>外观        按</w:t>
            </w:r>
            <w:r>
              <w:rPr>
                <w:rFonts w:hint="eastAsia" w:ascii="宋体" w:hAnsi="宋体" w:cs="宋体"/>
                <w:sz w:val="21"/>
                <w:szCs w:val="21"/>
                <w:lang w:eastAsia="zh-CN"/>
              </w:rPr>
              <w:t>图纸</w:t>
            </w:r>
            <w:r>
              <w:rPr>
                <w:rFonts w:hint="eastAsia" w:ascii="宋体" w:hAnsi="宋体" w:cs="宋体"/>
                <w:sz w:val="21"/>
                <w:szCs w:val="21"/>
              </w:rPr>
              <w:t xml:space="preserve">标准执行      </w:t>
            </w:r>
            <w:r>
              <w:rPr>
                <w:rFonts w:hint="eastAsia" w:ascii="宋体" w:hAnsi="宋体" w:cs="宋体"/>
                <w:sz w:val="21"/>
                <w:szCs w:val="21"/>
                <w:lang w:val="en-US" w:eastAsia="zh-CN"/>
              </w:rPr>
              <w:t xml:space="preserve">       </w:t>
            </w:r>
            <w:r>
              <w:rPr>
                <w:rFonts w:hint="eastAsia" w:ascii="宋体" w:hAnsi="宋体" w:cs="宋体"/>
                <w:sz w:val="21"/>
                <w:szCs w:val="21"/>
                <w:lang w:eastAsia="zh-CN"/>
              </w:rPr>
              <w:t>结论</w:t>
            </w:r>
          </w:p>
          <w:p>
            <w:pPr>
              <w:pStyle w:val="14"/>
              <w:rPr>
                <w:rFonts w:hint="default"/>
                <w:lang w:val="en-US" w:eastAsia="zh-CN"/>
              </w:rPr>
            </w:pPr>
            <w:r>
              <w:rPr>
                <w:rFonts w:hint="eastAsia" w:ascii="宋体" w:hAnsi="宋体" w:cs="宋体"/>
                <w:sz w:val="21"/>
                <w:szCs w:val="21"/>
                <w:lang w:eastAsia="zh-CN"/>
              </w:rPr>
              <w:t>印刷</w:t>
            </w:r>
            <w:r>
              <w:rPr>
                <w:rFonts w:hint="eastAsia" w:ascii="宋体" w:hAnsi="宋体" w:cs="宋体"/>
                <w:sz w:val="21"/>
                <w:szCs w:val="21"/>
                <w:lang w:val="en-US" w:eastAsia="zh-CN"/>
              </w:rPr>
              <w:t xml:space="preserve">       图形文字清晰符合图纸要求     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 xml:space="preserve">尺寸技术要求   </w:t>
            </w:r>
            <w:r>
              <w:rPr>
                <w:rFonts w:hint="eastAsia" w:ascii="宋体" w:hAnsi="宋体" w:cs="宋体"/>
                <w:sz w:val="21"/>
                <w:szCs w:val="21"/>
                <w:lang w:val="en-US" w:eastAsia="zh-CN"/>
              </w:rPr>
              <w:t>525</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365</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145（尺寸偏差±3mm）</w:t>
            </w:r>
            <w:r>
              <w:rPr>
                <w:rFonts w:hint="eastAsia" w:ascii="宋体" w:hAnsi="宋体" w:cs="宋体"/>
                <w:sz w:val="21"/>
                <w:szCs w:val="21"/>
              </w:rPr>
              <w:t xml:space="preserve">  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 xml:space="preserve">边角切口       光洁无毛刺           </w:t>
            </w:r>
            <w:r>
              <w:rPr>
                <w:rFonts w:hint="eastAsia" w:ascii="宋体" w:hAnsi="宋体" w:cs="宋体"/>
                <w:sz w:val="21"/>
                <w:szCs w:val="21"/>
                <w:lang w:val="en-US" w:eastAsia="zh-CN"/>
              </w:rPr>
              <w:t xml:space="preserve"> </w:t>
            </w:r>
            <w:r>
              <w:rPr>
                <w:rFonts w:hint="eastAsia" w:ascii="宋体" w:hAnsi="宋体" w:cs="宋体"/>
                <w:sz w:val="21"/>
                <w:szCs w:val="21"/>
              </w:rPr>
              <w:t>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lang w:eastAsia="zh-CN"/>
              </w:rPr>
              <w:t>压线</w:t>
            </w:r>
            <w:r>
              <w:rPr>
                <w:rFonts w:hint="eastAsia" w:ascii="宋体" w:hAnsi="宋体" w:cs="宋体"/>
                <w:sz w:val="21"/>
                <w:szCs w:val="21"/>
              </w:rPr>
              <w:t xml:space="preserve">        </w:t>
            </w:r>
            <w:r>
              <w:rPr>
                <w:rFonts w:hint="eastAsia" w:ascii="宋体" w:hAnsi="宋体" w:cs="宋体"/>
                <w:sz w:val="21"/>
                <w:szCs w:val="21"/>
                <w:lang w:val="en-US" w:eastAsia="zh-CN"/>
              </w:rPr>
              <w:t>无多余压痕、尺寸平直、深浅适中，成型易折不破裂</w:t>
            </w:r>
            <w:r>
              <w:rPr>
                <w:rFonts w:hint="eastAsia" w:ascii="宋体" w:hAnsi="宋体" w:eastAsia="宋体" w:cs="宋体"/>
                <w:sz w:val="21"/>
                <w:szCs w:val="21"/>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eastAsia="zh-CN"/>
              </w:rPr>
              <w:t>楞型</w:t>
            </w:r>
            <w:r>
              <w:rPr>
                <w:rFonts w:hint="eastAsia" w:ascii="宋体" w:hAnsi="宋体" w:cs="宋体"/>
                <w:sz w:val="21"/>
                <w:szCs w:val="21"/>
              </w:rPr>
              <w:t xml:space="preserve">   </w:t>
            </w:r>
            <w:r>
              <w:rPr>
                <w:rFonts w:hint="eastAsia" w:ascii="宋体" w:hAnsi="宋体" w:cs="宋体"/>
                <w:sz w:val="21"/>
                <w:szCs w:val="21"/>
                <w:lang w:val="en-US" w:eastAsia="zh-CN"/>
              </w:rPr>
              <w:t xml:space="preserve">            BC</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摇盖耐折180°</w:t>
            </w:r>
            <w:r>
              <w:rPr>
                <w:rFonts w:hint="eastAsia" w:ascii="宋体" w:hAnsi="宋体" w:cs="宋体"/>
                <w:sz w:val="21"/>
                <w:szCs w:val="21"/>
                <w:lang w:val="en-US" w:eastAsia="zh-CN"/>
              </w:rPr>
              <w:t xml:space="preserve">     6</w:t>
            </w:r>
            <w:r>
              <w:rPr>
                <w:rFonts w:hint="eastAsia" w:ascii="宋体" w:hAnsi="宋体" w:cs="宋体"/>
                <w:sz w:val="21"/>
                <w:szCs w:val="21"/>
              </w:rPr>
              <w:t>次</w:t>
            </w:r>
            <w:r>
              <w:rPr>
                <w:rFonts w:hint="eastAsia" w:ascii="宋体" w:hAnsi="宋体" w:cs="宋体"/>
                <w:sz w:val="21"/>
                <w:szCs w:val="21"/>
                <w:lang w:val="en-US" w:eastAsia="zh-CN"/>
              </w:rPr>
              <w:t>(箱里层、面层不得有裂缝）</w:t>
            </w:r>
            <w:r>
              <w:rPr>
                <w:rFonts w:hint="eastAsia" w:ascii="宋体" w:hAnsi="宋体" w:cs="宋体"/>
                <w:sz w:val="21"/>
                <w:szCs w:val="21"/>
              </w:rPr>
              <w:t>合格</w:t>
            </w:r>
          </w:p>
          <w:p>
            <w:pPr>
              <w:pStyle w:val="14"/>
              <w:rPr>
                <w:rFonts w:hint="default" w:eastAsia="宋体"/>
                <w:lang w:val="en-US" w:eastAsia="zh-CN"/>
              </w:rPr>
            </w:pPr>
            <w:r>
              <w:rPr>
                <w:rFonts w:hint="eastAsia" w:ascii="宋体" w:hAnsi="宋体" w:cs="宋体"/>
                <w:sz w:val="21"/>
                <w:szCs w:val="21"/>
                <w:lang w:eastAsia="zh-CN"/>
              </w:rPr>
              <w:t>开槽无毛边，模切位置正确</w:t>
            </w:r>
            <w:r>
              <w:rPr>
                <w:rFonts w:hint="eastAsia" w:ascii="宋体" w:hAnsi="宋体" w:cs="宋体"/>
                <w:sz w:val="21"/>
                <w:szCs w:val="21"/>
                <w:lang w:val="en-US" w:eastAsia="zh-CN"/>
              </w:rPr>
              <w:t xml:space="preserve">          合格</w:t>
            </w:r>
          </w:p>
          <w:p>
            <w:pPr>
              <w:widowControl/>
              <w:spacing w:line="360" w:lineRule="auto"/>
              <w:rPr>
                <w:rFonts w:hint="default" w:ascii="宋体" w:hAnsi="宋体" w:eastAsia="宋体" w:cs="宋体"/>
                <w:sz w:val="21"/>
                <w:szCs w:val="21"/>
                <w:lang w:val="en-US" w:eastAsia="zh-CN"/>
              </w:rPr>
            </w:pPr>
            <w:r>
              <w:rPr>
                <w:rFonts w:hint="eastAsia" w:ascii="宋体" w:hAnsi="宋体" w:cs="宋体"/>
                <w:sz w:val="21"/>
                <w:szCs w:val="21"/>
              </w:rPr>
              <w:t>检验人员：</w:t>
            </w:r>
            <w:r>
              <w:rPr>
                <w:rFonts w:hint="eastAsia" w:ascii="宋体" w:hAnsi="宋体" w:cs="宋体"/>
                <w:sz w:val="21"/>
                <w:szCs w:val="21"/>
                <w:lang w:val="en-US" w:eastAsia="zh-CN"/>
              </w:rPr>
              <w:t>陈红</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工序工艺质量控制基本有效。</w:t>
            </w:r>
          </w:p>
          <w:p>
            <w:pPr>
              <w:pStyle w:val="14"/>
              <w:rPr>
                <w:rFonts w:hint="eastAsia"/>
              </w:rPr>
            </w:pP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三、</w:t>
            </w:r>
            <w:r>
              <w:rPr>
                <w:rFonts w:hint="eastAsia" w:ascii="宋体" w:hAnsi="宋体" w:cs="宋体"/>
                <w:b/>
                <w:bCs/>
                <w:sz w:val="21"/>
                <w:szCs w:val="21"/>
                <w:highlight w:val="none"/>
              </w:rPr>
              <w:t>成品检验</w:t>
            </w:r>
            <w:r>
              <w:rPr>
                <w:rFonts w:hint="eastAsia" w:ascii="宋体" w:hAnsi="宋体" w:cs="宋体"/>
                <w:b/>
                <w:bCs/>
                <w:sz w:val="21"/>
                <w:szCs w:val="21"/>
                <w:highlight w:val="none"/>
                <w:lang w:eastAsia="zh-CN"/>
              </w:rPr>
              <w:t>：</w:t>
            </w:r>
            <w:r>
              <w:rPr>
                <w:rFonts w:hint="eastAsia" w:ascii="宋体" w:hAnsi="宋体" w:cs="宋体"/>
                <w:sz w:val="21"/>
                <w:szCs w:val="21"/>
                <w:highlight w:val="none"/>
              </w:rPr>
              <w:t>按GB/6543-2008标准及顾客技术要求进行检验。</w:t>
            </w:r>
          </w:p>
          <w:p>
            <w:pPr>
              <w:adjustRightInd w:val="0"/>
              <w:snapToGrid w:val="0"/>
              <w:spacing w:line="400" w:lineRule="exact"/>
              <w:jc w:val="left"/>
              <w:rPr>
                <w:rFonts w:hint="eastAsia" w:ascii="宋体" w:hAnsi="宋体" w:cs="宋体"/>
                <w:sz w:val="21"/>
                <w:szCs w:val="21"/>
                <w:highlight w:val="none"/>
              </w:rPr>
            </w:pPr>
            <w:r>
              <w:rPr>
                <w:rFonts w:hint="eastAsia" w:ascii="宋体" w:hAnsi="宋体" w:cs="宋体"/>
                <w:sz w:val="21"/>
                <w:szCs w:val="21"/>
                <w:highlight w:val="none"/>
              </w:rPr>
              <w:t>1、抽</w:t>
            </w:r>
            <w:r>
              <w:rPr>
                <w:rFonts w:hint="eastAsia" w:ascii="宋体" w:hAnsi="宋体"/>
                <w:sz w:val="21"/>
                <w:szCs w:val="21"/>
                <w:highlight w:val="none"/>
              </w:rPr>
              <w:t>纸箱</w:t>
            </w:r>
            <w:r>
              <w:rPr>
                <w:rFonts w:hint="eastAsia" w:ascii="宋体" w:hAnsi="宋体" w:cs="宋体"/>
                <w:sz w:val="21"/>
                <w:szCs w:val="21"/>
                <w:highlight w:val="none"/>
              </w:rPr>
              <w:t>检验记录，提供《纸箱</w:t>
            </w:r>
            <w:r>
              <w:rPr>
                <w:rFonts w:hint="eastAsia" w:ascii="宋体" w:hAnsi="宋体" w:cs="宋体"/>
                <w:sz w:val="21"/>
                <w:szCs w:val="21"/>
                <w:highlight w:val="none"/>
                <w:lang w:eastAsia="zh-CN"/>
              </w:rPr>
              <w:t>出厂</w:t>
            </w:r>
            <w:r>
              <w:rPr>
                <w:rFonts w:hint="eastAsia" w:ascii="宋体" w:hAnsi="宋体" w:cs="宋体"/>
                <w:sz w:val="21"/>
                <w:szCs w:val="21"/>
                <w:highlight w:val="none"/>
              </w:rPr>
              <w:t>检测报告》</w:t>
            </w:r>
          </w:p>
          <w:p>
            <w:pPr>
              <w:adjustRightInd w:val="0"/>
              <w:snapToGrid w:val="0"/>
              <w:spacing w:line="400" w:lineRule="exact"/>
              <w:jc w:val="left"/>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产品料号：高箱  </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检查项目  标准规定                                              结论</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外观    无污渍起层粘钉整齐无曲翘，印刷图形文字清晰符合图纸要求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highlight w:val="none"/>
                <w:lang w:val="en-US" w:eastAsia="zh-CN"/>
              </w:rPr>
              <w:t xml:space="preserve">尺寸          465*270*610  </w:t>
            </w:r>
            <w:r>
              <w:rPr>
                <w:rFonts w:hint="eastAsia" w:ascii="宋体" w:hAnsi="宋体" w:cs="宋体"/>
                <w:sz w:val="21"/>
                <w:szCs w:val="21"/>
                <w:lang w:val="en-US" w:eastAsia="zh-CN"/>
              </w:rPr>
              <w:t xml:space="preserve">          合格      </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边角切口   光洁无毛刺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耐破        7.1kg/c㎡（供应商原材料控制）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粘合                                 良好</w:t>
            </w:r>
          </w:p>
          <w:p>
            <w:pPr>
              <w:pStyle w:val="14"/>
              <w:rPr>
                <w:rFonts w:hint="default"/>
                <w:lang w:val="en-US" w:eastAsia="zh-CN"/>
              </w:rPr>
            </w:pPr>
            <w:r>
              <w:rPr>
                <w:rFonts w:hint="eastAsia" w:ascii="宋体" w:hAnsi="宋体" w:cs="宋体"/>
                <w:sz w:val="21"/>
                <w:szCs w:val="21"/>
                <w:lang w:val="en-US" w:eastAsia="zh-CN"/>
              </w:rPr>
              <w:t>含水率          10±2            9.8</w:t>
            </w:r>
          </w:p>
          <w:p>
            <w:pPr>
              <w:pStyle w:val="14"/>
              <w:rPr>
                <w:rFonts w:hint="eastAsia" w:ascii="宋体" w:hAnsi="宋体" w:cs="宋体"/>
                <w:sz w:val="21"/>
                <w:szCs w:val="21"/>
                <w:lang w:val="en-US" w:eastAsia="zh-CN"/>
              </w:rPr>
            </w:pPr>
            <w:r>
              <w:rPr>
                <w:rFonts w:hint="eastAsia" w:ascii="宋体" w:hAnsi="宋体" w:cs="宋体"/>
                <w:sz w:val="21"/>
                <w:szCs w:val="21"/>
                <w:lang w:val="en-US" w:eastAsia="zh-CN"/>
              </w:rPr>
              <w:t>金属钉距         无漏钉打钉偏位  合格</w:t>
            </w:r>
          </w:p>
          <w:p>
            <w:pPr>
              <w:pStyle w:val="14"/>
              <w:rPr>
                <w:rFonts w:hint="default" w:ascii="宋体" w:hAnsi="宋体" w:cs="宋体"/>
                <w:sz w:val="21"/>
                <w:szCs w:val="21"/>
                <w:lang w:val="en-US" w:eastAsia="zh-CN"/>
              </w:rPr>
            </w:pPr>
            <w:r>
              <w:rPr>
                <w:rFonts w:hint="eastAsia" w:ascii="宋体" w:hAnsi="宋体" w:cs="宋体"/>
                <w:sz w:val="21"/>
                <w:szCs w:val="21"/>
                <w:lang w:val="en-US" w:eastAsia="zh-CN"/>
              </w:rPr>
              <w:t>......</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rPr>
              <w:t xml:space="preserve">判定：合格       </w:t>
            </w:r>
            <w:r>
              <w:rPr>
                <w:rFonts w:hint="eastAsia" w:ascii="宋体" w:hAnsi="宋体" w:cs="宋体"/>
                <w:sz w:val="21"/>
                <w:szCs w:val="21"/>
                <w:lang w:eastAsia="zh-CN"/>
              </w:rPr>
              <w:t>质检员</w:t>
            </w:r>
            <w:r>
              <w:rPr>
                <w:rFonts w:hint="eastAsia" w:ascii="宋体" w:hAnsi="宋体" w:cs="宋体"/>
                <w:sz w:val="21"/>
                <w:szCs w:val="21"/>
              </w:rPr>
              <w:t>：</w:t>
            </w:r>
            <w:r>
              <w:rPr>
                <w:rFonts w:hint="eastAsia" w:ascii="宋体" w:hAnsi="宋体" w:cs="宋体"/>
                <w:sz w:val="21"/>
                <w:szCs w:val="21"/>
                <w:lang w:val="en-US" w:eastAsia="zh-CN"/>
              </w:rPr>
              <w:t>陈红</w:t>
            </w:r>
            <w:r>
              <w:rPr>
                <w:rFonts w:hint="eastAsia" w:ascii="宋体" w:hAnsi="宋体" w:cs="宋体"/>
                <w:sz w:val="21"/>
                <w:szCs w:val="21"/>
              </w:rPr>
              <w:t xml:space="preserve">    20</w:t>
            </w:r>
            <w:r>
              <w:rPr>
                <w:rFonts w:hint="eastAsia" w:ascii="宋体" w:hAnsi="宋体" w:cs="宋体"/>
                <w:sz w:val="21"/>
                <w:szCs w:val="21"/>
                <w:lang w:val="en-US" w:eastAsia="zh-CN"/>
              </w:rPr>
              <w:t>21</w:t>
            </w:r>
            <w:r>
              <w:rPr>
                <w:rFonts w:hint="eastAsia" w:ascii="宋体" w:hAnsi="宋体" w:cs="宋体"/>
                <w:sz w:val="21"/>
                <w:szCs w:val="21"/>
              </w:rPr>
              <w:t>.</w:t>
            </w:r>
            <w:r>
              <w:rPr>
                <w:rFonts w:hint="eastAsia" w:ascii="宋体" w:hAnsi="宋体" w:cs="宋体"/>
                <w:sz w:val="21"/>
                <w:szCs w:val="21"/>
                <w:lang w:val="en-US" w:eastAsia="zh-CN"/>
              </w:rPr>
              <w:t>06</w:t>
            </w:r>
            <w:r>
              <w:rPr>
                <w:rFonts w:hint="eastAsia" w:ascii="宋体" w:hAnsi="宋体" w:cs="宋体"/>
                <w:sz w:val="21"/>
                <w:szCs w:val="21"/>
              </w:rPr>
              <w:t>.</w:t>
            </w:r>
            <w:r>
              <w:rPr>
                <w:rFonts w:hint="eastAsia" w:ascii="宋体" w:hAnsi="宋体" w:cs="宋体"/>
                <w:sz w:val="21"/>
                <w:szCs w:val="21"/>
                <w:lang w:val="en-US" w:eastAsia="zh-CN"/>
              </w:rPr>
              <w:t>12</w:t>
            </w:r>
          </w:p>
          <w:p>
            <w:pPr>
              <w:pStyle w:val="2"/>
              <w:rPr>
                <w:rFonts w:hint="eastAsia"/>
                <w:lang w:val="en-US" w:eastAsia="zh-CN"/>
              </w:rPr>
            </w:pPr>
          </w:p>
          <w:p>
            <w:pPr>
              <w:adjustRightInd w:val="0"/>
              <w:snapToGrid w:val="0"/>
              <w:spacing w:line="400" w:lineRule="exact"/>
              <w:jc w:val="left"/>
              <w:rPr>
                <w:rFonts w:hint="eastAsia" w:ascii="宋体" w:hAnsi="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cs="宋体"/>
                <w:sz w:val="21"/>
                <w:szCs w:val="21"/>
                <w:highlight w:val="none"/>
              </w:rPr>
              <w:t>、抽</w:t>
            </w:r>
            <w:r>
              <w:rPr>
                <w:rFonts w:hint="eastAsia" w:ascii="宋体" w:hAnsi="宋体"/>
                <w:sz w:val="21"/>
                <w:szCs w:val="21"/>
                <w:highlight w:val="none"/>
                <w:lang w:val="en-US" w:eastAsia="zh-CN"/>
              </w:rPr>
              <w:t>纸护角</w:t>
            </w:r>
            <w:r>
              <w:rPr>
                <w:rFonts w:hint="eastAsia" w:ascii="宋体" w:hAnsi="宋体" w:cs="宋体"/>
                <w:sz w:val="21"/>
                <w:szCs w:val="21"/>
                <w:highlight w:val="none"/>
              </w:rPr>
              <w:t>检验记录，</w:t>
            </w:r>
          </w:p>
          <w:p>
            <w:pPr>
              <w:adjustRightInd w:val="0"/>
              <w:snapToGrid w:val="0"/>
              <w:spacing w:line="400" w:lineRule="exact"/>
              <w:jc w:val="left"/>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产品料号：纸护角</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检查项目          标准规定                                              结论</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外观    纸护角表面应清洁，不得有明显的脏污(油污，水渍，斑纹，粘痕等)缺陷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highlight w:val="none"/>
                <w:lang w:val="en-US" w:eastAsia="zh-CN"/>
              </w:rPr>
              <w:t xml:space="preserve">尺寸          50*50*5 </w:t>
            </w:r>
            <w:r>
              <w:rPr>
                <w:rFonts w:hint="eastAsia" w:ascii="宋体" w:hAnsi="宋体" w:cs="宋体"/>
                <w:sz w:val="21"/>
                <w:szCs w:val="21"/>
                <w:lang w:val="en-US" w:eastAsia="zh-CN"/>
              </w:rPr>
              <w:t xml:space="preserve">                                                     合格      </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切边   纸护角切边应齐整，无毛刺，切断口表面裂损宽度不超过2mm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耐破    表面应平整，每米长的角度不能大于直角90度，纵向弯曲不大于3mm     合格                            </w:t>
            </w:r>
          </w:p>
          <w:p>
            <w:pPr>
              <w:pStyle w:val="14"/>
              <w:rPr>
                <w:rFonts w:hint="default"/>
                <w:lang w:val="en-US" w:eastAsia="zh-CN"/>
              </w:rPr>
            </w:pPr>
            <w:r>
              <w:rPr>
                <w:rFonts w:hint="eastAsia" w:ascii="宋体" w:hAnsi="宋体" w:cs="宋体"/>
                <w:sz w:val="21"/>
                <w:szCs w:val="21"/>
                <w:lang w:val="en-US" w:eastAsia="zh-CN"/>
              </w:rPr>
              <w:t>含水率          14±2            13.8</w:t>
            </w:r>
          </w:p>
          <w:p>
            <w:pPr>
              <w:pStyle w:val="14"/>
              <w:rPr>
                <w:rFonts w:hint="default" w:ascii="宋体" w:hAnsi="宋体" w:cs="宋体"/>
                <w:sz w:val="21"/>
                <w:szCs w:val="21"/>
                <w:lang w:val="en-US" w:eastAsia="zh-CN"/>
              </w:rPr>
            </w:pPr>
            <w:r>
              <w:rPr>
                <w:rFonts w:hint="eastAsia" w:ascii="宋体" w:hAnsi="宋体" w:cs="宋体"/>
                <w:sz w:val="21"/>
                <w:szCs w:val="21"/>
                <w:lang w:val="en-US" w:eastAsia="zh-CN"/>
              </w:rPr>
              <w:t>......</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rPr>
              <w:t xml:space="preserve">判定：合格       </w:t>
            </w:r>
            <w:r>
              <w:rPr>
                <w:rFonts w:hint="eastAsia" w:ascii="宋体" w:hAnsi="宋体" w:cs="宋体"/>
                <w:sz w:val="21"/>
                <w:szCs w:val="21"/>
                <w:lang w:eastAsia="zh-CN"/>
              </w:rPr>
              <w:t>质检员</w:t>
            </w:r>
            <w:r>
              <w:rPr>
                <w:rFonts w:hint="eastAsia" w:ascii="宋体" w:hAnsi="宋体" w:cs="宋体"/>
                <w:sz w:val="21"/>
                <w:szCs w:val="21"/>
              </w:rPr>
              <w:t>：</w:t>
            </w:r>
            <w:r>
              <w:rPr>
                <w:rFonts w:hint="eastAsia" w:ascii="宋体" w:hAnsi="宋体" w:cs="宋体"/>
                <w:sz w:val="21"/>
                <w:szCs w:val="21"/>
                <w:lang w:val="en-US" w:eastAsia="zh-CN"/>
              </w:rPr>
              <w:t>陈红</w:t>
            </w:r>
            <w:r>
              <w:rPr>
                <w:rFonts w:hint="eastAsia" w:ascii="宋体" w:hAnsi="宋体" w:cs="宋体"/>
                <w:sz w:val="21"/>
                <w:szCs w:val="21"/>
              </w:rPr>
              <w:t xml:space="preserve">    20</w:t>
            </w:r>
            <w:r>
              <w:rPr>
                <w:rFonts w:hint="eastAsia" w:ascii="宋体" w:hAnsi="宋体" w:cs="宋体"/>
                <w:sz w:val="21"/>
                <w:szCs w:val="21"/>
                <w:lang w:val="en-US" w:eastAsia="zh-CN"/>
              </w:rPr>
              <w:t>21</w:t>
            </w:r>
            <w:r>
              <w:rPr>
                <w:rFonts w:hint="eastAsia" w:ascii="宋体" w:hAnsi="宋体" w:cs="宋体"/>
                <w:sz w:val="21"/>
                <w:szCs w:val="21"/>
              </w:rPr>
              <w:t>.</w:t>
            </w:r>
            <w:r>
              <w:rPr>
                <w:rFonts w:hint="eastAsia" w:ascii="宋体" w:hAnsi="宋体" w:cs="宋体"/>
                <w:sz w:val="21"/>
                <w:szCs w:val="21"/>
                <w:lang w:val="en-US" w:eastAsia="zh-CN"/>
              </w:rPr>
              <w:t>05</w:t>
            </w:r>
            <w:r>
              <w:rPr>
                <w:rFonts w:hint="eastAsia" w:ascii="宋体" w:hAnsi="宋体" w:cs="宋体"/>
                <w:sz w:val="21"/>
                <w:szCs w:val="21"/>
              </w:rPr>
              <w:t>.</w:t>
            </w:r>
            <w:r>
              <w:rPr>
                <w:rFonts w:hint="eastAsia" w:ascii="宋体" w:hAnsi="宋体" w:cs="宋体"/>
                <w:sz w:val="21"/>
                <w:szCs w:val="21"/>
                <w:lang w:val="en-US" w:eastAsia="zh-CN"/>
              </w:rPr>
              <w:t>17</w:t>
            </w:r>
          </w:p>
          <w:p>
            <w:pPr>
              <w:pStyle w:val="2"/>
              <w:ind w:firstLine="210" w:firstLineChars="100"/>
              <w:rPr>
                <w:rFonts w:hint="eastAsia"/>
                <w:lang w:val="en-US" w:eastAsia="zh-CN"/>
              </w:rPr>
            </w:pPr>
            <w:r>
              <w:rPr>
                <w:rFonts w:hint="eastAsia" w:cs="宋体"/>
                <w:sz w:val="21"/>
                <w:szCs w:val="21"/>
                <w:lang w:val="en-US" w:eastAsia="zh-CN"/>
              </w:rPr>
              <w:t>。。。。。。</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lang w:val="en-US" w:eastAsia="zh-CN"/>
              </w:rPr>
              <w:t>现场</w:t>
            </w:r>
            <w:r>
              <w:rPr>
                <w:rFonts w:hint="eastAsia" w:ascii="宋体" w:hAnsi="宋体" w:cs="宋体"/>
                <w:sz w:val="21"/>
                <w:szCs w:val="21"/>
                <w:lang w:eastAsia="zh-CN"/>
              </w:rPr>
              <w:t>提供</w:t>
            </w:r>
            <w:r>
              <w:rPr>
                <w:rFonts w:hint="eastAsia" w:ascii="宋体" w:hAnsi="宋体" w:cs="宋体"/>
                <w:sz w:val="21"/>
                <w:szCs w:val="21"/>
                <w:lang w:val="en-US" w:eastAsia="zh-CN"/>
              </w:rPr>
              <w:t>遂宁市产品质量监督检验所提供的瓦楞纸箱的产品三方委外检验。（详见附件）</w:t>
            </w:r>
          </w:p>
          <w:p>
            <w:pPr>
              <w:spacing w:line="360" w:lineRule="auto"/>
              <w:ind w:firstLine="420" w:firstLineChars="200"/>
              <w:rPr>
                <w:rFonts w:ascii="宋体" w:hAnsi="宋体" w:cs="宋体"/>
                <w:szCs w:val="21"/>
              </w:rPr>
            </w:pPr>
            <w:r>
              <w:rPr>
                <w:rFonts w:hint="eastAsia" w:ascii="宋体" w:hAnsi="宋体" w:cs="宋体"/>
                <w:sz w:val="21"/>
                <w:szCs w:val="21"/>
              </w:rPr>
              <w:t xml:space="preserve">经查，公司至今，没有原辅料、成品让步放行的情况，产品的放行均有授权的质检人员的签字。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004" w:type="dxa"/>
          </w:tcPr>
          <w:p>
            <w:pPr>
              <w:rPr>
                <w:rFonts w:hint="eastAsia" w:ascii="宋体" w:hAnsi="宋体"/>
                <w:szCs w:val="21"/>
              </w:rPr>
            </w:pPr>
            <w:r>
              <w:rPr>
                <w:rFonts w:hint="eastAsia" w:ascii="宋体" w:hAnsi="宋体"/>
                <w:szCs w:val="21"/>
              </w:rPr>
              <w:t>公司</w:t>
            </w:r>
            <w:r>
              <w:rPr>
                <w:rFonts w:hint="eastAsia" w:ascii="宋体" w:hAnsi="宋体"/>
                <w:szCs w:val="21"/>
                <w:lang w:eastAsia="zh-CN"/>
              </w:rPr>
              <w:t>制定</w:t>
            </w:r>
            <w:r>
              <w:rPr>
                <w:rFonts w:hint="eastAsia" w:ascii="宋体" w:hAnsi="宋体"/>
                <w:szCs w:val="21"/>
              </w:rPr>
              <w:t>《</w:t>
            </w:r>
            <w:r>
              <w:rPr>
                <w:rFonts w:hint="eastAsia" w:ascii="宋体" w:hAnsi="宋体"/>
                <w:szCs w:val="21"/>
                <w:lang w:eastAsia="zh-CN"/>
              </w:rPr>
              <w:t>不合格品控制程序</w:t>
            </w:r>
            <w:r>
              <w:rPr>
                <w:rFonts w:hint="eastAsia" w:ascii="宋体" w:hAnsi="宋体"/>
                <w:szCs w:val="21"/>
              </w:rPr>
              <w:t>》</w:t>
            </w:r>
            <w:bookmarkStart w:id="2" w:name="_GoBack"/>
            <w:bookmarkEnd w:id="2"/>
            <w:r>
              <w:rPr>
                <w:rFonts w:hint="eastAsia" w:ascii="宋体" w:hAnsi="宋体"/>
                <w:szCs w:val="21"/>
              </w:rPr>
              <w:t>明确</w:t>
            </w:r>
            <w:r>
              <w:rPr>
                <w:rFonts w:hint="eastAsia" w:ascii="宋体" w:hAnsi="宋体"/>
                <w:szCs w:val="21"/>
                <w:lang w:eastAsia="zh-CN"/>
              </w:rPr>
              <w:t>了</w:t>
            </w:r>
            <w:r>
              <w:rPr>
                <w:rFonts w:hint="eastAsia" w:ascii="宋体" w:hAnsi="宋体"/>
                <w:szCs w:val="21"/>
              </w:rPr>
              <w:t>各类、各阶段的不合格的控制管控要求，并实施对不合格的处置方法选择、采取措施的程度取决于不合格的性质及其对产品的影响程度。公司编制了《</w:t>
            </w:r>
            <w:r>
              <w:rPr>
                <w:rFonts w:hint="eastAsia" w:ascii="宋体" w:hAnsi="宋体"/>
                <w:szCs w:val="21"/>
                <w:lang w:eastAsia="zh-CN"/>
              </w:rPr>
              <w:t>不合格品</w:t>
            </w:r>
            <w:r>
              <w:rPr>
                <w:rFonts w:hint="eastAsia" w:ascii="宋体" w:hAnsi="宋体"/>
                <w:szCs w:val="21"/>
              </w:rPr>
              <w:t>控制程序》，对不合格品的控制及其职责、权限及要求进行了规定。</w:t>
            </w:r>
          </w:p>
          <w:p>
            <w:pPr>
              <w:rPr>
                <w:rFonts w:hint="eastAsia" w:ascii="宋体" w:hAnsi="宋体"/>
                <w:szCs w:val="21"/>
              </w:rPr>
            </w:pPr>
            <w:r>
              <w:rPr>
                <w:rFonts w:hint="eastAsia" w:ascii="宋体" w:hAnsi="宋体"/>
                <w:szCs w:val="21"/>
              </w:rPr>
              <w:t>抽查《</w:t>
            </w:r>
            <w:r>
              <w:rPr>
                <w:rFonts w:hint="eastAsia" w:ascii="宋体" w:hAnsi="宋体"/>
                <w:szCs w:val="21"/>
                <w:lang w:eastAsia="zh-CN"/>
              </w:rPr>
              <w:t>生产不良记录表</w:t>
            </w:r>
            <w:r>
              <w:rPr>
                <w:rFonts w:hint="eastAsia" w:ascii="宋体" w:hAnsi="宋体"/>
                <w:szCs w:val="21"/>
              </w:rPr>
              <w:t>》</w:t>
            </w:r>
          </w:p>
          <w:p>
            <w:pPr>
              <w:rPr>
                <w:rFonts w:hint="default" w:ascii="宋体" w:hAnsi="宋体"/>
                <w:szCs w:val="21"/>
                <w:lang w:val="en-US"/>
              </w:rPr>
            </w:pPr>
            <w:r>
              <w:rPr>
                <w:rFonts w:hint="eastAsia" w:ascii="宋体" w:hAnsi="宋体"/>
                <w:szCs w:val="21"/>
                <w:lang w:eastAsia="zh-CN"/>
              </w:rPr>
              <w:t>日期</w:t>
            </w:r>
            <w:r>
              <w:rPr>
                <w:rFonts w:hint="eastAsia" w:ascii="宋体" w:hAnsi="宋体"/>
                <w:szCs w:val="21"/>
              </w:rPr>
              <w:t>：20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07</w:t>
            </w:r>
            <w:r>
              <w:rPr>
                <w:rFonts w:hint="eastAsia" w:ascii="宋体" w:hAnsi="宋体"/>
                <w:szCs w:val="21"/>
              </w:rPr>
              <w:t>.</w:t>
            </w:r>
            <w:r>
              <w:rPr>
                <w:rFonts w:hint="eastAsia" w:ascii="宋体" w:hAnsi="宋体"/>
                <w:szCs w:val="21"/>
                <w:lang w:val="en-US" w:eastAsia="zh-CN"/>
              </w:rPr>
              <w:t>16</w:t>
            </w:r>
          </w:p>
          <w:p>
            <w:pPr>
              <w:rPr>
                <w:rFonts w:hint="eastAsia" w:ascii="宋体" w:hAnsi="宋体"/>
                <w:szCs w:val="21"/>
              </w:rPr>
            </w:pPr>
            <w:r>
              <w:rPr>
                <w:rFonts w:hint="eastAsia" w:ascii="宋体" w:hAnsi="宋体"/>
                <w:szCs w:val="21"/>
              </w:rPr>
              <w:t>不合格范畴：生产过程中</w:t>
            </w:r>
          </w:p>
          <w:p>
            <w:pPr>
              <w:rPr>
                <w:rFonts w:hint="eastAsia" w:ascii="宋体" w:hAnsi="宋体"/>
                <w:szCs w:val="21"/>
              </w:rPr>
            </w:pPr>
            <w:r>
              <w:rPr>
                <w:rFonts w:hint="eastAsia" w:ascii="宋体" w:hAnsi="宋体"/>
                <w:szCs w:val="21"/>
              </w:rPr>
              <w:t>不合格描述：纸箱（规格：</w:t>
            </w:r>
            <w:r>
              <w:rPr>
                <w:rFonts w:hint="eastAsia" w:ascii="宋体" w:hAnsi="宋体"/>
                <w:szCs w:val="21"/>
                <w:lang w:val="en-US" w:eastAsia="zh-CN"/>
              </w:rPr>
              <w:t>413</w:t>
            </w:r>
            <w:r>
              <w:rPr>
                <w:rFonts w:hint="eastAsia" w:ascii="宋体" w:hAnsi="宋体"/>
                <w:szCs w:val="21"/>
              </w:rPr>
              <w:t>*</w:t>
            </w:r>
            <w:r>
              <w:rPr>
                <w:rFonts w:hint="eastAsia" w:ascii="宋体" w:hAnsi="宋体"/>
                <w:szCs w:val="21"/>
                <w:lang w:val="en-US" w:eastAsia="zh-CN"/>
              </w:rPr>
              <w:t>292</w:t>
            </w:r>
            <w:r>
              <w:rPr>
                <w:rFonts w:hint="eastAsia" w:ascii="宋体" w:hAnsi="宋体"/>
                <w:szCs w:val="21"/>
              </w:rPr>
              <w:t>*</w:t>
            </w:r>
            <w:r>
              <w:rPr>
                <w:rFonts w:hint="eastAsia" w:ascii="宋体" w:hAnsi="宋体"/>
                <w:szCs w:val="21"/>
                <w:lang w:val="en-US" w:eastAsia="zh-CN"/>
              </w:rPr>
              <w:t>205</w:t>
            </w:r>
            <w:r>
              <w:rPr>
                <w:rFonts w:hint="eastAsia" w:ascii="宋体" w:hAnsi="宋体"/>
                <w:szCs w:val="21"/>
              </w:rPr>
              <w:t>）进行抽检时发现，部分纸箱</w:t>
            </w:r>
            <w:r>
              <w:rPr>
                <w:rFonts w:hint="eastAsia" w:ascii="宋体" w:hAnsi="宋体"/>
                <w:szCs w:val="21"/>
                <w:lang w:eastAsia="zh-CN"/>
              </w:rPr>
              <w:t>打钉位置</w:t>
            </w:r>
            <w:r>
              <w:rPr>
                <w:rFonts w:hint="eastAsia" w:ascii="宋体" w:hAnsi="宋体"/>
                <w:szCs w:val="21"/>
              </w:rPr>
              <w:t>有偏差</w:t>
            </w:r>
            <w:r>
              <w:rPr>
                <w:rFonts w:hint="eastAsia" w:ascii="宋体" w:hAnsi="宋体"/>
                <w:szCs w:val="21"/>
                <w:lang w:eastAsia="zh-CN"/>
              </w:rPr>
              <w:t>的情况</w:t>
            </w:r>
            <w:r>
              <w:rPr>
                <w:rFonts w:hint="eastAsia" w:ascii="宋体" w:hAnsi="宋体"/>
                <w:szCs w:val="21"/>
              </w:rPr>
              <w:t>。</w:t>
            </w:r>
          </w:p>
          <w:p>
            <w:pPr>
              <w:rPr>
                <w:rFonts w:hint="eastAsia" w:ascii="宋体" w:hAnsi="宋体"/>
                <w:szCs w:val="21"/>
                <w:lang w:eastAsia="zh-CN"/>
              </w:rPr>
            </w:pPr>
            <w:r>
              <w:rPr>
                <w:rFonts w:hint="eastAsia" w:ascii="宋体" w:hAnsi="宋体"/>
                <w:szCs w:val="21"/>
                <w:lang w:eastAsia="zh-CN"/>
              </w:rPr>
              <w:t>原因：员工在打钉前位置没有对准。</w:t>
            </w:r>
          </w:p>
          <w:p>
            <w:pPr>
              <w:rPr>
                <w:rFonts w:hint="eastAsia" w:ascii="宋体" w:hAnsi="宋体"/>
                <w:szCs w:val="21"/>
                <w:lang w:eastAsia="zh-CN"/>
              </w:rPr>
            </w:pPr>
            <w:r>
              <w:rPr>
                <w:rFonts w:hint="eastAsia" w:ascii="宋体" w:hAnsi="宋体"/>
                <w:szCs w:val="21"/>
              </w:rPr>
              <w:t>处理方案：</w:t>
            </w:r>
            <w:r>
              <w:rPr>
                <w:rFonts w:hint="eastAsia" w:ascii="宋体" w:hAnsi="宋体"/>
                <w:szCs w:val="21"/>
                <w:lang w:eastAsia="zh-CN"/>
              </w:rPr>
              <w:t>返工，对其他纸箱进行检验。</w:t>
            </w:r>
          </w:p>
          <w:p>
            <w:pPr>
              <w:rPr>
                <w:rFonts w:hint="eastAsia" w:ascii="宋体" w:hAnsi="宋体"/>
                <w:szCs w:val="21"/>
              </w:rPr>
            </w:pPr>
            <w:r>
              <w:rPr>
                <w:rFonts w:hint="eastAsia" w:ascii="宋体" w:hAnsi="宋体"/>
                <w:szCs w:val="21"/>
              </w:rPr>
              <w:t>验证人：</w:t>
            </w:r>
            <w:r>
              <w:rPr>
                <w:rFonts w:hint="eastAsia" w:ascii="宋体" w:hAnsi="宋体"/>
                <w:szCs w:val="21"/>
                <w:lang w:eastAsia="zh-CN"/>
              </w:rPr>
              <w:t>裴芬</w:t>
            </w:r>
            <w:r>
              <w:rPr>
                <w:rFonts w:hint="eastAsia" w:ascii="宋体" w:hAnsi="宋体"/>
                <w:szCs w:val="21"/>
                <w:lang w:val="en-US" w:eastAsia="zh-CN"/>
              </w:rPr>
              <w:t xml:space="preserve">  </w:t>
            </w:r>
            <w:r>
              <w:rPr>
                <w:rFonts w:hint="eastAsia" w:ascii="宋体" w:hAnsi="宋体"/>
                <w:szCs w:val="21"/>
              </w:rPr>
              <w:t xml:space="preserve"> 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07</w:t>
            </w:r>
            <w:r>
              <w:rPr>
                <w:rFonts w:hint="eastAsia" w:ascii="宋体" w:hAnsi="宋体"/>
                <w:szCs w:val="21"/>
              </w:rPr>
              <w:t>月</w:t>
            </w:r>
            <w:r>
              <w:rPr>
                <w:rFonts w:hint="eastAsia" w:ascii="宋体" w:hAnsi="宋体"/>
                <w:szCs w:val="21"/>
                <w:lang w:val="en-US" w:eastAsia="zh-CN"/>
              </w:rPr>
              <w:t>16</w:t>
            </w:r>
            <w:r>
              <w:rPr>
                <w:rFonts w:hint="eastAsia" w:ascii="宋体" w:hAnsi="宋体"/>
                <w:szCs w:val="21"/>
              </w:rPr>
              <w:t>日</w:t>
            </w:r>
          </w:p>
          <w:p>
            <w:pPr>
              <w:rPr>
                <w:rFonts w:hint="eastAsia" w:ascii="宋体" w:hAnsi="宋体"/>
                <w:szCs w:val="21"/>
              </w:rPr>
            </w:pPr>
            <w:r>
              <w:rPr>
                <w:rFonts w:hint="eastAsia" w:ascii="宋体" w:hAnsi="宋体"/>
                <w:szCs w:val="21"/>
              </w:rPr>
              <w:t>经查，该公司体系运行以来没发生对不合格品进行让步放行的情况，</w:t>
            </w:r>
          </w:p>
          <w:p>
            <w:pPr>
              <w:rPr>
                <w:rFonts w:ascii="宋体" w:hAnsi="宋体" w:cs="宋体"/>
                <w:szCs w:val="21"/>
              </w:rPr>
            </w:pPr>
            <w:r>
              <w:rPr>
                <w:rFonts w:hint="eastAsia" w:ascii="宋体" w:hAnsi="宋体"/>
                <w:szCs w:val="21"/>
              </w:rPr>
              <w:t xml:space="preserve">部门对不合格品的性质、处理的措施及结论的结果进行了记录及保持。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tcPr>
          <w:p>
            <w:pPr>
              <w:adjustRightInd w:val="0"/>
              <w:snapToGrid w:val="0"/>
              <w:jc w:val="both"/>
              <w:rPr>
                <w:rFonts w:ascii="宋体" w:hAnsi="宋体"/>
                <w:szCs w:val="21"/>
              </w:rPr>
            </w:pPr>
            <w:r>
              <w:rPr>
                <w:rFonts w:hint="eastAsia" w:ascii="宋体" w:hAnsi="宋体" w:cs="宋体"/>
                <w:sz w:val="21"/>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004" w:type="dxa"/>
          </w:tcPr>
          <w:p>
            <w:pPr>
              <w:rPr>
                <w:rFonts w:ascii="宋体" w:hAnsi="宋体"/>
                <w:szCs w:val="21"/>
              </w:rPr>
            </w:pPr>
            <w:r>
              <w:rPr>
                <w:rFonts w:hint="eastAsia" w:ascii="宋体" w:hAnsi="宋体"/>
                <w:szCs w:val="21"/>
              </w:rPr>
              <w:t>公司制定了《</w:t>
            </w:r>
            <w:r>
              <w:rPr>
                <w:rFonts w:hint="eastAsia" w:ascii="宋体" w:hAnsi="宋体"/>
                <w:szCs w:val="21"/>
                <w:lang w:eastAsia="zh-CN"/>
              </w:rPr>
              <w:t>生产和服务</w:t>
            </w:r>
            <w:r>
              <w:rPr>
                <w:rFonts w:hint="eastAsia" w:ascii="宋体" w:hAnsi="宋体"/>
                <w:szCs w:val="21"/>
              </w:rPr>
              <w:t>控制程序》明确了受控条件</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1、查生产车间及作业工位执行的作业指导书主要包括：</w:t>
            </w:r>
            <w:r>
              <w:rPr>
                <w:rFonts w:hint="eastAsia" w:ascii="宋体" w:hAnsi="宋体" w:cs="宋体"/>
                <w:sz w:val="21"/>
                <w:szCs w:val="21"/>
                <w:lang w:eastAsia="zh-CN"/>
              </w:rPr>
              <w:t>印刷开槽</w:t>
            </w:r>
            <w:r>
              <w:rPr>
                <w:rFonts w:hint="eastAsia" w:ascii="宋体" w:hAnsi="宋体" w:cs="宋体"/>
                <w:sz w:val="21"/>
                <w:szCs w:val="21"/>
              </w:rPr>
              <w:t>机操作规程、</w:t>
            </w:r>
            <w:r>
              <w:rPr>
                <w:rFonts w:hint="eastAsia" w:ascii="宋体" w:hAnsi="宋体" w:cs="宋体"/>
                <w:sz w:val="21"/>
                <w:szCs w:val="21"/>
                <w:lang w:eastAsia="zh-CN"/>
              </w:rPr>
              <w:t>纸箱出厂检验</w:t>
            </w:r>
            <w:r>
              <w:rPr>
                <w:rFonts w:hint="eastAsia" w:ascii="宋体" w:hAnsi="宋体" w:cs="宋体"/>
                <w:sz w:val="21"/>
                <w:szCs w:val="21"/>
              </w:rPr>
              <w:t>标准及客户提供图纸和技术要求等。相应工位都放置相应的作业指导书。</w:t>
            </w:r>
          </w:p>
          <w:p>
            <w:pPr>
              <w:adjustRightInd w:val="0"/>
              <w:snapToGrid w:val="0"/>
              <w:spacing w:line="400" w:lineRule="exact"/>
              <w:ind w:firstLine="420" w:firstLineChars="200"/>
              <w:jc w:val="left"/>
              <w:rPr>
                <w:rFonts w:hint="eastAsia" w:ascii="宋体" w:hAnsi="宋体"/>
                <w:sz w:val="21"/>
                <w:szCs w:val="21"/>
              </w:rPr>
            </w:pPr>
            <w:r>
              <w:rPr>
                <w:rFonts w:hint="eastAsia" w:ascii="宋体" w:hAnsi="宋体" w:cs="宋体"/>
                <w:sz w:val="21"/>
                <w:szCs w:val="21"/>
                <w:lang w:val="en-US" w:eastAsia="zh-CN"/>
              </w:rPr>
              <w:t>2</w:t>
            </w:r>
            <w:r>
              <w:rPr>
                <w:rFonts w:hint="eastAsia" w:ascii="宋体" w:hAnsi="宋体" w:cs="宋体"/>
                <w:sz w:val="21"/>
                <w:szCs w:val="21"/>
              </w:rPr>
              <w:t>.现场查看：现场有</w:t>
            </w:r>
            <w:r>
              <w:rPr>
                <w:rFonts w:hint="eastAsia" w:ascii="宋体" w:hAnsi="宋体" w:cs="宋体"/>
                <w:sz w:val="21"/>
                <w:szCs w:val="21"/>
                <w:lang w:eastAsia="zh-CN"/>
              </w:rPr>
              <w:t>分纸机、</w:t>
            </w:r>
            <w:r>
              <w:rPr>
                <w:rFonts w:hint="eastAsia" w:ascii="宋体" w:hAnsi="宋体"/>
                <w:sz w:val="21"/>
                <w:szCs w:val="21"/>
                <w:lang w:eastAsia="zh-CN"/>
              </w:rPr>
              <w:t>印刷</w:t>
            </w:r>
            <w:r>
              <w:rPr>
                <w:rFonts w:hint="eastAsia" w:ascii="宋体" w:hAnsi="宋体"/>
                <w:sz w:val="21"/>
                <w:szCs w:val="21"/>
              </w:rPr>
              <w:t>机、装钉机、打包机等生产相关设备，工作正常，状态良好，无异常现象，符合产品的生产的条件及要求。</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.公司配置了相应的检测设备，主要为</w:t>
            </w:r>
            <w:r>
              <w:rPr>
                <w:rFonts w:hint="eastAsia" w:ascii="宋体" w:hAnsi="宋体" w:cs="宋体"/>
                <w:sz w:val="21"/>
                <w:szCs w:val="21"/>
                <w:lang w:val="en-US" w:eastAsia="zh-CN"/>
              </w:rPr>
              <w:t>智能型压缩强度试验机、全自动耐破强度实验机、小型数字式水分测试仪等</w:t>
            </w:r>
            <w:r>
              <w:rPr>
                <w:rFonts w:hint="eastAsia" w:ascii="宋体" w:hAnsi="宋体" w:cs="宋体"/>
                <w:sz w:val="21"/>
                <w:szCs w:val="21"/>
              </w:rPr>
              <w:t>、卷尺等。</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.负责人</w:t>
            </w:r>
            <w:r>
              <w:rPr>
                <w:rFonts w:hint="eastAsia" w:ascii="宋体" w:hAnsi="宋体" w:cs="宋体"/>
                <w:sz w:val="21"/>
                <w:szCs w:val="21"/>
                <w:lang w:eastAsia="zh-CN"/>
              </w:rPr>
              <w:t>讲</w:t>
            </w:r>
            <w:r>
              <w:rPr>
                <w:rFonts w:hint="eastAsia" w:ascii="宋体" w:hAnsi="宋体" w:cs="宋体"/>
                <w:sz w:val="21"/>
                <w:szCs w:val="21"/>
              </w:rPr>
              <w:t>根据客户合同约定</w:t>
            </w:r>
            <w:r>
              <w:rPr>
                <w:rFonts w:hint="eastAsia" w:ascii="宋体" w:hAnsi="宋体" w:cs="宋体"/>
                <w:sz w:val="21"/>
                <w:szCs w:val="21"/>
                <w:lang w:eastAsia="zh-CN"/>
              </w:rPr>
              <w:t>将</w:t>
            </w:r>
            <w:r>
              <w:rPr>
                <w:rFonts w:hint="eastAsia" w:ascii="宋体" w:hAnsi="宋体" w:cs="宋体"/>
                <w:sz w:val="21"/>
                <w:szCs w:val="21"/>
              </w:rPr>
              <w:t>信息</w:t>
            </w:r>
            <w:r>
              <w:rPr>
                <w:rFonts w:hint="eastAsia" w:ascii="宋体" w:hAnsi="宋体" w:cs="宋体"/>
                <w:sz w:val="21"/>
                <w:szCs w:val="21"/>
                <w:lang w:eastAsia="zh-CN"/>
              </w:rPr>
              <w:t>由</w:t>
            </w:r>
            <w:r>
              <w:rPr>
                <w:rFonts w:hint="eastAsia" w:ascii="宋体" w:hAnsi="宋体" w:cs="宋体"/>
                <w:sz w:val="21"/>
                <w:szCs w:val="21"/>
              </w:rPr>
              <w:t>生产部</w:t>
            </w:r>
            <w:r>
              <w:rPr>
                <w:rFonts w:hint="eastAsia" w:ascii="宋体" w:hAnsi="宋体" w:cs="宋体"/>
                <w:sz w:val="21"/>
                <w:szCs w:val="21"/>
                <w:lang w:eastAsia="zh-CN"/>
              </w:rPr>
              <w:t>转化为</w:t>
            </w:r>
            <w:r>
              <w:rPr>
                <w:rFonts w:hint="eastAsia" w:ascii="宋体" w:hAnsi="宋体" w:cs="宋体"/>
                <w:sz w:val="21"/>
                <w:szCs w:val="21"/>
              </w:rPr>
              <w:t>生产计划传递到生产车间。以生产</w:t>
            </w:r>
            <w:r>
              <w:rPr>
                <w:rFonts w:hint="eastAsia" w:ascii="宋体" w:hAnsi="宋体" w:cs="宋体"/>
                <w:sz w:val="21"/>
                <w:szCs w:val="21"/>
                <w:lang w:eastAsia="zh-CN"/>
              </w:rPr>
              <w:t>流程单</w:t>
            </w:r>
            <w:r>
              <w:rPr>
                <w:rFonts w:hint="eastAsia" w:ascii="宋体" w:hAnsi="宋体" w:cs="宋体"/>
                <w:sz w:val="21"/>
                <w:szCs w:val="21"/>
              </w:rPr>
              <w:t>的形式发放到车间，内容；客户名称、名称、原料、规格、数量、要求等。生产调度根据成品的</w:t>
            </w:r>
            <w:r>
              <w:rPr>
                <w:rFonts w:hint="eastAsia" w:ascii="宋体" w:hAnsi="宋体" w:cs="宋体"/>
                <w:sz w:val="21"/>
                <w:szCs w:val="21"/>
                <w:lang w:eastAsia="zh-CN"/>
              </w:rPr>
              <w:t>交货</w:t>
            </w:r>
            <w:r>
              <w:rPr>
                <w:rFonts w:hint="eastAsia" w:ascii="宋体" w:hAnsi="宋体" w:cs="宋体"/>
                <w:sz w:val="21"/>
                <w:szCs w:val="21"/>
              </w:rPr>
              <w:t>日期确定每个工序的完成时间。</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产品工艺流程：</w:t>
            </w:r>
          </w:p>
          <w:p>
            <w:pPr>
              <w:spacing w:line="400" w:lineRule="exact"/>
              <w:rPr>
                <w:rFonts w:hint="eastAsia" w:ascii="宋体" w:hAnsi="宋体"/>
                <w:sz w:val="21"/>
                <w:szCs w:val="21"/>
              </w:rPr>
            </w:pPr>
            <w:r>
              <w:rPr>
                <w:rFonts w:hint="eastAsia" w:ascii="宋体" w:hAnsi="宋体"/>
                <w:sz w:val="21"/>
                <w:szCs w:val="21"/>
              </w:rPr>
              <w:t>纸箱的加工工艺流程</w:t>
            </w:r>
          </w:p>
          <w:p>
            <w:pPr>
              <w:spacing w:line="400" w:lineRule="exact"/>
              <w:rPr>
                <w:rFonts w:hint="eastAsia" w:ascii="宋体" w:hAnsi="宋体"/>
                <w:sz w:val="21"/>
                <w:szCs w:val="21"/>
              </w:rPr>
            </w:pPr>
            <w:r>
              <w:rPr>
                <w:rFonts w:hint="eastAsia" w:ascii="宋体" w:hAnsi="宋体"/>
                <w:sz w:val="21"/>
                <w:szCs w:val="21"/>
                <w:lang w:eastAsia="zh-CN"/>
              </w:rPr>
              <w:t>原料检查</w:t>
            </w:r>
            <w:r>
              <w:rPr>
                <w:rFonts w:hint="eastAsia" w:ascii="宋体" w:hAnsi="宋体"/>
                <w:sz w:val="21"/>
                <w:szCs w:val="21"/>
              </w:rPr>
              <w:t>——</w:t>
            </w:r>
            <w:r>
              <w:rPr>
                <w:rFonts w:hint="eastAsia" w:ascii="宋体" w:hAnsi="宋体"/>
                <w:sz w:val="21"/>
                <w:szCs w:val="21"/>
                <w:lang w:eastAsia="zh-CN"/>
              </w:rPr>
              <w:t>分纸下料</w:t>
            </w:r>
            <w:r>
              <w:rPr>
                <w:rFonts w:hint="eastAsia" w:ascii="宋体" w:hAnsi="宋体"/>
                <w:sz w:val="21"/>
                <w:szCs w:val="21"/>
                <w:lang w:val="en-US" w:eastAsia="zh-CN"/>
              </w:rPr>
              <w:t>--</w:t>
            </w:r>
            <w:r>
              <w:rPr>
                <w:rFonts w:hint="eastAsia" w:ascii="宋体" w:hAnsi="宋体"/>
                <w:sz w:val="21"/>
                <w:szCs w:val="21"/>
                <w:lang w:eastAsia="zh-CN"/>
              </w:rPr>
              <w:t>印刷（需要时）</w:t>
            </w:r>
            <w:r>
              <w:rPr>
                <w:rFonts w:hint="eastAsia" w:ascii="宋体" w:hAnsi="宋体"/>
                <w:sz w:val="21"/>
                <w:szCs w:val="21"/>
                <w:lang w:val="en-US" w:eastAsia="zh-CN"/>
              </w:rPr>
              <w:t>---</w:t>
            </w:r>
            <w:r>
              <w:rPr>
                <w:rFonts w:hint="eastAsia" w:ascii="宋体" w:hAnsi="宋体"/>
                <w:sz w:val="21"/>
                <w:szCs w:val="21"/>
              </w:rPr>
              <w:t>成型（开槽、模切）——装订（粘接、装订）——检验——包装——入库。</w:t>
            </w:r>
          </w:p>
          <w:p>
            <w:pPr>
              <w:spacing w:line="400" w:lineRule="exact"/>
              <w:rPr>
                <w:rFonts w:hint="eastAsia" w:ascii="宋体" w:hAnsi="宋体"/>
                <w:sz w:val="21"/>
                <w:szCs w:val="21"/>
              </w:rPr>
            </w:pPr>
            <w:r>
              <w:rPr>
                <w:rFonts w:hint="eastAsia" w:ascii="宋体" w:hAnsi="宋体"/>
                <w:sz w:val="21"/>
                <w:szCs w:val="21"/>
              </w:rPr>
              <w:t>关键过程</w:t>
            </w:r>
            <w:r>
              <w:rPr>
                <w:rFonts w:hint="eastAsia" w:ascii="宋体" w:hAnsi="宋体"/>
                <w:sz w:val="21"/>
                <w:szCs w:val="21"/>
                <w:lang w:eastAsia="zh-CN"/>
              </w:rPr>
              <w:t>：</w:t>
            </w:r>
            <w:r>
              <w:rPr>
                <w:rFonts w:hint="eastAsia" w:ascii="宋体" w:hAnsi="宋体"/>
                <w:sz w:val="21"/>
                <w:szCs w:val="21"/>
              </w:rPr>
              <w:t>成型（开槽、模切）。</w:t>
            </w:r>
          </w:p>
          <w:p>
            <w:pPr>
              <w:pStyle w:val="2"/>
              <w:rPr>
                <w:rFonts w:hint="eastAsia"/>
                <w:highlight w:val="yellow"/>
              </w:rPr>
            </w:pPr>
          </w:p>
          <w:p>
            <w:pPr>
              <w:spacing w:line="400" w:lineRule="exact"/>
              <w:rPr>
                <w:rFonts w:hint="eastAsia" w:ascii="宋体" w:hAnsi="宋体"/>
                <w:sz w:val="21"/>
                <w:szCs w:val="21"/>
                <w:highlight w:val="yellow"/>
                <w:lang w:eastAsia="zh-CN"/>
              </w:rPr>
            </w:pPr>
            <w:r>
              <w:rPr>
                <w:rFonts w:hint="eastAsia" w:ascii="宋体" w:hAnsi="宋体"/>
                <w:sz w:val="21"/>
                <w:szCs w:val="21"/>
                <w:highlight w:val="yellow"/>
                <w:lang w:eastAsia="zh-CN"/>
              </w:rPr>
              <w:t>查生产计划单：</w:t>
            </w:r>
          </w:p>
          <w:p>
            <w:pPr>
              <w:spacing w:line="400" w:lineRule="exact"/>
              <w:rPr>
                <w:rFonts w:hint="eastAsia" w:ascii="宋体" w:hAnsi="宋体"/>
                <w:sz w:val="21"/>
                <w:szCs w:val="21"/>
                <w:highlight w:val="yellow"/>
                <w:lang w:val="en-US" w:eastAsia="zh-CN"/>
              </w:rPr>
            </w:pPr>
            <w:r>
              <w:rPr>
                <w:rFonts w:hint="eastAsia" w:ascii="宋体" w:hAnsi="宋体"/>
                <w:sz w:val="21"/>
                <w:szCs w:val="21"/>
                <w:highlight w:val="yellow"/>
                <w:lang w:eastAsia="zh-CN"/>
              </w:rPr>
              <w:t>客户：</w:t>
            </w:r>
            <w:r>
              <w:rPr>
                <w:rFonts w:hint="eastAsia" w:ascii="宋体" w:hAnsi="宋体"/>
                <w:sz w:val="21"/>
                <w:szCs w:val="21"/>
                <w:highlight w:val="yellow"/>
                <w:lang w:val="en-US" w:eastAsia="zh-CN"/>
              </w:rPr>
              <w:t>1、</w:t>
            </w:r>
            <w:r>
              <w:rPr>
                <w:rFonts w:hint="eastAsia" w:ascii="宋体" w:hAnsi="宋体"/>
                <w:sz w:val="21"/>
                <w:szCs w:val="21"/>
                <w:highlight w:val="yellow"/>
                <w:lang w:eastAsia="zh-CN"/>
              </w:rPr>
              <w:t>町邦（方竹笋小白板）</w:t>
            </w:r>
            <w:r>
              <w:rPr>
                <w:rFonts w:hint="eastAsia" w:ascii="宋体" w:hAnsi="宋体"/>
                <w:sz w:val="21"/>
                <w:szCs w:val="21"/>
                <w:highlight w:val="yellow"/>
                <w:lang w:val="en-US" w:eastAsia="zh-CN"/>
              </w:rPr>
              <w:t xml:space="preserve">  生产单号：200526001 数量：500   交货日期：8月4日</w:t>
            </w:r>
          </w:p>
          <w:p>
            <w:pPr>
              <w:pStyle w:val="14"/>
              <w:rPr>
                <w:rFonts w:hint="default" w:ascii="宋体" w:hAnsi="宋体"/>
                <w:sz w:val="21"/>
                <w:szCs w:val="21"/>
                <w:highlight w:val="yellow"/>
                <w:lang w:val="en-US" w:eastAsia="zh-CN"/>
              </w:rPr>
            </w:pPr>
            <w:r>
              <w:rPr>
                <w:rFonts w:hint="eastAsia" w:ascii="宋体" w:hAnsi="宋体"/>
                <w:sz w:val="21"/>
                <w:szCs w:val="21"/>
                <w:highlight w:val="yellow"/>
                <w:lang w:val="en-US" w:eastAsia="zh-CN"/>
              </w:rPr>
              <w:t>尺寸：365*255*140   材质/楞型：190、130、70、150、140+BC   印刷：树脂版5#  用料规格：1270*398</w:t>
            </w:r>
          </w:p>
          <w:p>
            <w:pPr>
              <w:pStyle w:val="14"/>
              <w:rPr>
                <w:rFonts w:hint="default" w:ascii="宋体" w:hAnsi="宋体"/>
                <w:sz w:val="21"/>
                <w:szCs w:val="21"/>
                <w:highlight w:val="yellow"/>
                <w:lang w:val="en-US" w:eastAsia="zh-CN"/>
              </w:rPr>
            </w:pPr>
            <w:r>
              <w:rPr>
                <w:rFonts w:hint="eastAsia" w:ascii="宋体" w:hAnsi="宋体"/>
                <w:sz w:val="21"/>
                <w:szCs w:val="21"/>
                <w:highlight w:val="yellow"/>
                <w:lang w:val="en-US" w:eastAsia="zh-CN"/>
              </w:rPr>
              <w:t>2、家乡美食品（豆阿姐酱爆素牛肉）   生产单号：200608001  数量：1000   交期：2020.8.3尺寸：413*295*205   材质/楞型：190、130、70、150、140+BC   印刷：树脂版5#  用料规格：1446*503</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查看现场：</w:t>
            </w:r>
          </w:p>
          <w:p>
            <w:pPr>
              <w:adjustRightInd w:val="0"/>
              <w:snapToGrid w:val="0"/>
              <w:spacing w:line="400" w:lineRule="exact"/>
              <w:jc w:val="left"/>
              <w:rPr>
                <w:rFonts w:hint="eastAsia" w:ascii="宋体" w:hAnsi="宋体" w:eastAsia="宋体" w:cs="宋体"/>
                <w:sz w:val="21"/>
                <w:szCs w:val="21"/>
                <w:lang w:eastAsia="zh-CN"/>
              </w:rPr>
            </w:pPr>
            <w:r>
              <w:rPr>
                <w:rFonts w:hint="eastAsia" w:ascii="宋体" w:hAnsi="宋体" w:cs="宋体"/>
                <w:sz w:val="21"/>
                <w:szCs w:val="21"/>
              </w:rPr>
              <w:t>生产现场观察，现场在生产产品为：纸箱（规格：</w:t>
            </w:r>
            <w:r>
              <w:rPr>
                <w:rFonts w:hint="eastAsia" w:ascii="宋体" w:hAnsi="宋体"/>
                <w:sz w:val="21"/>
                <w:szCs w:val="21"/>
                <w:lang w:val="en-US" w:eastAsia="zh-CN"/>
              </w:rPr>
              <w:t>465*255*240</w:t>
            </w:r>
            <w:r>
              <w:rPr>
                <w:rFonts w:hint="eastAsia" w:ascii="宋体" w:hAnsi="宋体" w:cs="宋体"/>
                <w:sz w:val="21"/>
                <w:szCs w:val="21"/>
              </w:rPr>
              <w:t>）</w:t>
            </w:r>
            <w:r>
              <w:rPr>
                <w:rFonts w:hint="eastAsia" w:ascii="宋体" w:hAnsi="宋体" w:cs="宋体"/>
                <w:sz w:val="21"/>
                <w:szCs w:val="21"/>
                <w:lang w:eastAsia="zh-CN"/>
              </w:rPr>
              <w:t>、纸箱（</w:t>
            </w:r>
            <w:r>
              <w:rPr>
                <w:rFonts w:hint="eastAsia" w:ascii="宋体" w:hAnsi="宋体"/>
                <w:sz w:val="21"/>
                <w:szCs w:val="21"/>
                <w:lang w:val="en-US" w:eastAsia="zh-CN"/>
              </w:rPr>
              <w:t>513*295*205</w:t>
            </w:r>
            <w:r>
              <w:rPr>
                <w:rFonts w:hint="eastAsia" w:ascii="宋体" w:hAnsi="宋体" w:cs="宋体"/>
                <w:sz w:val="21"/>
                <w:szCs w:val="21"/>
                <w:lang w:eastAsia="zh-CN"/>
              </w:rPr>
              <w:t>）</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生产过程：</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现场查看操作者为熟练工，工序运行情况：</w:t>
            </w:r>
          </w:p>
          <w:p>
            <w:pPr>
              <w:adjustRightInd w:val="0"/>
              <w:snapToGrid w:val="0"/>
              <w:spacing w:line="400" w:lineRule="exact"/>
              <w:ind w:firstLine="422" w:firstLineChars="200"/>
              <w:jc w:val="left"/>
              <w:rPr>
                <w:rFonts w:hint="eastAsia" w:ascii="宋体" w:hAnsi="宋体" w:cs="宋体"/>
                <w:sz w:val="21"/>
                <w:szCs w:val="21"/>
              </w:rPr>
            </w:pPr>
            <w:r>
              <w:rPr>
                <w:rFonts w:hint="eastAsia" w:ascii="宋体" w:hAnsi="宋体" w:cs="宋体"/>
                <w:b/>
                <w:bCs/>
                <w:sz w:val="21"/>
                <w:szCs w:val="21"/>
              </w:rPr>
              <w:t>1、</w:t>
            </w:r>
            <w:r>
              <w:rPr>
                <w:rFonts w:hint="eastAsia" w:ascii="宋体" w:hAnsi="宋体" w:cs="宋体"/>
                <w:b/>
                <w:bCs/>
                <w:sz w:val="21"/>
                <w:szCs w:val="21"/>
                <w:lang w:eastAsia="zh-CN"/>
              </w:rPr>
              <w:t>分纸</w:t>
            </w:r>
            <w:r>
              <w:rPr>
                <w:rFonts w:hint="eastAsia" w:ascii="宋体" w:hAnsi="宋体"/>
                <w:b/>
                <w:bCs/>
                <w:sz w:val="21"/>
                <w:szCs w:val="21"/>
              </w:rPr>
              <w:t>下料工序</w:t>
            </w:r>
            <w:r>
              <w:rPr>
                <w:rFonts w:hint="eastAsia" w:ascii="宋体" w:hAnsi="宋体" w:cs="宋体"/>
                <w:b/>
                <w:bCs/>
                <w:sz w:val="21"/>
                <w:szCs w:val="21"/>
              </w:rPr>
              <w:t>：</w:t>
            </w:r>
            <w:r>
              <w:rPr>
                <w:rFonts w:hint="eastAsia" w:ascii="宋体" w:hAnsi="宋体" w:cs="宋体"/>
                <w:sz w:val="21"/>
                <w:szCs w:val="21"/>
              </w:rPr>
              <w:t>（产品：</w:t>
            </w:r>
            <w:r>
              <w:rPr>
                <w:rFonts w:hint="eastAsia" w:ascii="宋体" w:hAnsi="宋体"/>
                <w:sz w:val="21"/>
                <w:szCs w:val="21"/>
              </w:rPr>
              <w:t>纸箱</w:t>
            </w:r>
            <w:r>
              <w:rPr>
                <w:rFonts w:hint="eastAsia" w:ascii="宋体" w:hAnsi="宋体"/>
                <w:sz w:val="21"/>
                <w:szCs w:val="21"/>
                <w:lang w:val="en-US" w:eastAsia="zh-CN"/>
              </w:rPr>
              <w:t xml:space="preserve">513*295*205 </w:t>
            </w:r>
            <w:r>
              <w:rPr>
                <w:rFonts w:hint="eastAsia" w:ascii="宋体" w:hAnsi="宋体" w:cs="宋体"/>
                <w:sz w:val="21"/>
                <w:szCs w:val="21"/>
              </w:rPr>
              <w:t>）</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a)工作操作要求：图纸；</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b)生产设备：分纸机。</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c)操作要求：选择每款型号规定的纸板，按图纸尺寸要求将分纸机刀片参数调好，调整压痕滚轮位置，用扳手将螺丝拧紧固定，将纸板放置于分纸机上，长度</w:t>
            </w:r>
            <w:r>
              <w:rPr>
                <w:rFonts w:hint="eastAsia" w:ascii="宋体" w:hAnsi="宋体" w:cs="宋体"/>
                <w:sz w:val="21"/>
                <w:szCs w:val="21"/>
                <w:lang w:eastAsia="zh-CN"/>
              </w:rPr>
              <w:t>、</w:t>
            </w:r>
            <w:r>
              <w:rPr>
                <w:rFonts w:hint="eastAsia" w:ascii="宋体" w:hAnsi="宋体" w:cs="宋体"/>
                <w:sz w:val="21"/>
                <w:szCs w:val="21"/>
              </w:rPr>
              <w:t>宽度</w:t>
            </w:r>
            <w:r>
              <w:rPr>
                <w:rFonts w:hint="eastAsia" w:ascii="宋体" w:hAnsi="宋体" w:cs="宋体"/>
                <w:sz w:val="21"/>
                <w:szCs w:val="21"/>
                <w:lang w:eastAsia="zh-CN"/>
              </w:rPr>
              <w:t>符合图纸要求</w:t>
            </w:r>
            <w:r>
              <w:rPr>
                <w:rFonts w:hint="eastAsia" w:ascii="宋体" w:hAnsi="宋体" w:cs="宋体"/>
                <w:sz w:val="21"/>
                <w:szCs w:val="21"/>
              </w:rPr>
              <w:t>。</w:t>
            </w:r>
          </w:p>
          <w:p>
            <w:pPr>
              <w:adjustRightInd w:val="0"/>
              <w:snapToGrid w:val="0"/>
              <w:spacing w:line="400" w:lineRule="exact"/>
              <w:ind w:firstLine="420" w:firstLineChars="200"/>
              <w:jc w:val="left"/>
              <w:rPr>
                <w:rFonts w:hint="default" w:ascii="宋体" w:hAnsi="宋体" w:eastAsia="宋体" w:cs="宋体"/>
                <w:sz w:val="21"/>
                <w:szCs w:val="21"/>
                <w:lang w:val="en-US" w:eastAsia="zh-CN"/>
              </w:rPr>
            </w:pPr>
            <w:r>
              <w:rPr>
                <w:rFonts w:hint="eastAsia" w:ascii="宋体" w:hAnsi="宋体" w:cs="宋体"/>
                <w:sz w:val="21"/>
                <w:szCs w:val="21"/>
              </w:rPr>
              <w:t>d)监视和测量：尺寸，检具用钢卷尺。现场查看操作者为熟练操作工。</w:t>
            </w:r>
          </w:p>
          <w:p>
            <w:pPr>
              <w:adjustRightInd w:val="0"/>
              <w:snapToGrid w:val="0"/>
              <w:spacing w:line="400" w:lineRule="exact"/>
              <w:ind w:firstLine="422" w:firstLineChars="200"/>
              <w:jc w:val="left"/>
              <w:rPr>
                <w:rFonts w:hint="eastAsia" w:ascii="宋体" w:hAnsi="宋体" w:cs="宋体"/>
                <w:sz w:val="21"/>
                <w:szCs w:val="21"/>
              </w:rPr>
            </w:pPr>
            <w:r>
              <w:rPr>
                <w:rFonts w:hint="eastAsia" w:ascii="宋体" w:hAnsi="宋体" w:cs="宋体"/>
                <w:b/>
                <w:bCs/>
                <w:sz w:val="21"/>
                <w:szCs w:val="21"/>
              </w:rPr>
              <w:t>2、印刷</w:t>
            </w:r>
            <w:r>
              <w:rPr>
                <w:rFonts w:hint="eastAsia" w:ascii="宋体" w:hAnsi="宋体" w:cs="宋体"/>
                <w:b/>
                <w:bCs/>
                <w:sz w:val="21"/>
                <w:szCs w:val="21"/>
                <w:lang w:eastAsia="zh-CN"/>
              </w:rPr>
              <w:t>开槽</w:t>
            </w:r>
            <w:r>
              <w:rPr>
                <w:rFonts w:hint="eastAsia" w:ascii="宋体" w:hAnsi="宋体" w:cs="宋体"/>
                <w:b/>
                <w:bCs/>
                <w:sz w:val="21"/>
                <w:szCs w:val="21"/>
              </w:rPr>
              <w:t>模切工序</w:t>
            </w:r>
            <w:r>
              <w:rPr>
                <w:rFonts w:hint="eastAsia" w:ascii="宋体" w:hAnsi="宋体" w:cs="宋体"/>
                <w:sz w:val="21"/>
                <w:szCs w:val="21"/>
              </w:rPr>
              <w:t>（产品：纸箱</w:t>
            </w:r>
            <w:r>
              <w:rPr>
                <w:rFonts w:hint="eastAsia" w:ascii="宋体" w:hAnsi="宋体"/>
                <w:sz w:val="21"/>
                <w:szCs w:val="21"/>
                <w:lang w:val="en-US" w:eastAsia="zh-CN"/>
              </w:rPr>
              <w:t>513*295*205</w:t>
            </w:r>
            <w:r>
              <w:rPr>
                <w:rFonts w:hint="eastAsia" w:ascii="宋体" w:hAnsi="宋体" w:cs="宋体"/>
                <w:sz w:val="21"/>
                <w:szCs w:val="21"/>
              </w:rPr>
              <w:t>）</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a)工作操作要求：按图纸、印刷模切作业指导书</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b)生产设备：印刷机</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c) 操作：将下完料的纸板放入印刷机上，点动模辊松开按钮，使模辊松开到合适位置，将相应料号的刀模装入到模辊上，点动模辊松开按钮，使模辊与胶辊压合到适宜压力，根据图纸和生产工单要求调整压线辊至规格尺寸。按下按钮后，即可根据刀模型号在纸板上切口及留下压痕。模辊松开到合适位置，将印刷胶板平行粘装在各相应的印刷棍上，根据纸板厚度调节印刷棍松紧旋钮，使其压力能印刷清晰，确认好印刷清晰度和图案后，调整印刷速度。</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d)监视和测量：尺寸，检具用钢卷尺，印刷清晰度、位置正确。现场查看操作者为熟练操作工。</w:t>
            </w:r>
          </w:p>
          <w:p>
            <w:pPr>
              <w:adjustRightInd w:val="0"/>
              <w:snapToGrid w:val="0"/>
              <w:spacing w:line="400" w:lineRule="exact"/>
              <w:jc w:val="left"/>
              <w:rPr>
                <w:rFonts w:hint="eastAsia" w:ascii="宋体" w:hAnsi="宋体" w:cs="宋体"/>
                <w:sz w:val="21"/>
                <w:szCs w:val="21"/>
              </w:rPr>
            </w:pPr>
            <w:r>
              <w:rPr>
                <w:rFonts w:hint="eastAsia" w:ascii="宋体" w:hAnsi="宋体" w:cs="宋体"/>
                <w:b/>
                <w:bCs/>
                <w:sz w:val="21"/>
                <w:szCs w:val="21"/>
                <w:lang w:val="en-US" w:eastAsia="zh-CN"/>
              </w:rPr>
              <w:t>3、</w:t>
            </w:r>
            <w:r>
              <w:rPr>
                <w:rFonts w:hint="eastAsia" w:ascii="宋体" w:hAnsi="宋体" w:cs="宋体"/>
                <w:b/>
                <w:bCs/>
                <w:sz w:val="21"/>
                <w:szCs w:val="21"/>
              </w:rPr>
              <w:t>装订（粘胶）工序（</w:t>
            </w:r>
            <w:r>
              <w:rPr>
                <w:rFonts w:hint="eastAsia" w:ascii="宋体" w:hAnsi="宋体" w:cs="宋体"/>
                <w:sz w:val="21"/>
                <w:szCs w:val="21"/>
              </w:rPr>
              <w:t>产品：纸箱</w:t>
            </w:r>
            <w:r>
              <w:rPr>
                <w:rFonts w:hint="eastAsia" w:ascii="宋体" w:hAnsi="宋体"/>
                <w:sz w:val="21"/>
                <w:szCs w:val="21"/>
                <w:lang w:val="en-US" w:eastAsia="zh-CN"/>
              </w:rPr>
              <w:t>513*295*205</w:t>
            </w:r>
            <w:r>
              <w:rPr>
                <w:rFonts w:hint="eastAsia" w:ascii="宋体" w:hAnsi="宋体" w:cs="宋体"/>
                <w:sz w:val="21"/>
                <w:szCs w:val="21"/>
              </w:rPr>
              <w:t>）</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a)工作操作要求：图纸；</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b)生产设备：手工粘胶，毛刷</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c)操作：根据图纸要求，将模切好的纸板拉到粘胶区域，操作工按图纸要求用毛刷将淀粉胶均匀的刷在接口处，将两边接口压合，15分钟后凝结牢固。</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d)监视和测量：牢固性。</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现场查看操作者为熟练操作工。</w:t>
            </w:r>
          </w:p>
          <w:p>
            <w:pPr>
              <w:adjustRightInd w:val="0"/>
              <w:snapToGrid w:val="0"/>
              <w:spacing w:line="400" w:lineRule="exact"/>
              <w:jc w:val="left"/>
              <w:rPr>
                <w:rFonts w:hint="eastAsia" w:ascii="宋体" w:hAnsi="宋体" w:cs="宋体"/>
                <w:sz w:val="21"/>
                <w:szCs w:val="21"/>
              </w:rPr>
            </w:pPr>
            <w:r>
              <w:rPr>
                <w:rFonts w:hint="eastAsia" w:ascii="宋体" w:hAnsi="宋体" w:cs="宋体"/>
                <w:b/>
                <w:bCs/>
                <w:sz w:val="21"/>
                <w:szCs w:val="21"/>
                <w:lang w:val="en-US" w:eastAsia="zh-CN"/>
              </w:rPr>
              <w:t>4</w:t>
            </w:r>
            <w:r>
              <w:rPr>
                <w:rFonts w:hint="eastAsia" w:ascii="宋体" w:hAnsi="宋体" w:cs="宋体"/>
                <w:b/>
                <w:bCs/>
                <w:sz w:val="21"/>
                <w:szCs w:val="21"/>
              </w:rPr>
              <w:t>、打钉工序</w:t>
            </w:r>
            <w:r>
              <w:rPr>
                <w:rFonts w:hint="eastAsia" w:ascii="宋体" w:hAnsi="宋体" w:cs="宋体"/>
                <w:sz w:val="21"/>
                <w:szCs w:val="21"/>
              </w:rPr>
              <w:t>（产品：纸箱605*401*363）</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a)工作操作要求：图纸、打钉机操作规程；</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b)生产设备：打钉机</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c)操作：根据图纸要求，将模切好的纸板拉到打钉区域，操作工领取扁丝两卷装在订箱机内，将要打钉的位置平整的放在打钉区域，用脚踩打钉控制开关，打钉机自动打入扁丝，再按反时针方向推送纸板，重复脚踩开关动作。</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d)监视和测量：牢固性。</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现场查看操作者为熟练操作工。</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生产现场只为白班，其生产过程基本受控。</w:t>
            </w:r>
          </w:p>
          <w:p>
            <w:pPr>
              <w:pStyle w:val="2"/>
              <w:rPr>
                <w:rFonts w:hint="eastAsia"/>
              </w:rPr>
            </w:pPr>
          </w:p>
          <w:p>
            <w:pPr>
              <w:adjustRightInd w:val="0"/>
              <w:snapToGrid w:val="0"/>
              <w:spacing w:line="400" w:lineRule="exact"/>
              <w:ind w:firstLine="420" w:firstLineChars="200"/>
              <w:jc w:val="left"/>
              <w:rPr>
                <w:rFonts w:hint="default" w:ascii="宋体" w:hAnsi="宋体" w:eastAsia="宋体" w:cs="宋体"/>
                <w:sz w:val="21"/>
                <w:szCs w:val="21"/>
                <w:lang w:val="en-US" w:eastAsia="zh-CN"/>
              </w:rPr>
            </w:pPr>
            <w:r>
              <w:rPr>
                <w:rFonts w:hint="eastAsia" w:ascii="宋体" w:hAnsi="宋体" w:cs="宋体"/>
                <w:sz w:val="21"/>
                <w:szCs w:val="21"/>
              </w:rPr>
              <w:t>另</w:t>
            </w:r>
            <w:r>
              <w:rPr>
                <w:rFonts w:hint="eastAsia" w:ascii="宋体" w:hAnsi="宋体" w:cs="宋体"/>
                <w:sz w:val="21"/>
                <w:szCs w:val="21"/>
                <w:lang w:eastAsia="zh-CN"/>
              </w:rPr>
              <w:t>销售部</w:t>
            </w:r>
            <w:r>
              <w:rPr>
                <w:rFonts w:hint="eastAsia" w:ascii="宋体" w:hAnsi="宋体" w:cs="宋体"/>
                <w:sz w:val="21"/>
                <w:szCs w:val="21"/>
              </w:rPr>
              <w:t>对交付给顾客的产品进行回访，对相关的客户反馈信息（包括投诉）进行收集、分析和妥善处理。</w:t>
            </w:r>
            <w:r>
              <w:rPr>
                <w:rFonts w:hint="eastAsia" w:ascii="宋体" w:hAnsi="宋体" w:cs="宋体"/>
                <w:sz w:val="21"/>
                <w:szCs w:val="21"/>
                <w:lang w:eastAsia="zh-CN"/>
              </w:rPr>
              <w:t>自</w:t>
            </w:r>
            <w:r>
              <w:rPr>
                <w:rFonts w:hint="eastAsia" w:ascii="宋体" w:hAnsi="宋体" w:cs="宋体"/>
                <w:sz w:val="21"/>
                <w:szCs w:val="21"/>
                <w:lang w:val="en-US" w:eastAsia="zh-CN"/>
              </w:rPr>
              <w:t>体系运行</w:t>
            </w:r>
            <w:r>
              <w:rPr>
                <w:rFonts w:hint="eastAsia" w:ascii="宋体" w:hAnsi="宋体" w:cs="宋体"/>
                <w:sz w:val="21"/>
                <w:szCs w:val="21"/>
              </w:rPr>
              <w:t>到现在，未发生</w:t>
            </w:r>
            <w:r>
              <w:rPr>
                <w:rFonts w:hint="eastAsia" w:ascii="宋体" w:hAnsi="宋体" w:cs="宋体"/>
                <w:sz w:val="21"/>
                <w:szCs w:val="21"/>
                <w:lang w:eastAsia="zh-CN"/>
              </w:rPr>
              <w:t>重大</w:t>
            </w:r>
            <w:r>
              <w:rPr>
                <w:rFonts w:hint="eastAsia" w:ascii="宋体" w:hAnsi="宋体" w:cs="宋体"/>
                <w:sz w:val="21"/>
                <w:szCs w:val="21"/>
              </w:rPr>
              <w:t>质量投诉，反馈信息均进行了分析处理，并验证了情况。</w:t>
            </w:r>
            <w:r>
              <w:rPr>
                <w:rFonts w:hint="eastAsia" w:ascii="宋体" w:hAnsi="宋体" w:cs="宋体"/>
                <w:sz w:val="21"/>
                <w:szCs w:val="21"/>
                <w:lang w:eastAsia="zh-CN"/>
              </w:rPr>
              <w:t>交付后活动管控具体见</w:t>
            </w:r>
            <w:r>
              <w:rPr>
                <w:rFonts w:hint="eastAsia" w:ascii="宋体" w:hAnsi="宋体" w:cs="宋体"/>
                <w:sz w:val="21"/>
                <w:szCs w:val="21"/>
                <w:lang w:val="en-US" w:eastAsia="zh-CN"/>
              </w:rPr>
              <w:t>8.5.5条款</w:t>
            </w:r>
          </w:p>
          <w:p>
            <w:pPr>
              <w:adjustRightInd w:val="0"/>
              <w:snapToGrid w:val="0"/>
              <w:spacing w:line="400" w:lineRule="exact"/>
              <w:ind w:firstLine="420" w:firstLineChars="200"/>
              <w:jc w:val="left"/>
              <w:rPr>
                <w:rFonts w:ascii="宋体" w:hAnsi="宋体"/>
                <w:szCs w:val="21"/>
              </w:rPr>
            </w:pPr>
            <w:r>
              <w:rPr>
                <w:rFonts w:hint="eastAsia" w:ascii="宋体" w:hAnsi="宋体" w:cs="宋体"/>
                <w:sz w:val="21"/>
                <w:szCs w:val="21"/>
              </w:rPr>
              <w:t>整个过程基本受控。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004" w:type="dxa"/>
          </w:tcPr>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查《质量手册》，公司质量体系对产品、检验状态进行了规定，标识的方法采用标牌、记录等。</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2.现场观察：原材料采用标识牌进行标识，注明订单号、规格型号、数量、入库日期、名称等内容；</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3.产品检验状态采用：对合格、不合格分区进行标识；</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4.成品采用标识牌及物料标签进行标识，注明数量、规格、品名、客户、入库日期等内容；</w:t>
            </w:r>
          </w:p>
          <w:p>
            <w:pPr>
              <w:spacing w:line="400" w:lineRule="exact"/>
              <w:ind w:firstLine="420" w:firstLineChars="200"/>
              <w:rPr>
                <w:rFonts w:ascii="宋体" w:hAnsi="宋体" w:cs="宋体"/>
                <w:szCs w:val="21"/>
              </w:rPr>
            </w:pPr>
            <w:r>
              <w:rPr>
                <w:rFonts w:hint="eastAsia" w:ascii="宋体" w:hAnsi="宋体" w:cs="宋体"/>
                <w:sz w:val="21"/>
                <w:szCs w:val="21"/>
              </w:rPr>
              <w:t>5.生产记录对质检员、生产日期以及使用的原料等进行了记录，能做到追溯的目的。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rPr>
              <w:t>8.5.4</w:t>
            </w:r>
          </w:p>
        </w:tc>
        <w:tc>
          <w:tcPr>
            <w:tcW w:w="10004" w:type="dxa"/>
          </w:tcPr>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查，公司质量体系对产品的防护进行了规范，包括：</w:t>
            </w:r>
            <w:r>
              <w:rPr>
                <w:rFonts w:hint="eastAsia" w:ascii="宋体" w:hAnsi="宋体" w:cs="宋体"/>
                <w:sz w:val="21"/>
                <w:szCs w:val="21"/>
                <w:lang w:eastAsia="zh-CN"/>
              </w:rPr>
              <w:t>包装、</w:t>
            </w:r>
            <w:r>
              <w:rPr>
                <w:rFonts w:hint="eastAsia" w:ascii="宋体" w:hAnsi="宋体" w:cs="宋体"/>
                <w:sz w:val="21"/>
                <w:szCs w:val="21"/>
              </w:rPr>
              <w:t>标识、搬运、储存</w:t>
            </w:r>
            <w:r>
              <w:rPr>
                <w:rFonts w:hint="eastAsia" w:ascii="宋体" w:hAnsi="宋体" w:cs="宋体"/>
                <w:sz w:val="21"/>
                <w:szCs w:val="21"/>
                <w:lang w:eastAsia="zh-CN"/>
              </w:rPr>
              <w:t>、运输</w:t>
            </w:r>
            <w:r>
              <w:rPr>
                <w:rFonts w:hint="eastAsia" w:ascii="宋体" w:hAnsi="宋体" w:cs="宋体"/>
                <w:sz w:val="21"/>
                <w:szCs w:val="21"/>
              </w:rPr>
              <w:t>等保护措施。</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现场观察:</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1.标识：工序及交付的产品均采用标识牌进行了标识；</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2.搬运：采用手动叉车、托盘人工搬运进行，未见有损产品质量的野蛮作业。</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3.贮存：公司生产部门有分区库房，各种原材料</w:t>
            </w:r>
            <w:r>
              <w:rPr>
                <w:rFonts w:hint="eastAsia" w:ascii="宋体" w:hAnsi="宋体" w:cs="宋体"/>
                <w:sz w:val="21"/>
                <w:szCs w:val="21"/>
                <w:lang w:eastAsia="zh-CN"/>
              </w:rPr>
              <w:t>、成品</w:t>
            </w:r>
            <w:r>
              <w:rPr>
                <w:rFonts w:hint="eastAsia" w:ascii="宋体" w:hAnsi="宋体" w:cs="宋体"/>
                <w:sz w:val="21"/>
                <w:szCs w:val="21"/>
              </w:rPr>
              <w:t>均贮存在恰当的场所，通风、采光、防潮，条件良好。</w:t>
            </w:r>
          </w:p>
          <w:p>
            <w:pPr>
              <w:pStyle w:val="14"/>
              <w:rPr>
                <w:rFonts w:hint="eastAsia" w:eastAsia="宋体"/>
                <w:lang w:val="en-US" w:eastAsia="zh-CN"/>
              </w:rPr>
            </w:pPr>
            <w:r>
              <w:rPr>
                <w:rFonts w:hint="eastAsia" w:ascii="宋体" w:hAnsi="宋体" w:cs="宋体"/>
                <w:sz w:val="21"/>
                <w:szCs w:val="21"/>
                <w:lang w:val="en-US" w:eastAsia="zh-CN"/>
              </w:rPr>
              <w:t>4.运输：运输车辆采取篷布遮盖，能起到防潮防雨的效果。堆码整齐，没有因运输造成的产品损坏。</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lang w:val="en-US" w:eastAsia="zh-CN"/>
              </w:rPr>
              <w:t>5.包装：按客户要求用捆扎带捆扎整齐，外面用缠绕膜起到防潮防雨防尘防脏的作用。</w:t>
            </w:r>
            <w:r>
              <w:rPr>
                <w:rFonts w:hint="eastAsia" w:ascii="宋体" w:hAnsi="宋体" w:cs="宋体"/>
                <w:sz w:val="21"/>
                <w:szCs w:val="21"/>
              </w:rPr>
              <w:t>查：原</w:t>
            </w:r>
            <w:r>
              <w:rPr>
                <w:rFonts w:hint="eastAsia" w:ascii="宋体" w:hAnsi="宋体" w:cs="宋体"/>
                <w:sz w:val="21"/>
                <w:szCs w:val="21"/>
                <w:lang w:eastAsia="zh-CN"/>
              </w:rPr>
              <w:t>材料</w:t>
            </w:r>
            <w:r>
              <w:rPr>
                <w:rFonts w:hint="eastAsia" w:ascii="宋体" w:hAnsi="宋体" w:cs="宋体"/>
                <w:sz w:val="21"/>
                <w:szCs w:val="21"/>
              </w:rPr>
              <w:t>入库，验收、保管有相应的管理制度。有出入库纪录；入库有</w:t>
            </w:r>
            <w:r>
              <w:rPr>
                <w:rFonts w:hint="eastAsia" w:ascii="宋体" w:hAnsi="宋体" w:cs="宋体"/>
                <w:sz w:val="21"/>
                <w:szCs w:val="21"/>
                <w:lang w:eastAsia="zh-CN"/>
              </w:rPr>
              <w:t>入库单</w:t>
            </w:r>
            <w:r>
              <w:rPr>
                <w:rFonts w:hint="eastAsia" w:ascii="宋体" w:hAnsi="宋体" w:cs="宋体"/>
                <w:sz w:val="21"/>
                <w:szCs w:val="21"/>
              </w:rPr>
              <w:t>。</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lang w:val="en-US" w:eastAsia="zh-CN"/>
              </w:rPr>
              <w:t>6</w:t>
            </w:r>
            <w:r>
              <w:rPr>
                <w:rFonts w:hint="eastAsia" w:ascii="宋体" w:hAnsi="宋体" w:cs="宋体"/>
                <w:sz w:val="21"/>
                <w:szCs w:val="21"/>
              </w:rPr>
              <w:t>.库房分区清楚，原料、成品均分别摆放在不同区域，并加以明显的标识。</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lang w:val="en-US" w:eastAsia="zh-CN"/>
              </w:rPr>
              <w:t>7</w:t>
            </w:r>
            <w:r>
              <w:rPr>
                <w:rFonts w:hint="eastAsia" w:ascii="宋体" w:hAnsi="宋体" w:cs="宋体"/>
                <w:sz w:val="21"/>
                <w:szCs w:val="21"/>
              </w:rPr>
              <w:t>.现场检查，车间及仓库，各类物资均分类存放，标识明显。消防设施齐全，并在有效期内。</w:t>
            </w:r>
          </w:p>
          <w:p>
            <w:pPr>
              <w:spacing w:line="400" w:lineRule="exact"/>
              <w:ind w:firstLine="420" w:firstLineChars="200"/>
              <w:rPr>
                <w:rFonts w:ascii="宋体" w:hAnsi="宋体" w:cs="宋体"/>
                <w:szCs w:val="21"/>
              </w:rPr>
            </w:pPr>
            <w:r>
              <w:rPr>
                <w:rFonts w:hint="eastAsia" w:ascii="宋体" w:hAnsi="宋体" w:cs="宋体"/>
                <w:sz w:val="21"/>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宋体"/>
                <w:b/>
                <w:szCs w:val="21"/>
              </w:rPr>
            </w:pPr>
            <w:r>
              <w:rPr>
                <w:rFonts w:hint="eastAsia" w:ascii="宋体" w:hAnsi="宋体"/>
                <w:szCs w:val="21"/>
              </w:rPr>
              <w:t>8.5.6</w:t>
            </w:r>
          </w:p>
        </w:tc>
        <w:tc>
          <w:tcPr>
            <w:tcW w:w="10004" w:type="dxa"/>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查，公司对产品实现过程的更改策划了管理要求。主要包括：产品信息更改</w:t>
            </w:r>
            <w:r>
              <w:rPr>
                <w:rFonts w:hint="eastAsia" w:ascii="宋体" w:hAnsi="宋体"/>
                <w:szCs w:val="21"/>
                <w:lang w:eastAsia="zh-CN"/>
              </w:rPr>
              <w:t>、生产信息的更改</w:t>
            </w:r>
            <w:r>
              <w:rPr>
                <w:rFonts w:hint="eastAsia" w:ascii="宋体" w:hAnsi="宋体"/>
                <w:szCs w:val="21"/>
              </w:rPr>
              <w:t>等。</w:t>
            </w:r>
          </w:p>
          <w:p>
            <w:pPr>
              <w:spacing w:line="400" w:lineRule="exact"/>
              <w:ind w:firstLine="420" w:firstLineChars="200"/>
              <w:rPr>
                <w:rFonts w:ascii="宋体" w:hAnsi="宋体"/>
                <w:szCs w:val="21"/>
              </w:rPr>
            </w:pPr>
            <w:r>
              <w:rPr>
                <w:rFonts w:hint="eastAsia" w:ascii="宋体" w:hAnsi="宋体"/>
                <w:szCs w:val="21"/>
              </w:rPr>
              <w:t>现场查，公司对于更改生产信息的管理，均为重新发放生产计划，并回收作废的计划单。</w:t>
            </w:r>
          </w:p>
          <w:p>
            <w:pPr>
              <w:spacing w:line="400" w:lineRule="exact"/>
              <w:ind w:firstLine="420" w:firstLineChars="200"/>
              <w:rPr>
                <w:rFonts w:ascii="宋体" w:hAnsi="宋体"/>
                <w:szCs w:val="21"/>
              </w:rPr>
            </w:pPr>
            <w:r>
              <w:rPr>
                <w:rFonts w:hint="eastAsia" w:ascii="宋体" w:hAnsi="宋体"/>
                <w:szCs w:val="21"/>
              </w:rPr>
              <w:t>查，近期暂无</w:t>
            </w:r>
            <w:r>
              <w:rPr>
                <w:rFonts w:hint="eastAsia" w:ascii="宋体" w:hAnsi="宋体"/>
                <w:szCs w:val="21"/>
                <w:lang w:eastAsia="zh-CN"/>
              </w:rPr>
              <w:t>产品及生产信息</w:t>
            </w:r>
            <w:r>
              <w:rPr>
                <w:rFonts w:hint="eastAsia" w:ascii="宋体" w:hAnsi="宋体"/>
                <w:szCs w:val="21"/>
              </w:rPr>
              <w:t>变更的情况。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hint="eastAsia" w:ascii="宋体" w:hAnsi="宋体"/>
                <w:szCs w:val="21"/>
              </w:rPr>
            </w:pPr>
          </w:p>
        </w:tc>
        <w:tc>
          <w:tcPr>
            <w:tcW w:w="960" w:type="dxa"/>
            <w:vAlign w:val="top"/>
          </w:tcPr>
          <w:p>
            <w:pPr>
              <w:rPr>
                <w:rFonts w:hint="eastAsia" w:ascii="宋体" w:hAnsi="宋体"/>
                <w:szCs w:val="21"/>
              </w:rPr>
            </w:pPr>
            <w:r>
              <w:rPr>
                <w:rFonts w:hint="eastAsia"/>
                <w:b/>
              </w:rPr>
              <w:t>9.1.1</w:t>
            </w:r>
          </w:p>
        </w:tc>
        <w:tc>
          <w:tcPr>
            <w:tcW w:w="10004" w:type="dxa"/>
            <w:vAlign w:val="top"/>
          </w:tcPr>
          <w:p>
            <w:pPr>
              <w:ind w:firstLine="420" w:firstLineChars="200"/>
              <w:rPr>
                <w:rFonts w:hint="eastAsia" w:ascii="宋体" w:hAnsi="宋体"/>
                <w:szCs w:val="21"/>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hint="eastAsia" w:ascii="宋体" w:hAnsi="宋体"/>
                <w:szCs w:val="21"/>
              </w:rPr>
            </w:pPr>
            <w:r>
              <w:rPr>
                <w:rFonts w:hint="eastAsia" w:ascii="宋体" w:hAnsi="宋体" w:cs="宋体"/>
                <w:szCs w:val="24"/>
              </w:rPr>
              <w:t>g）质量管理体系改进的需求。</w:t>
            </w:r>
          </w:p>
        </w:tc>
        <w:tc>
          <w:tcPr>
            <w:tcW w:w="960" w:type="dxa"/>
            <w:vAlign w:val="top"/>
          </w:tcPr>
          <w:p>
            <w:pPr>
              <w:rPr>
                <w:rFonts w:hint="eastAsia" w:ascii="宋体" w:hAnsi="宋体"/>
                <w:szCs w:val="21"/>
              </w:rPr>
            </w:pPr>
            <w:r>
              <w:rPr>
                <w:rFonts w:hint="eastAsia"/>
                <w:b/>
              </w:rPr>
              <w:t>9.1.3</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000000" w:themeColor="text1"/>
                <w:szCs w:val="24"/>
                <w:lang w:val="en-US" w:eastAsia="zh-CN"/>
              </w:rPr>
            </w:pPr>
            <w:r>
              <w:rPr>
                <w:rFonts w:hint="eastAsia" w:ascii="宋体" w:hAnsi="宋体" w:cs="宋体"/>
                <w:color w:val="000000" w:themeColor="text1"/>
                <w:szCs w:val="24"/>
              </w:rPr>
              <w:t>2.查顾客满意度调查表：公司20</w:t>
            </w:r>
            <w:r>
              <w:rPr>
                <w:rFonts w:hint="eastAsia" w:ascii="宋体" w:hAnsi="宋体" w:cs="宋体"/>
                <w:color w:val="000000" w:themeColor="text1"/>
                <w:szCs w:val="24"/>
                <w:lang w:val="en-US" w:eastAsia="zh-CN"/>
              </w:rPr>
              <w:t>21</w:t>
            </w:r>
            <w:r>
              <w:rPr>
                <w:rFonts w:hint="eastAsia" w:ascii="宋体" w:hAnsi="宋体" w:cs="宋体"/>
                <w:color w:val="000000" w:themeColor="text1"/>
                <w:szCs w:val="24"/>
              </w:rPr>
              <w:t>年</w:t>
            </w:r>
            <w:r>
              <w:rPr>
                <w:rFonts w:hint="eastAsia" w:ascii="宋体" w:hAnsi="宋体" w:cs="宋体"/>
                <w:color w:val="000000" w:themeColor="text1"/>
                <w:szCs w:val="24"/>
                <w:lang w:val="en-US" w:eastAsia="zh-CN"/>
              </w:rPr>
              <w:t>5</w:t>
            </w:r>
            <w:r>
              <w:rPr>
                <w:rFonts w:hint="eastAsia" w:ascii="宋体" w:hAnsi="宋体" w:cs="宋体"/>
                <w:color w:val="000000" w:themeColor="text1"/>
                <w:szCs w:val="24"/>
              </w:rPr>
              <w:t>月以问卷形式对顾客进行了满意度调查，共计发放</w:t>
            </w:r>
            <w:r>
              <w:rPr>
                <w:rFonts w:hint="eastAsia" w:ascii="宋体" w:hAnsi="宋体" w:cs="宋体"/>
                <w:color w:val="000000" w:themeColor="text1"/>
                <w:szCs w:val="24"/>
                <w:lang w:val="en-US" w:eastAsia="zh-CN"/>
              </w:rPr>
              <w:t>2</w:t>
            </w:r>
            <w:r>
              <w:rPr>
                <w:rFonts w:hint="eastAsia" w:ascii="宋体" w:hAnsi="宋体" w:cs="宋体"/>
                <w:color w:val="000000" w:themeColor="text1"/>
                <w:szCs w:val="24"/>
              </w:rPr>
              <w:t>份，回收</w:t>
            </w:r>
            <w:r>
              <w:rPr>
                <w:rFonts w:hint="eastAsia" w:ascii="宋体" w:hAnsi="宋体" w:cs="宋体"/>
                <w:color w:val="000000" w:themeColor="text1"/>
                <w:szCs w:val="24"/>
                <w:lang w:val="en-US" w:eastAsia="zh-CN"/>
              </w:rPr>
              <w:t>2</w:t>
            </w:r>
            <w:r>
              <w:rPr>
                <w:rFonts w:hint="eastAsia" w:ascii="宋体" w:hAnsi="宋体" w:cs="宋体"/>
                <w:color w:val="000000" w:themeColor="text1"/>
                <w:szCs w:val="24"/>
              </w:rPr>
              <w:t>份。对公司的服务、质量、交付等项进行打分。查《顾客满意程度调查表》对满意度进行了统计；通过统计顾客满意率为9</w:t>
            </w:r>
            <w:r>
              <w:rPr>
                <w:rFonts w:hint="eastAsia" w:ascii="宋体" w:hAnsi="宋体" w:cs="宋体"/>
                <w:color w:val="000000" w:themeColor="text1"/>
                <w:szCs w:val="24"/>
                <w:lang w:val="en-US" w:eastAsia="zh-CN"/>
              </w:rPr>
              <w:t>6分。</w:t>
            </w:r>
          </w:p>
          <w:p>
            <w:pPr>
              <w:spacing w:line="360" w:lineRule="auto"/>
              <w:ind w:firstLine="420" w:firstLineChars="200"/>
              <w:jc w:val="left"/>
              <w:rPr>
                <w:rFonts w:hint="default" w:ascii="宋体" w:hAnsi="宋体" w:eastAsia="宋体" w:cs="宋体"/>
                <w:color w:val="000000"/>
                <w:szCs w:val="24"/>
                <w:lang w:val="en-US" w:eastAsia="zh-CN"/>
              </w:rPr>
            </w:pPr>
            <w:r>
              <w:rPr>
                <w:rFonts w:hint="eastAsia" w:ascii="宋体" w:hAnsi="宋体" w:eastAsia="宋体" w:cs="宋体"/>
                <w:color w:val="000000"/>
                <w:szCs w:val="24"/>
              </w:rPr>
              <w:t>2.查质量目标统计等记录，公司20</w:t>
            </w:r>
            <w:r>
              <w:rPr>
                <w:rFonts w:hint="eastAsia" w:ascii="宋体" w:hAnsi="宋体" w:eastAsia="宋体" w:cs="宋体"/>
                <w:color w:val="000000"/>
                <w:szCs w:val="24"/>
                <w:lang w:val="en-US" w:eastAsia="zh-CN"/>
              </w:rPr>
              <w:t>2</w:t>
            </w:r>
            <w:r>
              <w:rPr>
                <w:rFonts w:hint="eastAsia" w:ascii="宋体" w:hAnsi="宋体" w:cs="宋体"/>
                <w:color w:val="000000"/>
                <w:szCs w:val="24"/>
                <w:lang w:val="en-US" w:eastAsia="zh-CN"/>
              </w:rPr>
              <w:t>1</w:t>
            </w:r>
            <w:r>
              <w:rPr>
                <w:rFonts w:hint="eastAsia" w:ascii="宋体" w:hAnsi="宋体" w:eastAsia="宋体" w:cs="宋体"/>
                <w:color w:val="000000"/>
                <w:szCs w:val="24"/>
              </w:rPr>
              <w:t>年</w:t>
            </w:r>
            <w:r>
              <w:rPr>
                <w:rFonts w:hint="eastAsia" w:ascii="宋体" w:hAnsi="宋体" w:cs="宋体"/>
                <w:color w:val="000000"/>
                <w:szCs w:val="24"/>
                <w:lang w:val="en-US" w:eastAsia="zh-CN"/>
              </w:rPr>
              <w:t>3</w:t>
            </w:r>
            <w:r>
              <w:rPr>
                <w:rFonts w:hint="eastAsia" w:ascii="宋体" w:hAnsi="宋体" w:eastAsia="宋体" w:cs="宋体"/>
                <w:color w:val="000000"/>
                <w:szCs w:val="24"/>
              </w:rPr>
              <w:t>月至20</w:t>
            </w:r>
            <w:r>
              <w:rPr>
                <w:rFonts w:hint="eastAsia" w:ascii="宋体" w:hAnsi="宋体" w:eastAsia="宋体" w:cs="宋体"/>
                <w:color w:val="000000"/>
                <w:szCs w:val="24"/>
                <w:lang w:val="en-US" w:eastAsia="zh-CN"/>
              </w:rPr>
              <w:t>2</w:t>
            </w:r>
            <w:r>
              <w:rPr>
                <w:rFonts w:hint="eastAsia" w:ascii="宋体" w:hAnsi="宋体" w:cs="宋体"/>
                <w:color w:val="000000"/>
                <w:szCs w:val="24"/>
                <w:lang w:val="en-US" w:eastAsia="zh-CN"/>
              </w:rPr>
              <w:t>1</w:t>
            </w:r>
            <w:r>
              <w:rPr>
                <w:rFonts w:hint="eastAsia" w:ascii="宋体" w:hAnsi="宋体" w:eastAsia="宋体" w:cs="宋体"/>
                <w:color w:val="000000"/>
                <w:szCs w:val="24"/>
              </w:rPr>
              <w:t>年</w:t>
            </w:r>
            <w:r>
              <w:rPr>
                <w:rFonts w:hint="eastAsia" w:ascii="宋体" w:hAnsi="宋体" w:cs="宋体"/>
                <w:color w:val="000000"/>
                <w:szCs w:val="24"/>
                <w:lang w:val="en-US" w:eastAsia="zh-CN"/>
              </w:rPr>
              <w:t>5</w:t>
            </w:r>
            <w:r>
              <w:rPr>
                <w:rFonts w:hint="eastAsia" w:ascii="宋体" w:hAnsi="宋体" w:eastAsia="宋体" w:cs="宋体"/>
                <w:color w:val="000000"/>
                <w:szCs w:val="24"/>
              </w:rPr>
              <w:t>月数据统计的结果</w:t>
            </w:r>
            <w:r>
              <w:rPr>
                <w:rFonts w:hint="eastAsia" w:ascii="宋体" w:hAnsi="宋体" w:cs="宋体"/>
                <w:color w:val="000000"/>
                <w:szCs w:val="24"/>
                <w:lang w:val="en-US" w:eastAsia="zh-CN"/>
              </w:rPr>
              <w:t>均满足质量目标要求。</w:t>
            </w:r>
          </w:p>
          <w:p>
            <w:pPr>
              <w:spacing w:line="360" w:lineRule="auto"/>
              <w:ind w:firstLine="420" w:firstLineChars="200"/>
              <w:jc w:val="left"/>
              <w:rPr>
                <w:rFonts w:ascii="宋体" w:hAnsi="宋体" w:cs="宋体"/>
                <w:szCs w:val="24"/>
              </w:rPr>
            </w:pPr>
            <w:r>
              <w:rPr>
                <w:rFonts w:hint="eastAsia" w:ascii="宋体" w:hAnsi="宋体" w:cs="宋体"/>
                <w:color w:val="000000"/>
                <w:szCs w:val="24"/>
              </w:rPr>
              <w:t>3.查《管理评审资料》对过程和产品的特性及趋势、供方、顾客满意、产品的符合性进行了分析，均较满意。</w:t>
            </w:r>
          </w:p>
          <w:p>
            <w:pPr>
              <w:rPr>
                <w:rFonts w:hint="eastAsia" w:ascii="宋体" w:hAnsi="宋体"/>
                <w:szCs w:val="21"/>
              </w:rPr>
            </w:pPr>
            <w:r>
              <w:rPr>
                <w:rFonts w:hint="eastAsia" w:ascii="宋体" w:hAnsi="宋体" w:cs="宋体"/>
                <w:szCs w:val="24"/>
              </w:rPr>
              <w:t xml:space="preserve">  根据组织提供的相关文件资料，数据分析深度不够，缺乏实质性的支持性数据文件，现场已经口头提出。</w:t>
            </w:r>
          </w:p>
        </w:tc>
        <w:tc>
          <w:tcPr>
            <w:tcW w:w="1585" w:type="dxa"/>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hint="eastAsia" w:ascii="宋体" w:hAnsi="宋体"/>
                <w:szCs w:val="21"/>
              </w:rPr>
            </w:pPr>
          </w:p>
        </w:tc>
        <w:tc>
          <w:tcPr>
            <w:tcW w:w="960" w:type="dxa"/>
            <w:vAlign w:val="top"/>
          </w:tcPr>
          <w:p>
            <w:pPr>
              <w:rPr>
                <w:rFonts w:hint="eastAsia" w:ascii="宋体" w:hAnsi="宋体"/>
                <w:szCs w:val="21"/>
              </w:rPr>
            </w:pPr>
            <w:r>
              <w:rPr>
                <w:rFonts w:hint="eastAsia"/>
                <w:b/>
              </w:rPr>
              <w:t>10.2</w:t>
            </w:r>
          </w:p>
        </w:tc>
        <w:tc>
          <w:tcPr>
            <w:tcW w:w="10004" w:type="dxa"/>
            <w:vAlign w:val="top"/>
          </w:tcPr>
          <w:p>
            <w:pPr>
              <w:ind w:firstLine="420" w:firstLineChars="200"/>
              <w:rPr>
                <w:rFonts w:ascii="宋体" w:hAnsi="宋体" w:cs="宋体"/>
                <w:szCs w:val="24"/>
              </w:rPr>
            </w:pPr>
            <w:r>
              <w:rPr>
                <w:rFonts w:hint="eastAsia" w:ascii="宋体" w:hAnsi="宋体" w:cs="宋体"/>
                <w:szCs w:val="24"/>
              </w:rPr>
              <w:t>公司制定《</w:t>
            </w:r>
            <w:r>
              <w:rPr>
                <w:rFonts w:hint="eastAsia" w:ascii="宋体" w:hAnsi="宋体" w:cs="宋体"/>
                <w:color w:val="000000"/>
                <w:szCs w:val="24"/>
              </w:rPr>
              <w:t>纠正预防措施管理程序</w:t>
            </w:r>
            <w:r>
              <w:rPr>
                <w:rFonts w:hint="eastAsia" w:ascii="宋体" w:hAnsi="宋体" w:cs="宋体"/>
                <w:szCs w:val="24"/>
              </w:rPr>
              <w:t>》，实施纠正措施，消除不合格的原因，以防止其再发生。在程序文件中规定了对不合格品的处理要求，不合格品处理程序和机构健全。现场提供有不合格品处置单。</w:t>
            </w:r>
          </w:p>
          <w:p>
            <w:pPr>
              <w:ind w:firstLine="420" w:firstLineChars="200"/>
              <w:rPr>
                <w:rFonts w:hint="eastAsia" w:ascii="宋体" w:hAnsi="宋体" w:cs="宋体"/>
                <w:szCs w:val="24"/>
                <w:highlight w:val="none"/>
              </w:rPr>
            </w:pPr>
            <w:r>
              <w:rPr>
                <w:rFonts w:hint="eastAsia" w:ascii="宋体" w:hAnsi="宋体" w:cs="宋体"/>
                <w:szCs w:val="24"/>
                <w:highlight w:val="none"/>
              </w:rPr>
              <w:t>抽查不合格品处置记录：</w:t>
            </w:r>
          </w:p>
          <w:p>
            <w:pPr>
              <w:ind w:firstLine="420" w:firstLineChars="200"/>
              <w:rPr>
                <w:rFonts w:hint="eastAsia" w:ascii="宋体" w:hAnsi="宋体" w:cs="宋体"/>
                <w:szCs w:val="24"/>
                <w:highlight w:val="none"/>
              </w:rPr>
            </w:pPr>
            <w:r>
              <w:rPr>
                <w:rFonts w:hint="eastAsia" w:ascii="宋体" w:hAnsi="宋体" w:cs="宋体"/>
                <w:szCs w:val="24"/>
                <w:highlight w:val="none"/>
              </w:rPr>
              <w:t>提供有《纠正和预防措施处理单》1份</w:t>
            </w:r>
          </w:p>
          <w:p>
            <w:pPr>
              <w:ind w:firstLine="420" w:firstLineChars="200"/>
              <w:rPr>
                <w:rFonts w:hint="eastAsia" w:ascii="宋体" w:hAnsi="宋体" w:cs="宋体"/>
                <w:szCs w:val="24"/>
                <w:highlight w:val="none"/>
              </w:rPr>
            </w:pPr>
            <w:r>
              <w:rPr>
                <w:rFonts w:hint="eastAsia" w:ascii="宋体" w:hAnsi="宋体" w:cs="宋体"/>
                <w:szCs w:val="24"/>
                <w:highlight w:val="none"/>
              </w:rPr>
              <w:t>抽查《纠正预防措施表》：责任部门：生产部</w:t>
            </w:r>
          </w:p>
          <w:p>
            <w:pPr>
              <w:ind w:firstLine="420" w:firstLineChars="200"/>
              <w:rPr>
                <w:rFonts w:hint="eastAsia" w:ascii="宋体" w:hAnsi="宋体" w:cs="宋体"/>
                <w:szCs w:val="24"/>
                <w:highlight w:val="none"/>
                <w:lang w:val="en-US" w:eastAsia="zh-CN"/>
              </w:rPr>
            </w:pPr>
            <w:r>
              <w:rPr>
                <w:rFonts w:hint="eastAsia" w:ascii="宋体" w:hAnsi="宋体" w:cs="宋体"/>
                <w:szCs w:val="24"/>
                <w:highlight w:val="none"/>
              </w:rPr>
              <w:t>不合格描述：</w:t>
            </w:r>
            <w:r>
              <w:rPr>
                <w:rFonts w:hint="eastAsia" w:ascii="宋体" w:hAnsi="宋体" w:cs="宋体"/>
                <w:szCs w:val="24"/>
                <w:highlight w:val="none"/>
                <w:lang w:val="en-US" w:eastAsia="zh-CN"/>
              </w:rPr>
              <w:t>2021.03.25生产现场检查发现，产品印刷图案出现错位。</w:t>
            </w:r>
          </w:p>
          <w:p>
            <w:pPr>
              <w:ind w:firstLine="420" w:firstLineChars="200"/>
              <w:rPr>
                <w:rFonts w:hint="eastAsia" w:ascii="宋体" w:hAnsi="宋体" w:cs="宋体"/>
                <w:szCs w:val="24"/>
                <w:highlight w:val="none"/>
              </w:rPr>
            </w:pPr>
            <w:r>
              <w:rPr>
                <w:rFonts w:hint="eastAsia" w:ascii="宋体" w:hAnsi="宋体" w:cs="宋体"/>
                <w:szCs w:val="24"/>
                <w:highlight w:val="none"/>
              </w:rPr>
              <w:t>原因分析：</w:t>
            </w:r>
            <w:r>
              <w:rPr>
                <w:rFonts w:hint="eastAsia" w:ascii="宋体" w:hAnsi="宋体" w:cs="宋体"/>
                <w:szCs w:val="24"/>
                <w:highlight w:val="none"/>
                <w:lang w:eastAsia="zh-CN"/>
              </w:rPr>
              <w:t>高速水墨印刷开槽（模切）机的开槽位置未调整好</w:t>
            </w:r>
            <w:r>
              <w:rPr>
                <w:rFonts w:hint="eastAsia" w:ascii="宋体" w:hAnsi="宋体" w:cs="宋体"/>
                <w:szCs w:val="24"/>
                <w:highlight w:val="none"/>
              </w:rPr>
              <w:t>。</w:t>
            </w:r>
          </w:p>
          <w:p>
            <w:pPr>
              <w:ind w:firstLine="420" w:firstLineChars="200"/>
              <w:rPr>
                <w:rFonts w:hint="eastAsia" w:ascii="宋体" w:hAnsi="宋体" w:cs="宋体"/>
                <w:szCs w:val="24"/>
                <w:highlight w:val="none"/>
              </w:rPr>
            </w:pPr>
            <w:r>
              <w:rPr>
                <w:rFonts w:hint="eastAsia" w:ascii="宋体" w:hAnsi="宋体" w:cs="宋体"/>
                <w:szCs w:val="24"/>
                <w:highlight w:val="none"/>
              </w:rPr>
              <w:t>纠正措施：</w:t>
            </w:r>
            <w:r>
              <w:rPr>
                <w:rFonts w:hint="eastAsia" w:ascii="宋体" w:hAnsi="宋体" w:cs="宋体"/>
                <w:szCs w:val="24"/>
                <w:highlight w:val="none"/>
                <w:lang w:val="en-US" w:eastAsia="zh-CN"/>
              </w:rPr>
              <w:t>1）立即</w:t>
            </w:r>
            <w:r>
              <w:rPr>
                <w:rFonts w:hint="eastAsia" w:ascii="宋体" w:hAnsi="宋体" w:cs="宋体"/>
                <w:szCs w:val="24"/>
                <w:highlight w:val="none"/>
                <w:lang w:eastAsia="zh-CN"/>
              </w:rPr>
              <w:t>调整开槽（模切）机的开槽位置；</w:t>
            </w:r>
            <w:r>
              <w:rPr>
                <w:rFonts w:hint="eastAsia" w:ascii="宋体" w:hAnsi="宋体" w:cs="宋体"/>
                <w:szCs w:val="24"/>
                <w:highlight w:val="none"/>
                <w:lang w:val="en-US" w:eastAsia="zh-CN"/>
              </w:rPr>
              <w:t>2）培训员工调整</w:t>
            </w:r>
            <w:r>
              <w:rPr>
                <w:rFonts w:hint="eastAsia" w:ascii="宋体" w:hAnsi="宋体" w:cs="宋体"/>
                <w:szCs w:val="24"/>
                <w:highlight w:val="none"/>
                <w:lang w:eastAsia="zh-CN"/>
              </w:rPr>
              <w:t>开槽（模切）机的技术水平；</w:t>
            </w:r>
            <w:r>
              <w:rPr>
                <w:rFonts w:hint="eastAsia" w:ascii="宋体" w:hAnsi="宋体" w:cs="宋体"/>
                <w:szCs w:val="24"/>
                <w:highlight w:val="none"/>
                <w:lang w:val="en-US" w:eastAsia="zh-CN"/>
              </w:rPr>
              <w:t>3）加强巡检和自检</w:t>
            </w:r>
            <w:r>
              <w:rPr>
                <w:rFonts w:hint="eastAsia" w:ascii="宋体" w:hAnsi="宋体" w:cs="宋体"/>
                <w:szCs w:val="24"/>
                <w:highlight w:val="none"/>
                <w:lang w:eastAsia="zh-CN"/>
              </w:rPr>
              <w:t>次数</w:t>
            </w:r>
            <w:r>
              <w:rPr>
                <w:rFonts w:hint="eastAsia" w:ascii="宋体" w:hAnsi="宋体" w:cs="宋体"/>
                <w:szCs w:val="24"/>
                <w:highlight w:val="none"/>
                <w:lang w:val="en-US" w:eastAsia="zh-CN"/>
              </w:rPr>
              <w:t>。</w:t>
            </w:r>
          </w:p>
          <w:p>
            <w:pPr>
              <w:ind w:firstLine="420" w:firstLineChars="200"/>
              <w:rPr>
                <w:rFonts w:hint="eastAsia" w:ascii="宋体" w:hAnsi="宋体" w:cs="宋体"/>
                <w:szCs w:val="24"/>
                <w:highlight w:val="none"/>
                <w:lang w:eastAsia="zh-CN"/>
              </w:rPr>
            </w:pPr>
            <w:r>
              <w:rPr>
                <w:rFonts w:hint="eastAsia" w:ascii="宋体" w:hAnsi="宋体" w:cs="宋体"/>
                <w:szCs w:val="24"/>
                <w:highlight w:val="none"/>
              </w:rPr>
              <w:t>措施实施验证：</w:t>
            </w:r>
            <w:r>
              <w:rPr>
                <w:rFonts w:hint="eastAsia" w:ascii="宋体" w:hAnsi="宋体" w:cs="宋体"/>
                <w:szCs w:val="24"/>
                <w:highlight w:val="none"/>
                <w:lang w:eastAsia="zh-CN"/>
              </w:rPr>
              <w:t>已经按纠正措施实施，并验证有效。</w:t>
            </w:r>
          </w:p>
          <w:p>
            <w:pPr>
              <w:ind w:firstLine="420" w:firstLineChars="200"/>
              <w:rPr>
                <w:rFonts w:hint="eastAsia" w:ascii="宋体" w:hAnsi="宋体" w:cs="宋体"/>
                <w:szCs w:val="24"/>
                <w:highlight w:val="none"/>
              </w:rPr>
            </w:pPr>
            <w:r>
              <w:rPr>
                <w:rFonts w:hint="eastAsia" w:ascii="宋体" w:hAnsi="宋体" w:cs="宋体"/>
                <w:szCs w:val="24"/>
                <w:highlight w:val="none"/>
                <w:lang w:val="en-US" w:eastAsia="zh-CN"/>
              </w:rPr>
              <w:t xml:space="preserve">    </w:t>
            </w:r>
            <w:r>
              <w:rPr>
                <w:rFonts w:hint="eastAsia" w:ascii="宋体" w:hAnsi="宋体" w:cs="宋体"/>
                <w:szCs w:val="24"/>
                <w:highlight w:val="none"/>
              </w:rPr>
              <w:t>验证结果：合格。</w:t>
            </w:r>
            <w:r>
              <w:rPr>
                <w:rFonts w:hint="eastAsia" w:ascii="宋体" w:hAnsi="宋体" w:cs="宋体"/>
                <w:szCs w:val="24"/>
                <w:highlight w:val="none"/>
              </w:rPr>
              <w:tab/>
            </w:r>
          </w:p>
          <w:p>
            <w:pPr>
              <w:ind w:firstLine="420" w:firstLineChars="200"/>
              <w:rPr>
                <w:rFonts w:hint="default" w:ascii="宋体" w:hAnsi="宋体" w:cs="宋体"/>
                <w:szCs w:val="24"/>
                <w:highlight w:val="none"/>
                <w:lang w:val="en-US" w:eastAsia="zh-CN"/>
              </w:rPr>
            </w:pPr>
            <w:r>
              <w:rPr>
                <w:rFonts w:hint="eastAsia" w:ascii="宋体" w:hAnsi="宋体" w:cs="宋体"/>
                <w:szCs w:val="24"/>
                <w:highlight w:val="none"/>
                <w:lang w:val="en-US" w:eastAsia="zh-CN"/>
              </w:rPr>
              <w:t xml:space="preserve"> </w:t>
            </w:r>
            <w:r>
              <w:rPr>
                <w:rFonts w:hint="eastAsia" w:ascii="宋体" w:hAnsi="宋体" w:cs="宋体"/>
                <w:szCs w:val="24"/>
                <w:highlight w:val="none"/>
              </w:rPr>
              <w:t>验证人：</w:t>
            </w:r>
            <w:r>
              <w:rPr>
                <w:rFonts w:hint="eastAsia" w:ascii="宋体" w:hAnsi="宋体" w:cs="宋体"/>
                <w:szCs w:val="24"/>
                <w:highlight w:val="none"/>
                <w:lang w:val="en-US" w:eastAsia="zh-CN"/>
              </w:rPr>
              <w:t xml:space="preserve">陈红 </w:t>
            </w:r>
            <w:r>
              <w:rPr>
                <w:rFonts w:hint="eastAsia" w:ascii="宋体" w:hAnsi="宋体" w:cs="宋体"/>
                <w:szCs w:val="24"/>
                <w:highlight w:val="none"/>
              </w:rPr>
              <w:t xml:space="preserve"> 20</w:t>
            </w:r>
            <w:r>
              <w:rPr>
                <w:rFonts w:hint="eastAsia" w:ascii="宋体" w:hAnsi="宋体" w:cs="宋体"/>
                <w:szCs w:val="24"/>
                <w:highlight w:val="none"/>
                <w:lang w:val="en-US" w:eastAsia="zh-CN"/>
              </w:rPr>
              <w:t>21</w:t>
            </w:r>
            <w:r>
              <w:rPr>
                <w:rFonts w:hint="eastAsia" w:ascii="宋体" w:hAnsi="宋体" w:cs="宋体"/>
                <w:szCs w:val="24"/>
                <w:highlight w:val="none"/>
              </w:rPr>
              <w:t>.</w:t>
            </w:r>
            <w:r>
              <w:rPr>
                <w:rFonts w:hint="eastAsia" w:ascii="宋体" w:hAnsi="宋体" w:cs="宋体"/>
                <w:szCs w:val="24"/>
                <w:highlight w:val="none"/>
                <w:lang w:val="en-US" w:eastAsia="zh-CN"/>
              </w:rPr>
              <w:t>03</w:t>
            </w:r>
            <w:r>
              <w:rPr>
                <w:rFonts w:hint="eastAsia" w:ascii="宋体" w:hAnsi="宋体" w:cs="宋体"/>
                <w:szCs w:val="24"/>
                <w:highlight w:val="none"/>
              </w:rPr>
              <w:t>.</w:t>
            </w:r>
            <w:r>
              <w:rPr>
                <w:rFonts w:hint="eastAsia" w:ascii="宋体" w:hAnsi="宋体" w:cs="宋体"/>
                <w:szCs w:val="24"/>
                <w:highlight w:val="none"/>
                <w:lang w:val="en-US" w:eastAsia="zh-CN"/>
              </w:rPr>
              <w:t>25</w:t>
            </w:r>
          </w:p>
          <w:p>
            <w:pPr>
              <w:ind w:firstLine="420" w:firstLineChars="200"/>
              <w:rPr>
                <w:rFonts w:hint="eastAsia" w:ascii="宋体" w:hAnsi="宋体"/>
                <w:szCs w:val="21"/>
              </w:rPr>
            </w:pPr>
            <w:r>
              <w:rPr>
                <w:rFonts w:hint="eastAsia" w:ascii="宋体" w:hAnsi="宋体" w:cs="宋体"/>
                <w:szCs w:val="24"/>
                <w:highlight w:val="none"/>
              </w:rPr>
              <w:t>纠正措施实施基本有效。</w:t>
            </w:r>
          </w:p>
        </w:tc>
        <w:tc>
          <w:tcPr>
            <w:tcW w:w="1585" w:type="dxa"/>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hint="eastAsia" w:ascii="宋体" w:hAnsi="宋体"/>
                <w:szCs w:val="21"/>
              </w:rPr>
            </w:pPr>
          </w:p>
        </w:tc>
        <w:tc>
          <w:tcPr>
            <w:tcW w:w="960" w:type="dxa"/>
            <w:vAlign w:val="top"/>
          </w:tcPr>
          <w:p>
            <w:pPr>
              <w:rPr>
                <w:rFonts w:hint="eastAsia" w:ascii="宋体" w:hAnsi="宋体"/>
                <w:szCs w:val="21"/>
              </w:rPr>
            </w:pPr>
            <w:r>
              <w:rPr>
                <w:rFonts w:hint="eastAsia"/>
                <w:b/>
              </w:rPr>
              <w:t>10.3</w:t>
            </w:r>
          </w:p>
        </w:tc>
        <w:tc>
          <w:tcPr>
            <w:tcW w:w="10004" w:type="dxa"/>
            <w:vAlign w:val="top"/>
          </w:tcPr>
          <w:p>
            <w:pPr>
              <w:ind w:firstLine="420" w:firstLineChars="200"/>
              <w:rPr>
                <w:rFonts w:hint="eastAsia" w:ascii="宋体" w:hAnsi="宋体"/>
                <w:szCs w:val="21"/>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vAlign w:val="top"/>
          </w:tcPr>
          <w:p>
            <w:r>
              <w:rPr>
                <w:rFonts w:hint="eastAsia"/>
                <w:lang w:eastAsia="zh-CN"/>
              </w:rPr>
              <w:t>符合</w:t>
            </w:r>
          </w:p>
        </w:tc>
      </w:tr>
    </w:tbl>
    <w:p>
      <w:pPr>
        <w:pStyle w:val="8"/>
      </w:pPr>
    </w:p>
    <w:p>
      <w:pPr>
        <w:pStyle w:val="8"/>
        <w:rPr>
          <w:rFonts w:ascii="隶书" w:hAnsi="宋体" w:eastAsia="隶书"/>
          <w:bCs/>
          <w:color w:val="000000"/>
          <w:sz w:val="36"/>
          <w:szCs w:val="36"/>
        </w:rPr>
      </w:pPr>
      <w:r>
        <w:rPr>
          <w:rFonts w:hint="eastAsia"/>
        </w:rPr>
        <w:t>说明：不符合标注N</w:t>
      </w:r>
    </w:p>
    <w:p>
      <w:pPr>
        <w:spacing w:line="480" w:lineRule="exact"/>
        <w:rPr>
          <w:rFonts w:ascii="隶书" w:hAnsi="宋体" w:eastAsia="隶书"/>
          <w:bCs/>
          <w:color w:val="000000"/>
          <w:sz w:val="36"/>
          <w:szCs w:val="36"/>
        </w:rPr>
      </w:pPr>
    </w:p>
    <w:p>
      <w:pPr>
        <w:pStyle w:val="8"/>
        <w:rPr>
          <w:rFonts w:hint="eastAsia"/>
        </w:rPr>
      </w:pPr>
    </w:p>
    <w:p>
      <w:pPr>
        <w:pStyle w:val="8"/>
        <w:jc w:val="center"/>
        <w:rPr>
          <w:rFonts w:hint="eastAsia" w:ascii="隶书" w:hAnsi="宋体" w:eastAsia="隶书"/>
          <w:bCs/>
          <w:color w:val="000000"/>
          <w:sz w:val="36"/>
          <w:szCs w:val="36"/>
        </w:rPr>
      </w:pPr>
    </w:p>
    <w:p>
      <w:pPr>
        <w:pStyle w:val="8"/>
        <w:jc w:val="center"/>
        <w:rPr>
          <w:rFonts w:hint="eastAsia" w:ascii="隶书" w:hAnsi="宋体" w:eastAsia="隶书"/>
          <w:bCs/>
          <w:color w:val="000000"/>
          <w:sz w:val="36"/>
          <w:szCs w:val="36"/>
        </w:rPr>
      </w:pPr>
    </w:p>
    <w:p>
      <w:pPr>
        <w:spacing w:line="480" w:lineRule="exact"/>
        <w:rPr>
          <w:rFonts w:hint="eastAsia" w:ascii="隶书" w:hAnsi="宋体" w:eastAsia="隶书"/>
          <w:bCs/>
          <w:color w:val="000000"/>
          <w:sz w:val="36"/>
          <w:szCs w:val="36"/>
          <w:lang w:eastAsia="zh-CN"/>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9"/>
      <w:pBdr>
        <w:bottom w:val="none" w:color="auto" w:sz="0" w:space="1"/>
      </w:pBdr>
      <w:spacing w:line="320" w:lineRule="exact"/>
      <w:jc w:val="left"/>
    </w:pPr>
    <w:r>
      <w:pict>
        <v:shape id="_x0000_s3073"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8"/>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F21E7"/>
    <w:multiLevelType w:val="singleLevel"/>
    <w:tmpl w:val="59BF21E7"/>
    <w:lvl w:ilvl="0" w:tentative="0">
      <w:start w:val="1"/>
      <w:numFmt w:val="decimal"/>
      <w:suff w:val="nothing"/>
      <w:lvlText w:val="%1、"/>
      <w:lvlJc w:val="left"/>
    </w:lvl>
  </w:abstractNum>
  <w:abstractNum w:abstractNumId="1">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0E60DA"/>
    <w:rsid w:val="000E7F5D"/>
    <w:rsid w:val="00156BDB"/>
    <w:rsid w:val="00164A76"/>
    <w:rsid w:val="001779F8"/>
    <w:rsid w:val="001A2D7F"/>
    <w:rsid w:val="001C3D64"/>
    <w:rsid w:val="001F19B3"/>
    <w:rsid w:val="002065C1"/>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61F69"/>
    <w:rsid w:val="00484C75"/>
    <w:rsid w:val="004861DA"/>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52FF6"/>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EF2B06"/>
    <w:rsid w:val="00F12FEB"/>
    <w:rsid w:val="00F50C3B"/>
    <w:rsid w:val="00F81084"/>
    <w:rsid w:val="00FA4678"/>
    <w:rsid w:val="00FD07E2"/>
    <w:rsid w:val="00FD315D"/>
    <w:rsid w:val="00FF2AC6"/>
    <w:rsid w:val="010958A3"/>
    <w:rsid w:val="01193F68"/>
    <w:rsid w:val="01490194"/>
    <w:rsid w:val="01D806CA"/>
    <w:rsid w:val="01F72DC4"/>
    <w:rsid w:val="020E0878"/>
    <w:rsid w:val="021370A3"/>
    <w:rsid w:val="022C7D71"/>
    <w:rsid w:val="022E5707"/>
    <w:rsid w:val="029A5DCF"/>
    <w:rsid w:val="02C41B9B"/>
    <w:rsid w:val="02E13A4F"/>
    <w:rsid w:val="02E5453D"/>
    <w:rsid w:val="02FF3BEF"/>
    <w:rsid w:val="03000047"/>
    <w:rsid w:val="03176D2F"/>
    <w:rsid w:val="034D0A17"/>
    <w:rsid w:val="036E0309"/>
    <w:rsid w:val="03BC533F"/>
    <w:rsid w:val="03D6465F"/>
    <w:rsid w:val="03DE3B40"/>
    <w:rsid w:val="03EB2127"/>
    <w:rsid w:val="03EB3DE7"/>
    <w:rsid w:val="04102CD3"/>
    <w:rsid w:val="04212269"/>
    <w:rsid w:val="045C528C"/>
    <w:rsid w:val="0471065F"/>
    <w:rsid w:val="04C65027"/>
    <w:rsid w:val="04F32E0F"/>
    <w:rsid w:val="05043775"/>
    <w:rsid w:val="051901C6"/>
    <w:rsid w:val="05B75ABF"/>
    <w:rsid w:val="05B8393A"/>
    <w:rsid w:val="060E144F"/>
    <w:rsid w:val="06183DEA"/>
    <w:rsid w:val="06A20CC9"/>
    <w:rsid w:val="071C3C33"/>
    <w:rsid w:val="072E6175"/>
    <w:rsid w:val="074C1C23"/>
    <w:rsid w:val="079A3A06"/>
    <w:rsid w:val="07A6186A"/>
    <w:rsid w:val="07D16CF0"/>
    <w:rsid w:val="07F66299"/>
    <w:rsid w:val="07FA7C76"/>
    <w:rsid w:val="07FB05B1"/>
    <w:rsid w:val="08007EA1"/>
    <w:rsid w:val="08086BBD"/>
    <w:rsid w:val="08264B47"/>
    <w:rsid w:val="082E191C"/>
    <w:rsid w:val="0851383E"/>
    <w:rsid w:val="08672D6D"/>
    <w:rsid w:val="088839B7"/>
    <w:rsid w:val="088A437D"/>
    <w:rsid w:val="08B37AFA"/>
    <w:rsid w:val="08B6587C"/>
    <w:rsid w:val="08E416A8"/>
    <w:rsid w:val="09575DA5"/>
    <w:rsid w:val="09873545"/>
    <w:rsid w:val="09A91A40"/>
    <w:rsid w:val="09F92EF5"/>
    <w:rsid w:val="0A303874"/>
    <w:rsid w:val="0A426ECD"/>
    <w:rsid w:val="0A4F4FD5"/>
    <w:rsid w:val="0A634D84"/>
    <w:rsid w:val="0A7C7275"/>
    <w:rsid w:val="0A815B89"/>
    <w:rsid w:val="0AA833ED"/>
    <w:rsid w:val="0AAB6226"/>
    <w:rsid w:val="0AD718D2"/>
    <w:rsid w:val="0ADD53A2"/>
    <w:rsid w:val="0B1552BC"/>
    <w:rsid w:val="0B5664F1"/>
    <w:rsid w:val="0B595F62"/>
    <w:rsid w:val="0BC67E24"/>
    <w:rsid w:val="0BD93B35"/>
    <w:rsid w:val="0BDD1D56"/>
    <w:rsid w:val="0BE6573F"/>
    <w:rsid w:val="0C2E706B"/>
    <w:rsid w:val="0C520637"/>
    <w:rsid w:val="0C787740"/>
    <w:rsid w:val="0C7B48CC"/>
    <w:rsid w:val="0C8A14AF"/>
    <w:rsid w:val="0C8B5EE6"/>
    <w:rsid w:val="0C9A53AD"/>
    <w:rsid w:val="0D4C33FA"/>
    <w:rsid w:val="0D7A6822"/>
    <w:rsid w:val="0D903187"/>
    <w:rsid w:val="0D964C1D"/>
    <w:rsid w:val="0DA55014"/>
    <w:rsid w:val="0DC25D2D"/>
    <w:rsid w:val="0DD36864"/>
    <w:rsid w:val="0E120358"/>
    <w:rsid w:val="0E271A56"/>
    <w:rsid w:val="0E386218"/>
    <w:rsid w:val="0E3B2C02"/>
    <w:rsid w:val="0EBB66D6"/>
    <w:rsid w:val="0ECE130A"/>
    <w:rsid w:val="0ED63B41"/>
    <w:rsid w:val="0EF64D01"/>
    <w:rsid w:val="0F063473"/>
    <w:rsid w:val="0F127429"/>
    <w:rsid w:val="0F507361"/>
    <w:rsid w:val="0F862DFA"/>
    <w:rsid w:val="0FA31503"/>
    <w:rsid w:val="0FA9045B"/>
    <w:rsid w:val="0FB7686D"/>
    <w:rsid w:val="0FC643D3"/>
    <w:rsid w:val="10665580"/>
    <w:rsid w:val="10763554"/>
    <w:rsid w:val="108219C2"/>
    <w:rsid w:val="10833BD4"/>
    <w:rsid w:val="11034D63"/>
    <w:rsid w:val="11384B65"/>
    <w:rsid w:val="117139DE"/>
    <w:rsid w:val="11864BB7"/>
    <w:rsid w:val="11A708ED"/>
    <w:rsid w:val="11C4084E"/>
    <w:rsid w:val="11EA247E"/>
    <w:rsid w:val="11F040E2"/>
    <w:rsid w:val="12746FC1"/>
    <w:rsid w:val="12781CF4"/>
    <w:rsid w:val="12A201A7"/>
    <w:rsid w:val="139068C8"/>
    <w:rsid w:val="13CC1D58"/>
    <w:rsid w:val="13D43DFB"/>
    <w:rsid w:val="13D90B37"/>
    <w:rsid w:val="13F22BD9"/>
    <w:rsid w:val="140A3F18"/>
    <w:rsid w:val="149253AC"/>
    <w:rsid w:val="14E40764"/>
    <w:rsid w:val="14E52DC6"/>
    <w:rsid w:val="14ED337A"/>
    <w:rsid w:val="152B25AC"/>
    <w:rsid w:val="154B65FB"/>
    <w:rsid w:val="1550266E"/>
    <w:rsid w:val="1561762B"/>
    <w:rsid w:val="156E0EFD"/>
    <w:rsid w:val="157161DF"/>
    <w:rsid w:val="159B7A6A"/>
    <w:rsid w:val="159D4C69"/>
    <w:rsid w:val="15CB6FB0"/>
    <w:rsid w:val="15D1070B"/>
    <w:rsid w:val="15D93C4C"/>
    <w:rsid w:val="160E7DA0"/>
    <w:rsid w:val="16AA0E63"/>
    <w:rsid w:val="16C04D07"/>
    <w:rsid w:val="16CD3993"/>
    <w:rsid w:val="171D7532"/>
    <w:rsid w:val="176E7CBF"/>
    <w:rsid w:val="179D53DF"/>
    <w:rsid w:val="17AD5BB0"/>
    <w:rsid w:val="17DB5C3F"/>
    <w:rsid w:val="18076BD9"/>
    <w:rsid w:val="1815558F"/>
    <w:rsid w:val="188D6C87"/>
    <w:rsid w:val="18B5077C"/>
    <w:rsid w:val="18F4570A"/>
    <w:rsid w:val="193A00A4"/>
    <w:rsid w:val="193E1DB0"/>
    <w:rsid w:val="194A3F60"/>
    <w:rsid w:val="1994344E"/>
    <w:rsid w:val="199D1BCB"/>
    <w:rsid w:val="19C9186A"/>
    <w:rsid w:val="19F80E6C"/>
    <w:rsid w:val="1A4F7882"/>
    <w:rsid w:val="1A674280"/>
    <w:rsid w:val="1A746F5A"/>
    <w:rsid w:val="1A812456"/>
    <w:rsid w:val="1A8F277E"/>
    <w:rsid w:val="1A936330"/>
    <w:rsid w:val="1AAB3384"/>
    <w:rsid w:val="1AD129E1"/>
    <w:rsid w:val="1AF21724"/>
    <w:rsid w:val="1AF72C90"/>
    <w:rsid w:val="1B074C0E"/>
    <w:rsid w:val="1B1844F1"/>
    <w:rsid w:val="1B285CE0"/>
    <w:rsid w:val="1B2F4F5C"/>
    <w:rsid w:val="1B9A11DD"/>
    <w:rsid w:val="1BA16EF8"/>
    <w:rsid w:val="1BBF4833"/>
    <w:rsid w:val="1BEF44E8"/>
    <w:rsid w:val="1BFA17AC"/>
    <w:rsid w:val="1C1239C0"/>
    <w:rsid w:val="1C2218C2"/>
    <w:rsid w:val="1C3B25C2"/>
    <w:rsid w:val="1C44381A"/>
    <w:rsid w:val="1C4E0997"/>
    <w:rsid w:val="1C545A6A"/>
    <w:rsid w:val="1C696F3F"/>
    <w:rsid w:val="1C852968"/>
    <w:rsid w:val="1C855CF5"/>
    <w:rsid w:val="1CA2414C"/>
    <w:rsid w:val="1CD6542E"/>
    <w:rsid w:val="1CDA649A"/>
    <w:rsid w:val="1CFA228F"/>
    <w:rsid w:val="1CFC5F7C"/>
    <w:rsid w:val="1D242470"/>
    <w:rsid w:val="1D2B531B"/>
    <w:rsid w:val="1D2D6C1B"/>
    <w:rsid w:val="1D685D68"/>
    <w:rsid w:val="1D6D3D35"/>
    <w:rsid w:val="1D723931"/>
    <w:rsid w:val="1D942E53"/>
    <w:rsid w:val="1DA63C52"/>
    <w:rsid w:val="1DAC1EF4"/>
    <w:rsid w:val="1DCA7CA8"/>
    <w:rsid w:val="1DD41696"/>
    <w:rsid w:val="1DDC40E7"/>
    <w:rsid w:val="1DE45F81"/>
    <w:rsid w:val="1E0B187A"/>
    <w:rsid w:val="1E0F7134"/>
    <w:rsid w:val="1E525FEA"/>
    <w:rsid w:val="1E6466C6"/>
    <w:rsid w:val="1EAD23D6"/>
    <w:rsid w:val="1EB538AD"/>
    <w:rsid w:val="1F161027"/>
    <w:rsid w:val="1F312D86"/>
    <w:rsid w:val="1F51204E"/>
    <w:rsid w:val="1F620FE9"/>
    <w:rsid w:val="1FCB751C"/>
    <w:rsid w:val="200F781F"/>
    <w:rsid w:val="20403E8B"/>
    <w:rsid w:val="20704A94"/>
    <w:rsid w:val="208F7E64"/>
    <w:rsid w:val="20BA15B0"/>
    <w:rsid w:val="20E71A00"/>
    <w:rsid w:val="20EA5C3B"/>
    <w:rsid w:val="21264D8F"/>
    <w:rsid w:val="213B3B73"/>
    <w:rsid w:val="214E3986"/>
    <w:rsid w:val="217B5B10"/>
    <w:rsid w:val="21B5670B"/>
    <w:rsid w:val="21BC0B06"/>
    <w:rsid w:val="221537FD"/>
    <w:rsid w:val="225C3069"/>
    <w:rsid w:val="22810B63"/>
    <w:rsid w:val="22A021AA"/>
    <w:rsid w:val="22B52733"/>
    <w:rsid w:val="22C273F7"/>
    <w:rsid w:val="22DA7B76"/>
    <w:rsid w:val="22F40BA8"/>
    <w:rsid w:val="23234EB1"/>
    <w:rsid w:val="23281F8B"/>
    <w:rsid w:val="23406D67"/>
    <w:rsid w:val="235B1CE8"/>
    <w:rsid w:val="23AA1797"/>
    <w:rsid w:val="23BE2D63"/>
    <w:rsid w:val="23D95941"/>
    <w:rsid w:val="23ED372C"/>
    <w:rsid w:val="23FD5018"/>
    <w:rsid w:val="24460B68"/>
    <w:rsid w:val="248013A0"/>
    <w:rsid w:val="24857157"/>
    <w:rsid w:val="248C542A"/>
    <w:rsid w:val="24950DDF"/>
    <w:rsid w:val="24A92DB6"/>
    <w:rsid w:val="24BB01E6"/>
    <w:rsid w:val="24BD29A8"/>
    <w:rsid w:val="24FA582E"/>
    <w:rsid w:val="25010FB1"/>
    <w:rsid w:val="252E72B8"/>
    <w:rsid w:val="25322D0B"/>
    <w:rsid w:val="253A482A"/>
    <w:rsid w:val="254565A2"/>
    <w:rsid w:val="25A0515B"/>
    <w:rsid w:val="25A24BB7"/>
    <w:rsid w:val="25D63E5B"/>
    <w:rsid w:val="25F76402"/>
    <w:rsid w:val="27326C54"/>
    <w:rsid w:val="27430067"/>
    <w:rsid w:val="278C672D"/>
    <w:rsid w:val="27B122D1"/>
    <w:rsid w:val="28793E54"/>
    <w:rsid w:val="28B60549"/>
    <w:rsid w:val="28C90F26"/>
    <w:rsid w:val="29035382"/>
    <w:rsid w:val="29167E09"/>
    <w:rsid w:val="292D0A0B"/>
    <w:rsid w:val="29401329"/>
    <w:rsid w:val="294E011D"/>
    <w:rsid w:val="29B32047"/>
    <w:rsid w:val="29C8267B"/>
    <w:rsid w:val="29D86EA4"/>
    <w:rsid w:val="29DA7127"/>
    <w:rsid w:val="2A027DE6"/>
    <w:rsid w:val="2A5577BD"/>
    <w:rsid w:val="2A606A3D"/>
    <w:rsid w:val="2AD81AC7"/>
    <w:rsid w:val="2AE53E2A"/>
    <w:rsid w:val="2B310BB8"/>
    <w:rsid w:val="2B4A5351"/>
    <w:rsid w:val="2B6F60CE"/>
    <w:rsid w:val="2B742192"/>
    <w:rsid w:val="2BB0381E"/>
    <w:rsid w:val="2BDD4AFD"/>
    <w:rsid w:val="2C33147C"/>
    <w:rsid w:val="2C6D5266"/>
    <w:rsid w:val="2C89687D"/>
    <w:rsid w:val="2CAC1648"/>
    <w:rsid w:val="2CB43038"/>
    <w:rsid w:val="2CF364AB"/>
    <w:rsid w:val="2CF72253"/>
    <w:rsid w:val="2CF917CE"/>
    <w:rsid w:val="2CFA1951"/>
    <w:rsid w:val="2D0422B9"/>
    <w:rsid w:val="2D076145"/>
    <w:rsid w:val="2DCD727B"/>
    <w:rsid w:val="2E16233C"/>
    <w:rsid w:val="2E43283A"/>
    <w:rsid w:val="2E522369"/>
    <w:rsid w:val="2E536FFA"/>
    <w:rsid w:val="2E77080E"/>
    <w:rsid w:val="2E7E795F"/>
    <w:rsid w:val="2F787CCB"/>
    <w:rsid w:val="2F7B2B7C"/>
    <w:rsid w:val="2F946775"/>
    <w:rsid w:val="2FDD711B"/>
    <w:rsid w:val="301E7E40"/>
    <w:rsid w:val="303401FF"/>
    <w:rsid w:val="3039163C"/>
    <w:rsid w:val="30841D02"/>
    <w:rsid w:val="30893317"/>
    <w:rsid w:val="30AE6613"/>
    <w:rsid w:val="30C911A9"/>
    <w:rsid w:val="311E4660"/>
    <w:rsid w:val="3153558D"/>
    <w:rsid w:val="316C505C"/>
    <w:rsid w:val="31771B03"/>
    <w:rsid w:val="31900ED3"/>
    <w:rsid w:val="31B3629F"/>
    <w:rsid w:val="31EA6D6D"/>
    <w:rsid w:val="31F47508"/>
    <w:rsid w:val="322E0AF5"/>
    <w:rsid w:val="326A6AC0"/>
    <w:rsid w:val="32896AD9"/>
    <w:rsid w:val="32BF189B"/>
    <w:rsid w:val="32FF25D7"/>
    <w:rsid w:val="332E0031"/>
    <w:rsid w:val="3344106C"/>
    <w:rsid w:val="33681939"/>
    <w:rsid w:val="337F0482"/>
    <w:rsid w:val="33CF796E"/>
    <w:rsid w:val="34055FB5"/>
    <w:rsid w:val="34191235"/>
    <w:rsid w:val="34615113"/>
    <w:rsid w:val="34807B1A"/>
    <w:rsid w:val="349E36C7"/>
    <w:rsid w:val="34B46137"/>
    <w:rsid w:val="34B839F4"/>
    <w:rsid w:val="35190968"/>
    <w:rsid w:val="351F57C1"/>
    <w:rsid w:val="35201FA7"/>
    <w:rsid w:val="35AB65CD"/>
    <w:rsid w:val="35B035F8"/>
    <w:rsid w:val="35B409BF"/>
    <w:rsid w:val="35BB70BD"/>
    <w:rsid w:val="364F0E35"/>
    <w:rsid w:val="368F4CC3"/>
    <w:rsid w:val="36BC3622"/>
    <w:rsid w:val="36C0026D"/>
    <w:rsid w:val="36D9320E"/>
    <w:rsid w:val="36E872BD"/>
    <w:rsid w:val="37936572"/>
    <w:rsid w:val="37B71606"/>
    <w:rsid w:val="37BA3220"/>
    <w:rsid w:val="380F2A66"/>
    <w:rsid w:val="38324371"/>
    <w:rsid w:val="386E4740"/>
    <w:rsid w:val="386F114A"/>
    <w:rsid w:val="388136A4"/>
    <w:rsid w:val="389A296C"/>
    <w:rsid w:val="38AB10A9"/>
    <w:rsid w:val="38B5582D"/>
    <w:rsid w:val="38C830B2"/>
    <w:rsid w:val="38E229EB"/>
    <w:rsid w:val="38F34CE6"/>
    <w:rsid w:val="390628F0"/>
    <w:rsid w:val="39271F2D"/>
    <w:rsid w:val="39764DF7"/>
    <w:rsid w:val="399540B5"/>
    <w:rsid w:val="39BF0F8B"/>
    <w:rsid w:val="39D2059A"/>
    <w:rsid w:val="39DD4B0E"/>
    <w:rsid w:val="39F33225"/>
    <w:rsid w:val="3A1F30FA"/>
    <w:rsid w:val="3AF64658"/>
    <w:rsid w:val="3B230E29"/>
    <w:rsid w:val="3B8F6CEA"/>
    <w:rsid w:val="3C5F410C"/>
    <w:rsid w:val="3C7E2CC8"/>
    <w:rsid w:val="3C875DE3"/>
    <w:rsid w:val="3C9700B3"/>
    <w:rsid w:val="3CF03731"/>
    <w:rsid w:val="3D08070C"/>
    <w:rsid w:val="3D1666F9"/>
    <w:rsid w:val="3D4B2C49"/>
    <w:rsid w:val="3DDA129D"/>
    <w:rsid w:val="3DDB7F76"/>
    <w:rsid w:val="3E171F65"/>
    <w:rsid w:val="3E646AC5"/>
    <w:rsid w:val="3E66231C"/>
    <w:rsid w:val="3EC466A4"/>
    <w:rsid w:val="3EED3192"/>
    <w:rsid w:val="3EF27664"/>
    <w:rsid w:val="3F125401"/>
    <w:rsid w:val="3F2C2109"/>
    <w:rsid w:val="3F4634D4"/>
    <w:rsid w:val="3F766881"/>
    <w:rsid w:val="3FC51732"/>
    <w:rsid w:val="3FEB0343"/>
    <w:rsid w:val="3FF7019B"/>
    <w:rsid w:val="401D7678"/>
    <w:rsid w:val="40307330"/>
    <w:rsid w:val="40545968"/>
    <w:rsid w:val="406526A2"/>
    <w:rsid w:val="406A7820"/>
    <w:rsid w:val="408376E5"/>
    <w:rsid w:val="40BA275F"/>
    <w:rsid w:val="410A19BE"/>
    <w:rsid w:val="414B2206"/>
    <w:rsid w:val="41865DF9"/>
    <w:rsid w:val="41C61D04"/>
    <w:rsid w:val="41D27513"/>
    <w:rsid w:val="420449A8"/>
    <w:rsid w:val="420E26AF"/>
    <w:rsid w:val="425E1707"/>
    <w:rsid w:val="4291299B"/>
    <w:rsid w:val="42D0288D"/>
    <w:rsid w:val="42D87AB4"/>
    <w:rsid w:val="42FE7B49"/>
    <w:rsid w:val="435247B1"/>
    <w:rsid w:val="435F57D9"/>
    <w:rsid w:val="43606BDA"/>
    <w:rsid w:val="439D0B59"/>
    <w:rsid w:val="43DE430C"/>
    <w:rsid w:val="44106F0A"/>
    <w:rsid w:val="44544875"/>
    <w:rsid w:val="445B69BC"/>
    <w:rsid w:val="44812428"/>
    <w:rsid w:val="448A1023"/>
    <w:rsid w:val="44BD5563"/>
    <w:rsid w:val="44C044F6"/>
    <w:rsid w:val="44D96FA2"/>
    <w:rsid w:val="44EA758E"/>
    <w:rsid w:val="45282132"/>
    <w:rsid w:val="45577D3F"/>
    <w:rsid w:val="456E2EF0"/>
    <w:rsid w:val="45754E93"/>
    <w:rsid w:val="45816781"/>
    <w:rsid w:val="45CE0756"/>
    <w:rsid w:val="45E66BA3"/>
    <w:rsid w:val="45E86A09"/>
    <w:rsid w:val="46034FAF"/>
    <w:rsid w:val="46540702"/>
    <w:rsid w:val="4675651D"/>
    <w:rsid w:val="46784010"/>
    <w:rsid w:val="467A3427"/>
    <w:rsid w:val="46B34892"/>
    <w:rsid w:val="46C96420"/>
    <w:rsid w:val="46F82065"/>
    <w:rsid w:val="46FA7DDB"/>
    <w:rsid w:val="47051378"/>
    <w:rsid w:val="47064919"/>
    <w:rsid w:val="470F00C5"/>
    <w:rsid w:val="47B30696"/>
    <w:rsid w:val="47C428A7"/>
    <w:rsid w:val="48001C86"/>
    <w:rsid w:val="482C5655"/>
    <w:rsid w:val="482F7789"/>
    <w:rsid w:val="4843470A"/>
    <w:rsid w:val="484404B8"/>
    <w:rsid w:val="48525A2C"/>
    <w:rsid w:val="48610107"/>
    <w:rsid w:val="487E1AFA"/>
    <w:rsid w:val="48A36D18"/>
    <w:rsid w:val="49072ABE"/>
    <w:rsid w:val="495C13D7"/>
    <w:rsid w:val="4994148F"/>
    <w:rsid w:val="499A653A"/>
    <w:rsid w:val="49B73807"/>
    <w:rsid w:val="49D1586C"/>
    <w:rsid w:val="49EB30AE"/>
    <w:rsid w:val="4A030906"/>
    <w:rsid w:val="4A7371B7"/>
    <w:rsid w:val="4A955E00"/>
    <w:rsid w:val="4ABD60CB"/>
    <w:rsid w:val="4ADA6967"/>
    <w:rsid w:val="4AE46F4C"/>
    <w:rsid w:val="4B022574"/>
    <w:rsid w:val="4B2662C7"/>
    <w:rsid w:val="4B374964"/>
    <w:rsid w:val="4B69363E"/>
    <w:rsid w:val="4B6A050A"/>
    <w:rsid w:val="4B7D7C65"/>
    <w:rsid w:val="4BA50436"/>
    <w:rsid w:val="4BAA77A9"/>
    <w:rsid w:val="4BB73110"/>
    <w:rsid w:val="4BBB23A5"/>
    <w:rsid w:val="4BED6B8A"/>
    <w:rsid w:val="4BF30500"/>
    <w:rsid w:val="4BFE60C1"/>
    <w:rsid w:val="4C031F05"/>
    <w:rsid w:val="4C170A3F"/>
    <w:rsid w:val="4C49523B"/>
    <w:rsid w:val="4C712FE9"/>
    <w:rsid w:val="4C8B7CC0"/>
    <w:rsid w:val="4C91077F"/>
    <w:rsid w:val="4CAA5009"/>
    <w:rsid w:val="4CAB3485"/>
    <w:rsid w:val="4CBE6819"/>
    <w:rsid w:val="4CD07A59"/>
    <w:rsid w:val="4CFC6188"/>
    <w:rsid w:val="4D033009"/>
    <w:rsid w:val="4D832678"/>
    <w:rsid w:val="4DB22D1E"/>
    <w:rsid w:val="4DBB5075"/>
    <w:rsid w:val="4DCB3D65"/>
    <w:rsid w:val="4E256E11"/>
    <w:rsid w:val="4E31075B"/>
    <w:rsid w:val="4EC52616"/>
    <w:rsid w:val="4EF86CDC"/>
    <w:rsid w:val="4F5703B6"/>
    <w:rsid w:val="4F6F2AE4"/>
    <w:rsid w:val="4FAC5301"/>
    <w:rsid w:val="4FE03365"/>
    <w:rsid w:val="50015CFF"/>
    <w:rsid w:val="503B0076"/>
    <w:rsid w:val="50A07DFD"/>
    <w:rsid w:val="50B14145"/>
    <w:rsid w:val="50C65D71"/>
    <w:rsid w:val="50DB4FDD"/>
    <w:rsid w:val="50EB084D"/>
    <w:rsid w:val="50F75AB7"/>
    <w:rsid w:val="50F86E2D"/>
    <w:rsid w:val="50FA3545"/>
    <w:rsid w:val="511738AF"/>
    <w:rsid w:val="51391CFD"/>
    <w:rsid w:val="514A0130"/>
    <w:rsid w:val="516971E8"/>
    <w:rsid w:val="518A0651"/>
    <w:rsid w:val="51A136ED"/>
    <w:rsid w:val="51AB40B5"/>
    <w:rsid w:val="51E20D0A"/>
    <w:rsid w:val="5204584A"/>
    <w:rsid w:val="522151C2"/>
    <w:rsid w:val="522D6EDC"/>
    <w:rsid w:val="52490CDB"/>
    <w:rsid w:val="529B0F16"/>
    <w:rsid w:val="52C81CCD"/>
    <w:rsid w:val="52F67E99"/>
    <w:rsid w:val="533C39BE"/>
    <w:rsid w:val="53C9104B"/>
    <w:rsid w:val="541B6094"/>
    <w:rsid w:val="5422309A"/>
    <w:rsid w:val="542931F5"/>
    <w:rsid w:val="543A45B1"/>
    <w:rsid w:val="546D25A1"/>
    <w:rsid w:val="54CA7F73"/>
    <w:rsid w:val="54E3560B"/>
    <w:rsid w:val="54FF663B"/>
    <w:rsid w:val="55021D5F"/>
    <w:rsid w:val="5511451E"/>
    <w:rsid w:val="55202B85"/>
    <w:rsid w:val="5569347F"/>
    <w:rsid w:val="558E2EEB"/>
    <w:rsid w:val="55D04083"/>
    <w:rsid w:val="56174D42"/>
    <w:rsid w:val="56727C5A"/>
    <w:rsid w:val="568B7F47"/>
    <w:rsid w:val="56BA5450"/>
    <w:rsid w:val="56C40996"/>
    <w:rsid w:val="56D020C5"/>
    <w:rsid w:val="56D75E4E"/>
    <w:rsid w:val="56E53DC5"/>
    <w:rsid w:val="56EF2752"/>
    <w:rsid w:val="57126A24"/>
    <w:rsid w:val="57202B61"/>
    <w:rsid w:val="57C510DB"/>
    <w:rsid w:val="57C6714F"/>
    <w:rsid w:val="58667F92"/>
    <w:rsid w:val="589F008D"/>
    <w:rsid w:val="58BC1282"/>
    <w:rsid w:val="58C0712A"/>
    <w:rsid w:val="59277F94"/>
    <w:rsid w:val="59305DD0"/>
    <w:rsid w:val="593A14B2"/>
    <w:rsid w:val="59463B8B"/>
    <w:rsid w:val="597B077B"/>
    <w:rsid w:val="598135EA"/>
    <w:rsid w:val="59A51C88"/>
    <w:rsid w:val="59CE6E04"/>
    <w:rsid w:val="59D40917"/>
    <w:rsid w:val="59EC0E65"/>
    <w:rsid w:val="5A0543CC"/>
    <w:rsid w:val="5A3B0388"/>
    <w:rsid w:val="5A6C0591"/>
    <w:rsid w:val="5A6F053B"/>
    <w:rsid w:val="5A7E58CF"/>
    <w:rsid w:val="5A813E7E"/>
    <w:rsid w:val="5AB97E8A"/>
    <w:rsid w:val="5AD837C2"/>
    <w:rsid w:val="5ADF3251"/>
    <w:rsid w:val="5B0D6D12"/>
    <w:rsid w:val="5B0D752A"/>
    <w:rsid w:val="5B337833"/>
    <w:rsid w:val="5B473D86"/>
    <w:rsid w:val="5B637E4E"/>
    <w:rsid w:val="5B812154"/>
    <w:rsid w:val="5B967670"/>
    <w:rsid w:val="5C1D5EF1"/>
    <w:rsid w:val="5C2A0EFA"/>
    <w:rsid w:val="5C2E484F"/>
    <w:rsid w:val="5C3F4D49"/>
    <w:rsid w:val="5C8705A7"/>
    <w:rsid w:val="5CB77CE0"/>
    <w:rsid w:val="5D166ED4"/>
    <w:rsid w:val="5D2D3CAA"/>
    <w:rsid w:val="5D5112D1"/>
    <w:rsid w:val="5D5705EF"/>
    <w:rsid w:val="5D681737"/>
    <w:rsid w:val="5D89639A"/>
    <w:rsid w:val="5DE4031C"/>
    <w:rsid w:val="5DF94E65"/>
    <w:rsid w:val="5E045C42"/>
    <w:rsid w:val="5E317BCC"/>
    <w:rsid w:val="5E3F49A2"/>
    <w:rsid w:val="5EA12B9A"/>
    <w:rsid w:val="5EB97191"/>
    <w:rsid w:val="5EBF77FB"/>
    <w:rsid w:val="5EC1476C"/>
    <w:rsid w:val="5F1678FD"/>
    <w:rsid w:val="5F420484"/>
    <w:rsid w:val="5F4773EF"/>
    <w:rsid w:val="5F4C6F07"/>
    <w:rsid w:val="5F8D77DB"/>
    <w:rsid w:val="5F966AEE"/>
    <w:rsid w:val="5FBE3907"/>
    <w:rsid w:val="5FE55AD8"/>
    <w:rsid w:val="601278B9"/>
    <w:rsid w:val="60311B44"/>
    <w:rsid w:val="605E27E7"/>
    <w:rsid w:val="609D1E1F"/>
    <w:rsid w:val="60E72F4A"/>
    <w:rsid w:val="60ED7FE5"/>
    <w:rsid w:val="60F84D1C"/>
    <w:rsid w:val="610E3D12"/>
    <w:rsid w:val="613B0CD5"/>
    <w:rsid w:val="613B7A6B"/>
    <w:rsid w:val="617577DF"/>
    <w:rsid w:val="61EC2A2D"/>
    <w:rsid w:val="62324538"/>
    <w:rsid w:val="62A95217"/>
    <w:rsid w:val="63366D3A"/>
    <w:rsid w:val="634A432B"/>
    <w:rsid w:val="63626E20"/>
    <w:rsid w:val="636C6083"/>
    <w:rsid w:val="637F63D5"/>
    <w:rsid w:val="638032B2"/>
    <w:rsid w:val="63EC1F57"/>
    <w:rsid w:val="63FD5DAD"/>
    <w:rsid w:val="641251DE"/>
    <w:rsid w:val="64951BB0"/>
    <w:rsid w:val="649C18BC"/>
    <w:rsid w:val="64B4295C"/>
    <w:rsid w:val="64C45877"/>
    <w:rsid w:val="64DA5295"/>
    <w:rsid w:val="64E92504"/>
    <w:rsid w:val="64F63EA2"/>
    <w:rsid w:val="651B0AFD"/>
    <w:rsid w:val="6534665F"/>
    <w:rsid w:val="65841ECC"/>
    <w:rsid w:val="65A42B6A"/>
    <w:rsid w:val="65BB6B23"/>
    <w:rsid w:val="65C2144D"/>
    <w:rsid w:val="65DB1A33"/>
    <w:rsid w:val="65E94351"/>
    <w:rsid w:val="65F017B9"/>
    <w:rsid w:val="65F05674"/>
    <w:rsid w:val="6619138B"/>
    <w:rsid w:val="6626416E"/>
    <w:rsid w:val="66616DB8"/>
    <w:rsid w:val="666A5136"/>
    <w:rsid w:val="668651BA"/>
    <w:rsid w:val="66E3701B"/>
    <w:rsid w:val="67166BED"/>
    <w:rsid w:val="67211344"/>
    <w:rsid w:val="672B1497"/>
    <w:rsid w:val="674A1CC6"/>
    <w:rsid w:val="676559A2"/>
    <w:rsid w:val="67832361"/>
    <w:rsid w:val="67B91A41"/>
    <w:rsid w:val="67F41EA7"/>
    <w:rsid w:val="682939EE"/>
    <w:rsid w:val="683945AB"/>
    <w:rsid w:val="68633FFC"/>
    <w:rsid w:val="68A04D44"/>
    <w:rsid w:val="68D07F9B"/>
    <w:rsid w:val="69080D09"/>
    <w:rsid w:val="6943495C"/>
    <w:rsid w:val="69984602"/>
    <w:rsid w:val="69B9140F"/>
    <w:rsid w:val="69C83DC1"/>
    <w:rsid w:val="6A34275E"/>
    <w:rsid w:val="6A4018F4"/>
    <w:rsid w:val="6A507957"/>
    <w:rsid w:val="6A53066E"/>
    <w:rsid w:val="6A9B5EE0"/>
    <w:rsid w:val="6B170B92"/>
    <w:rsid w:val="6B6E48BB"/>
    <w:rsid w:val="6B94588D"/>
    <w:rsid w:val="6BB02EF2"/>
    <w:rsid w:val="6BB669BD"/>
    <w:rsid w:val="6BC863EA"/>
    <w:rsid w:val="6BD73AAA"/>
    <w:rsid w:val="6BD9773A"/>
    <w:rsid w:val="6BF33B9E"/>
    <w:rsid w:val="6BFC0694"/>
    <w:rsid w:val="6C695C1E"/>
    <w:rsid w:val="6C901837"/>
    <w:rsid w:val="6C995C8B"/>
    <w:rsid w:val="6CBF16B4"/>
    <w:rsid w:val="6CCA0F78"/>
    <w:rsid w:val="6CD56CD8"/>
    <w:rsid w:val="6CFE1145"/>
    <w:rsid w:val="6D7376C6"/>
    <w:rsid w:val="6D9D577A"/>
    <w:rsid w:val="6DA33118"/>
    <w:rsid w:val="6DFB7CDB"/>
    <w:rsid w:val="6E8D64FA"/>
    <w:rsid w:val="6EE54AA1"/>
    <w:rsid w:val="6F104094"/>
    <w:rsid w:val="6F363330"/>
    <w:rsid w:val="6F407A97"/>
    <w:rsid w:val="6F452D5D"/>
    <w:rsid w:val="6F6430DC"/>
    <w:rsid w:val="6F7C42FD"/>
    <w:rsid w:val="6F844904"/>
    <w:rsid w:val="6FA65937"/>
    <w:rsid w:val="6FA700C5"/>
    <w:rsid w:val="6FB654E3"/>
    <w:rsid w:val="6FC74D96"/>
    <w:rsid w:val="6FD478C9"/>
    <w:rsid w:val="701E2958"/>
    <w:rsid w:val="70454EEB"/>
    <w:rsid w:val="704A4309"/>
    <w:rsid w:val="7067267F"/>
    <w:rsid w:val="70767130"/>
    <w:rsid w:val="70F87C93"/>
    <w:rsid w:val="70FD709F"/>
    <w:rsid w:val="712D7F39"/>
    <w:rsid w:val="719458B3"/>
    <w:rsid w:val="719B04B7"/>
    <w:rsid w:val="71D84016"/>
    <w:rsid w:val="72072541"/>
    <w:rsid w:val="72101683"/>
    <w:rsid w:val="721510B4"/>
    <w:rsid w:val="722E1065"/>
    <w:rsid w:val="722E726B"/>
    <w:rsid w:val="723E1D97"/>
    <w:rsid w:val="72426B91"/>
    <w:rsid w:val="72824CE7"/>
    <w:rsid w:val="7297125E"/>
    <w:rsid w:val="72A14316"/>
    <w:rsid w:val="72AF6C02"/>
    <w:rsid w:val="72D450E2"/>
    <w:rsid w:val="72D52792"/>
    <w:rsid w:val="730E33AC"/>
    <w:rsid w:val="732B2FFE"/>
    <w:rsid w:val="732B7AB2"/>
    <w:rsid w:val="735B2F9A"/>
    <w:rsid w:val="737E4130"/>
    <w:rsid w:val="73871AC0"/>
    <w:rsid w:val="73DE27B6"/>
    <w:rsid w:val="73F04154"/>
    <w:rsid w:val="7422631F"/>
    <w:rsid w:val="742A6004"/>
    <w:rsid w:val="743E2592"/>
    <w:rsid w:val="74556C86"/>
    <w:rsid w:val="746033ED"/>
    <w:rsid w:val="74722634"/>
    <w:rsid w:val="74D43608"/>
    <w:rsid w:val="74D51940"/>
    <w:rsid w:val="74E81968"/>
    <w:rsid w:val="75467F7F"/>
    <w:rsid w:val="754C525B"/>
    <w:rsid w:val="755D6B14"/>
    <w:rsid w:val="75602B7E"/>
    <w:rsid w:val="757A3939"/>
    <w:rsid w:val="76131C94"/>
    <w:rsid w:val="76397D2F"/>
    <w:rsid w:val="7649606F"/>
    <w:rsid w:val="764C5811"/>
    <w:rsid w:val="7691389E"/>
    <w:rsid w:val="76A8515D"/>
    <w:rsid w:val="770F0868"/>
    <w:rsid w:val="772E3311"/>
    <w:rsid w:val="77507A5D"/>
    <w:rsid w:val="77540E5C"/>
    <w:rsid w:val="77722F79"/>
    <w:rsid w:val="781E1596"/>
    <w:rsid w:val="784322CE"/>
    <w:rsid w:val="785278E5"/>
    <w:rsid w:val="786249DB"/>
    <w:rsid w:val="78D247E1"/>
    <w:rsid w:val="790006E9"/>
    <w:rsid w:val="79586EA1"/>
    <w:rsid w:val="79660D08"/>
    <w:rsid w:val="79892815"/>
    <w:rsid w:val="79C31E8D"/>
    <w:rsid w:val="7A9B1794"/>
    <w:rsid w:val="7B14103C"/>
    <w:rsid w:val="7B890339"/>
    <w:rsid w:val="7B9F2BAB"/>
    <w:rsid w:val="7BBD4F81"/>
    <w:rsid w:val="7BD54DC2"/>
    <w:rsid w:val="7BFE6FE6"/>
    <w:rsid w:val="7C0E350A"/>
    <w:rsid w:val="7C70791E"/>
    <w:rsid w:val="7C79720C"/>
    <w:rsid w:val="7C7C33AC"/>
    <w:rsid w:val="7C924EE0"/>
    <w:rsid w:val="7C9A0293"/>
    <w:rsid w:val="7CC74A63"/>
    <w:rsid w:val="7D034C2B"/>
    <w:rsid w:val="7D0663CE"/>
    <w:rsid w:val="7D0E3447"/>
    <w:rsid w:val="7D2012C2"/>
    <w:rsid w:val="7D5318D3"/>
    <w:rsid w:val="7D6B591F"/>
    <w:rsid w:val="7D88585F"/>
    <w:rsid w:val="7E3B26F9"/>
    <w:rsid w:val="7E467259"/>
    <w:rsid w:val="7E64423F"/>
    <w:rsid w:val="7E6C26DD"/>
    <w:rsid w:val="7EB92ABB"/>
    <w:rsid w:val="7ECE1D5B"/>
    <w:rsid w:val="7EEF4A4B"/>
    <w:rsid w:val="7F240E1E"/>
    <w:rsid w:val="7F496C46"/>
    <w:rsid w:val="7F661D2A"/>
    <w:rsid w:val="7FF27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4">
    <w:name w:val="Body Text Indent"/>
    <w:basedOn w:val="1"/>
    <w:qFormat/>
    <w:uiPriority w:val="0"/>
    <w:pPr>
      <w:ind w:firstLine="420"/>
    </w:pPr>
    <w:rPr>
      <w:szCs w:val="24"/>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Body Text Indent 2"/>
    <w:qFormat/>
    <w:uiPriority w:val="0"/>
    <w:pPr>
      <w:widowControl w:val="0"/>
      <w:spacing w:after="120" w:line="480" w:lineRule="auto"/>
      <w:ind w:left="200" w:leftChars="200"/>
      <w:jc w:val="both"/>
    </w:pPr>
    <w:rPr>
      <w:rFonts w:ascii="Calibri" w:hAnsi="Calibri" w:eastAsia="宋体" w:cs="Times New Roman"/>
      <w:kern w:val="2"/>
      <w:sz w:val="21"/>
      <w:szCs w:val="22"/>
      <w:lang w:val="en-US" w:eastAsia="zh-CN" w:bidi="ar-SA"/>
    </w:r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文字"/>
    <w:basedOn w:val="1"/>
    <w:qFormat/>
    <w:uiPriority w:val="0"/>
    <w:pPr>
      <w:spacing w:before="25" w:after="25"/>
    </w:pPr>
    <w:rPr>
      <w:bCs/>
      <w:spacing w:val="10"/>
    </w:rPr>
  </w:style>
  <w:style w:type="character" w:customStyle="1" w:styleId="15">
    <w:name w:val="页眉 Char"/>
    <w:basedOn w:val="13"/>
    <w:link w:val="9"/>
    <w:qFormat/>
    <w:uiPriority w:val="99"/>
    <w:rPr>
      <w:rFonts w:ascii="Times New Roman" w:hAnsi="Times New Roman" w:eastAsia="宋体" w:cs="Times New Roman"/>
      <w:sz w:val="18"/>
      <w:szCs w:val="18"/>
    </w:rPr>
  </w:style>
  <w:style w:type="character" w:customStyle="1" w:styleId="16">
    <w:name w:val="页脚 Char"/>
    <w:basedOn w:val="13"/>
    <w:link w:val="8"/>
    <w:qFormat/>
    <w:uiPriority w:val="99"/>
    <w:rPr>
      <w:rFonts w:ascii="Times New Roman" w:hAnsi="Times New Roman" w:eastAsia="宋体" w:cs="Times New Roman"/>
      <w:sz w:val="18"/>
      <w:szCs w:val="18"/>
    </w:rPr>
  </w:style>
  <w:style w:type="character" w:customStyle="1" w:styleId="17">
    <w:name w:val="批注框文本 Char"/>
    <w:basedOn w:val="13"/>
    <w:link w:val="7"/>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Table Paragraph"/>
    <w:basedOn w:val="1"/>
    <w:unhideWhenUsed/>
    <w:qFormat/>
    <w:uiPriority w:val="1"/>
    <w:rPr>
      <w:color w:val="000000"/>
      <w:kern w:val="0"/>
      <w:sz w:val="24"/>
      <w:szCs w:val="24"/>
    </w:rPr>
  </w:style>
  <w:style w:type="character" w:customStyle="1" w:styleId="20">
    <w:name w:val="占位符文本1"/>
    <w:basedOn w:val="13"/>
    <w:semiHidden/>
    <w:qFormat/>
    <w:uiPriority w:val="99"/>
    <w:rPr>
      <w:color w:val="808080"/>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4</TotalTime>
  <ScaleCrop>false</ScaleCrop>
  <LinksUpToDate>false</LinksUpToDate>
  <CharactersWithSpaces>21832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2021-06-21T23:26:06Z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728275DA4A1D4BE6B9D7E06E8ADD7408</vt:lpwstr>
  </property>
</Properties>
</file>