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 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主管领导  </w:t>
            </w:r>
            <w:r>
              <w:rPr>
                <w:rFonts w:hint="eastAsia"/>
              </w:rPr>
              <w:t>罗大东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/陪同人员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王东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李京田、姜小清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2021.6.22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煤炭开采与销售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0" w:name="审核范围"/>
            <w:r>
              <w:rPr>
                <w:sz w:val="18"/>
                <w:szCs w:val="18"/>
                <w:u w:val="single"/>
              </w:rPr>
              <w:t>E：</w:t>
            </w:r>
            <w:r>
              <w:rPr>
                <w:rFonts w:hint="eastAsia" w:ascii="宋体" w:hAnsi="宋体"/>
                <w:szCs w:val="21"/>
                <w:u w:val="single"/>
              </w:rPr>
              <w:t>煤炭的销售所涉及场所的相关环境管理活动</w:t>
            </w:r>
          </w:p>
          <w:p>
            <w:pPr>
              <w:spacing w:line="440" w:lineRule="exact"/>
              <w:ind w:firstLine="1440" w:firstLineChars="800"/>
              <w:rPr>
                <w:color w:val="000000"/>
                <w:szCs w:val="21"/>
              </w:rPr>
            </w:pPr>
            <w:r>
              <w:rPr>
                <w:sz w:val="18"/>
                <w:szCs w:val="18"/>
                <w:u w:val="single"/>
              </w:rPr>
              <w:t>EnMS：</w:t>
            </w:r>
            <w:bookmarkEnd w:id="0"/>
            <w:r>
              <w:rPr>
                <w:rFonts w:hint="eastAsia" w:ascii="宋体" w:hAnsi="宋体"/>
                <w:szCs w:val="21"/>
                <w:u w:val="single"/>
              </w:rPr>
              <w:t>煤炭的销售所涉及的能源管理活动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采矿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t>准格尔旗纳日松镇纳林庙村推猫沟社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2" w:name="生产地址"/>
            <w:r>
              <w:t>内蒙古自治区鄂尔多斯市准格尔旗纳日松镇松树焉村</w:t>
            </w:r>
            <w:bookmarkEnd w:id="2"/>
            <w:r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无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3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</w:t>
            </w:r>
            <w:r>
              <w:rPr>
                <w:rFonts w:hint="eastAsia"/>
                <w:lang w:val="en-US" w:eastAsia="zh-CN"/>
              </w:rPr>
              <w:t>流程</w:t>
            </w:r>
            <w:r>
              <w:rPr>
                <w:rFonts w:hint="eastAsia"/>
              </w:rPr>
              <w:t xml:space="preserve">：客户接触----合同评审----签订合同-----客户付款------采购-----客户提货-----验收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管理人员</w:t>
            </w:r>
            <w:r>
              <w:rPr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FF0000"/>
                <w:szCs w:val="21"/>
              </w:rPr>
              <w:t>人</w:t>
            </w:r>
            <w:r>
              <w:rPr>
                <w:rFonts w:hint="eastAsia"/>
                <w:color w:val="FF0000"/>
                <w:szCs w:val="18"/>
              </w:rPr>
              <w:t>；操作人员</w:t>
            </w:r>
            <w:r>
              <w:rPr>
                <w:color w:val="FF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</w:t>
            </w:r>
            <w:r>
              <w:rPr>
                <w:rFonts w:hint="eastAsia"/>
                <w:color w:val="000000"/>
                <w:szCs w:val="21"/>
              </w:rPr>
              <w:t xml:space="preserve">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运输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>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已发生，说明： </w:t>
            </w:r>
            <w:r>
              <w:rPr>
                <w:rFonts w:hint="eastAsia"/>
                <w:color w:val="auto"/>
                <w:u w:val="single"/>
              </w:rPr>
              <w:t xml:space="preserve">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遵守法规  保护环境节能减排  持续发展</w:t>
            </w: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“火灾事故发生率为0”、“废弃物分类处理达到要求”、“废气及噪声排放达标”；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“火灾事故发生率为0”、“废弃物分类处理达到要求”；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提供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18"/>
                      <w:highlight w:val="none"/>
                      <w:lang w:val="en-US" w:eastAsia="zh-CN"/>
                    </w:rPr>
                    <w:t>年节能量10 吨标煤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提供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10-11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</w:t>
            </w:r>
            <w:r>
              <w:rPr>
                <w:rFonts w:hint="eastAsia"/>
                <w:color w:val="000000"/>
                <w:szCs w:val="18"/>
                <w:u w:val="single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有效期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污水站加药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废机油液压油、废旧铅酸电池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2020.11.28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22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燃料油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噪声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9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万吨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万吨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雨水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车辆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车辆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</w:rPr>
              <w:t>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bookmarkStart w:id="4" w:name="_GoBack"/>
            <w:bookmarkEnd w:id="4"/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183378"/>
    <w:rsid w:val="05A97751"/>
    <w:rsid w:val="073B25BF"/>
    <w:rsid w:val="07687D49"/>
    <w:rsid w:val="08817B14"/>
    <w:rsid w:val="089D2465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7550F"/>
    <w:rsid w:val="10AB520A"/>
    <w:rsid w:val="11537B43"/>
    <w:rsid w:val="117E6D5A"/>
    <w:rsid w:val="11CD659A"/>
    <w:rsid w:val="11F65318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79A2F7F"/>
    <w:rsid w:val="182C1D8E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DA65097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76D6C"/>
    <w:rsid w:val="283B0D09"/>
    <w:rsid w:val="288F253C"/>
    <w:rsid w:val="28AE480B"/>
    <w:rsid w:val="28B643EE"/>
    <w:rsid w:val="290F2A57"/>
    <w:rsid w:val="29384107"/>
    <w:rsid w:val="29860A3F"/>
    <w:rsid w:val="2A55501F"/>
    <w:rsid w:val="2ACD303D"/>
    <w:rsid w:val="2B5D50A3"/>
    <w:rsid w:val="2D2107D9"/>
    <w:rsid w:val="2DEB5B9F"/>
    <w:rsid w:val="2EE13094"/>
    <w:rsid w:val="2F2B229D"/>
    <w:rsid w:val="30A94000"/>
    <w:rsid w:val="30D4357D"/>
    <w:rsid w:val="322F7AAD"/>
    <w:rsid w:val="337866CB"/>
    <w:rsid w:val="33AA1BF1"/>
    <w:rsid w:val="342E5633"/>
    <w:rsid w:val="357300C6"/>
    <w:rsid w:val="362C71DC"/>
    <w:rsid w:val="36330107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EE102D4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02176B"/>
    <w:rsid w:val="58A62B52"/>
    <w:rsid w:val="58BE376D"/>
    <w:rsid w:val="59FE62E7"/>
    <w:rsid w:val="5A087CD7"/>
    <w:rsid w:val="5A8A2939"/>
    <w:rsid w:val="5AA17491"/>
    <w:rsid w:val="5B926253"/>
    <w:rsid w:val="5BEB433B"/>
    <w:rsid w:val="5C5D1F9F"/>
    <w:rsid w:val="5C891960"/>
    <w:rsid w:val="5D3C6685"/>
    <w:rsid w:val="5D5A33F7"/>
    <w:rsid w:val="5DDA3CC4"/>
    <w:rsid w:val="5DE244B7"/>
    <w:rsid w:val="5E4661C7"/>
    <w:rsid w:val="5E512C04"/>
    <w:rsid w:val="5E6A62AC"/>
    <w:rsid w:val="5EA12B9A"/>
    <w:rsid w:val="5EBB2065"/>
    <w:rsid w:val="5F571B79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EAE7F6E"/>
    <w:rsid w:val="6F753E02"/>
    <w:rsid w:val="704F0115"/>
    <w:rsid w:val="70E63C29"/>
    <w:rsid w:val="70F03A75"/>
    <w:rsid w:val="711D4B74"/>
    <w:rsid w:val="71A03430"/>
    <w:rsid w:val="724868FF"/>
    <w:rsid w:val="72747831"/>
    <w:rsid w:val="727536BE"/>
    <w:rsid w:val="72824AAA"/>
    <w:rsid w:val="72BC26A9"/>
    <w:rsid w:val="73125CA2"/>
    <w:rsid w:val="731417B5"/>
    <w:rsid w:val="731A42E7"/>
    <w:rsid w:val="736232A6"/>
    <w:rsid w:val="74024AB6"/>
    <w:rsid w:val="7450335A"/>
    <w:rsid w:val="74C14BCB"/>
    <w:rsid w:val="74D166F6"/>
    <w:rsid w:val="74D71C57"/>
    <w:rsid w:val="751506D8"/>
    <w:rsid w:val="75370FDC"/>
    <w:rsid w:val="75E954AA"/>
    <w:rsid w:val="75FF34EF"/>
    <w:rsid w:val="764C516C"/>
    <w:rsid w:val="76CC1AB2"/>
    <w:rsid w:val="77533112"/>
    <w:rsid w:val="785664D3"/>
    <w:rsid w:val="785E4287"/>
    <w:rsid w:val="78951B16"/>
    <w:rsid w:val="79541643"/>
    <w:rsid w:val="7A447DAB"/>
    <w:rsid w:val="7A907574"/>
    <w:rsid w:val="7AC72D06"/>
    <w:rsid w:val="7ADF52F1"/>
    <w:rsid w:val="7AF26147"/>
    <w:rsid w:val="7BC471A7"/>
    <w:rsid w:val="7C942478"/>
    <w:rsid w:val="7CA96862"/>
    <w:rsid w:val="7CFC1DF1"/>
    <w:rsid w:val="7F897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2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2021-06-24T00:11:10Z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0FEBD419900F4C0D8EE396A91197495F</vt:lpwstr>
  </property>
</Properties>
</file>