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FD" w:rsidRDefault="00522732">
      <w:pPr>
        <w:ind w:firstLineChars="1200" w:firstLine="3600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9D4CFD">
        <w:trPr>
          <w:cantSplit/>
          <w:trHeight w:val="915"/>
        </w:trPr>
        <w:tc>
          <w:tcPr>
            <w:tcW w:w="1368" w:type="dxa"/>
          </w:tcPr>
          <w:p w:rsidR="009D4CFD" w:rsidRDefault="0052273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D4CFD" w:rsidRDefault="00522732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9D4CFD" w:rsidRDefault="00522732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9D4CFD" w:rsidRDefault="00522732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  <w:r w:rsidR="0076765D">
              <w:rPr>
                <w:rFonts w:hint="eastAsia"/>
                <w:b/>
                <w:szCs w:val="21"/>
              </w:rPr>
              <w:t xml:space="preserve"> </w:t>
            </w:r>
          </w:p>
        </w:tc>
      </w:tr>
      <w:tr w:rsidR="009D4CFD">
        <w:trPr>
          <w:cantSplit/>
        </w:trPr>
        <w:tc>
          <w:tcPr>
            <w:tcW w:w="1368" w:type="dxa"/>
          </w:tcPr>
          <w:p w:rsidR="009D4CFD" w:rsidRDefault="0052273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江西顺达金属制品有限公司</w:t>
            </w:r>
            <w:bookmarkEnd w:id="4"/>
          </w:p>
        </w:tc>
      </w:tr>
      <w:tr w:rsidR="009D4CFD">
        <w:trPr>
          <w:cantSplit/>
        </w:trPr>
        <w:tc>
          <w:tcPr>
            <w:tcW w:w="1368" w:type="dxa"/>
          </w:tcPr>
          <w:p w:rsidR="009D4CFD" w:rsidRDefault="0052273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D4CFD" w:rsidRDefault="0052273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余康二</w:t>
            </w:r>
          </w:p>
        </w:tc>
      </w:tr>
      <w:tr w:rsidR="009D4CFD">
        <w:trPr>
          <w:trHeight w:val="4138"/>
        </w:trPr>
        <w:tc>
          <w:tcPr>
            <w:tcW w:w="10035" w:type="dxa"/>
            <w:gridSpan w:val="4"/>
          </w:tcPr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522732">
            <w:pPr>
              <w:spacing w:before="120" w:line="44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公司危险化学品存放区，放置硫酸3桶，未提供相关化学品的MSDS，不符合化学品存放管理要求。</w:t>
            </w: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52273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:rsidR="009D4CFD" w:rsidRDefault="0052273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9D4CFD" w:rsidRDefault="00522732" w:rsidP="003C63E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14001:2015标准8.1条款</w:t>
            </w:r>
          </w:p>
          <w:p w:rsidR="009D4CFD" w:rsidRDefault="0052273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D4CFD" w:rsidRDefault="00522732" w:rsidP="003C63E1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ISO45001：2018标准8.1条款相关要求 </w:t>
            </w:r>
          </w:p>
          <w:p w:rsidR="009D4CFD" w:rsidRDefault="009D4CFD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D4CFD" w:rsidRDefault="0052273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D4CFD" w:rsidRDefault="009D4CF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D4CFD" w:rsidRDefault="0052273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-8255</wp:posOffset>
                  </wp:positionV>
                  <wp:extent cx="580390" cy="335915"/>
                  <wp:effectExtent l="19050" t="0" r="0" b="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-8255</wp:posOffset>
                  </wp:positionV>
                  <wp:extent cx="580390" cy="335915"/>
                  <wp:effectExtent l="19050" t="0" r="0" b="0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D4CFD" w:rsidRDefault="0052273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2021-07-01          日  期：  2021-07-01      日  期：     </w:t>
            </w:r>
          </w:p>
        </w:tc>
      </w:tr>
      <w:tr w:rsidR="009D4CFD">
        <w:trPr>
          <w:trHeight w:val="4491"/>
        </w:trPr>
        <w:tc>
          <w:tcPr>
            <w:tcW w:w="10035" w:type="dxa"/>
            <w:gridSpan w:val="4"/>
          </w:tcPr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D4CFD" w:rsidRDefault="009D4CF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9D4CFD" w:rsidRDefault="009D4CF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D4CFD" w:rsidRDefault="009D4CF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D4CFD" w:rsidRDefault="005227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D4CFD" w:rsidRDefault="0052273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9D4CFD">
        <w:trPr>
          <w:trHeight w:val="1702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公司危险化学品存放区，放置硫酸</w:t>
            </w:r>
            <w:r>
              <w:rPr>
                <w:rFonts w:eastAsiaTheme="minorEastAsia" w:hAnsiTheme="minorEastAsia" w:hint="eastAsia"/>
                <w:bCs/>
                <w:sz w:val="24"/>
              </w:rPr>
              <w:t>3</w:t>
            </w:r>
            <w:r>
              <w:rPr>
                <w:rFonts w:eastAsiaTheme="minorEastAsia" w:hAnsiTheme="minorEastAsia" w:hint="eastAsia"/>
                <w:bCs/>
                <w:sz w:val="24"/>
              </w:rPr>
              <w:t>桶，未提供相关化学品的</w:t>
            </w:r>
            <w:r>
              <w:rPr>
                <w:rFonts w:eastAsiaTheme="minorEastAsia" w:hAnsiTheme="minorEastAsia" w:hint="eastAsia"/>
                <w:bCs/>
                <w:sz w:val="24"/>
              </w:rPr>
              <w:t>MSDS</w:t>
            </w:r>
            <w:r>
              <w:rPr>
                <w:rFonts w:eastAsiaTheme="minorEastAsia" w:hAnsiTheme="minorEastAsia" w:hint="eastAsia"/>
                <w:bCs/>
                <w:sz w:val="24"/>
              </w:rPr>
              <w:t>，不符合化学品存放管理要求。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</w:tc>
      </w:tr>
      <w:tr w:rsidR="009D4CFD">
        <w:trPr>
          <w:trHeight w:val="1393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立即安排相关人员提供相关化学品的</w:t>
            </w:r>
            <w:r>
              <w:rPr>
                <w:rFonts w:eastAsiaTheme="minorEastAsia" w:hAnsiTheme="minorEastAsia" w:hint="eastAsia"/>
                <w:bCs/>
                <w:sz w:val="24"/>
              </w:rPr>
              <w:t>MSDS</w:t>
            </w:r>
            <w:r>
              <w:rPr>
                <w:rFonts w:eastAsiaTheme="minorEastAsia" w:hAnsiTheme="minorEastAsia" w:hint="eastAsia"/>
                <w:bCs/>
                <w:sz w:val="24"/>
              </w:rPr>
              <w:t>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</w:tc>
      </w:tr>
      <w:tr w:rsidR="009D4CFD">
        <w:trPr>
          <w:trHeight w:val="1854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由于相关人员工作的疏忽，安全意识不够，对标准不了解。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</w:tc>
      </w:tr>
      <w:tr w:rsidR="009D4CFD">
        <w:trPr>
          <w:trHeight w:val="1537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组织相关人员进行</w:t>
            </w:r>
            <w:r>
              <w:rPr>
                <w:rFonts w:eastAsiaTheme="minorEastAsia" w:hAnsiTheme="minorEastAsia" w:hint="eastAsia"/>
                <w:bCs/>
                <w:sz w:val="24"/>
              </w:rPr>
              <w:t>GB/T 24001-2016 idt ISO 14001:2015</w:t>
            </w:r>
            <w:r>
              <w:rPr>
                <w:rFonts w:eastAsiaTheme="minorEastAsia" w:hAnsiTheme="minorEastAsia" w:hint="eastAsia"/>
                <w:bCs/>
                <w:sz w:val="24"/>
              </w:rPr>
              <w:t>标准</w:t>
            </w:r>
            <w:r>
              <w:rPr>
                <w:rFonts w:eastAsiaTheme="minorEastAsia" w:hAnsiTheme="minorEastAsia" w:hint="eastAsia"/>
                <w:bCs/>
                <w:sz w:val="24"/>
              </w:rPr>
              <w:t>8.1</w:t>
            </w:r>
            <w:r>
              <w:rPr>
                <w:rFonts w:eastAsiaTheme="minorEastAsia" w:hAnsiTheme="minorEastAsia" w:hint="eastAsia"/>
                <w:bCs/>
                <w:sz w:val="24"/>
              </w:rPr>
              <w:t>条款；</w:t>
            </w:r>
            <w:r>
              <w:rPr>
                <w:rFonts w:eastAsiaTheme="minorEastAsia" w:hAnsiTheme="minorEastAsia" w:hint="eastAsia"/>
                <w:bCs/>
                <w:sz w:val="24"/>
              </w:rPr>
              <w:t>ISO45001</w:t>
            </w:r>
            <w:r>
              <w:rPr>
                <w:rFonts w:eastAsiaTheme="minorEastAsia" w:hAnsiTheme="minorEastAsia" w:hint="eastAsia"/>
                <w:bCs/>
                <w:sz w:val="24"/>
              </w:rPr>
              <w:t>：</w:t>
            </w:r>
            <w:r>
              <w:rPr>
                <w:rFonts w:eastAsiaTheme="minorEastAsia" w:hAnsiTheme="minorEastAsia" w:hint="eastAsia"/>
                <w:bCs/>
                <w:sz w:val="24"/>
              </w:rPr>
              <w:t>2018</w:t>
            </w:r>
            <w:r>
              <w:rPr>
                <w:rFonts w:eastAsiaTheme="minorEastAsia" w:hAnsiTheme="minorEastAsia" w:hint="eastAsia"/>
                <w:bCs/>
                <w:sz w:val="24"/>
              </w:rPr>
              <w:t>标准</w:t>
            </w:r>
            <w:r>
              <w:rPr>
                <w:rFonts w:eastAsiaTheme="minorEastAsia" w:hAnsiTheme="minorEastAsia" w:hint="eastAsia"/>
                <w:bCs/>
                <w:sz w:val="24"/>
              </w:rPr>
              <w:t>8.1</w:t>
            </w:r>
            <w:r>
              <w:rPr>
                <w:rFonts w:eastAsiaTheme="minorEastAsia" w:hAnsiTheme="minorEastAsia" w:hint="eastAsia"/>
                <w:bCs/>
                <w:sz w:val="24"/>
              </w:rPr>
              <w:t>条款</w:t>
            </w:r>
            <w:r w:rsidR="003C63E1">
              <w:rPr>
                <w:rFonts w:eastAsiaTheme="minorEastAsia" w:hAnsiTheme="minorEastAsia" w:hint="eastAsia"/>
                <w:bCs/>
                <w:sz w:val="24"/>
              </w:rPr>
              <w:t>及化学品管理规范</w:t>
            </w:r>
            <w:r>
              <w:rPr>
                <w:rFonts w:eastAsiaTheme="minorEastAsia" w:hAnsiTheme="minorEastAsia" w:hint="eastAsia"/>
                <w:bCs/>
                <w:sz w:val="24"/>
              </w:rPr>
              <w:t>相关要求的培训。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9D4CFD">
        <w:trPr>
          <w:trHeight w:val="1699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检查管理体系其他环节是否有类似事件发生，经检查，无类似不符合发生。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</w:tc>
      </w:tr>
      <w:tr w:rsidR="009D4CFD">
        <w:trPr>
          <w:trHeight w:val="2485"/>
        </w:trPr>
        <w:tc>
          <w:tcPr>
            <w:tcW w:w="10028" w:type="dxa"/>
          </w:tcPr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纠正措施有效。</w:t>
            </w: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9D4CFD">
            <w:pPr>
              <w:rPr>
                <w:rFonts w:eastAsia="方正仿宋简体"/>
                <w:b/>
              </w:rPr>
            </w:pPr>
          </w:p>
          <w:p w:rsidR="009D4CFD" w:rsidRDefault="0052273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D4CFD" w:rsidRDefault="0052273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</w:t>
      </w: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52273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lastRenderedPageBreak/>
        <w:t>改善前：</w:t>
      </w:r>
    </w:p>
    <w:p w:rsidR="009D4CFD" w:rsidRDefault="00522732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3785235" cy="2645410"/>
            <wp:effectExtent l="19050" t="0" r="5130" b="0"/>
            <wp:docPr id="3" name="图片 2" descr="C:\Users\ADMINI~1.USE\AppData\Local\Temp\1625045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.USE\AppData\Local\Temp\1625045182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658" cy="264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52273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改善后：</w:t>
      </w:r>
    </w:p>
    <w:p w:rsidR="009D4CFD" w:rsidRDefault="009D4CFD">
      <w:pPr>
        <w:rPr>
          <w:rFonts w:eastAsia="方正仿宋简体"/>
          <w:b/>
        </w:rPr>
      </w:pPr>
    </w:p>
    <w:p w:rsidR="009D4CFD" w:rsidRDefault="00522732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3783965" cy="2159635"/>
            <wp:effectExtent l="19050" t="0" r="6922" b="0"/>
            <wp:docPr id="2" name="图片 1" descr="C:\Users\ADMINI~1.USE\AppData\Local\Temp\16250450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.USE\AppData\Local\Temp\1625045092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0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9D4CFD">
      <w:pPr>
        <w:rPr>
          <w:rFonts w:eastAsia="方正仿宋简体"/>
          <w:b/>
        </w:rPr>
      </w:pPr>
    </w:p>
    <w:p w:rsidR="009D4CFD" w:rsidRDefault="00522732">
      <w:pPr>
        <w:spacing w:line="560" w:lineRule="exact"/>
        <w:jc w:val="center"/>
        <w:rPr>
          <w:rFonts w:ascii="宋体" w:hAnsi="宋体" w:cs="仿宋_GB2312"/>
          <w:kern w:val="0"/>
        </w:rPr>
      </w:pPr>
      <w:r>
        <w:rPr>
          <w:rFonts w:ascii="宋体" w:hAnsi="宋体" w:cs="仿宋_GB2312" w:hint="eastAsia"/>
          <w:kern w:val="0"/>
        </w:rPr>
        <w:lastRenderedPageBreak/>
        <w:t xml:space="preserve"> JL/QEO-09</w:t>
      </w:r>
    </w:p>
    <w:p w:rsidR="009D4CFD" w:rsidRDefault="00522732">
      <w:pPr>
        <w:spacing w:line="560" w:lineRule="exact"/>
        <w:jc w:val="center"/>
        <w:rPr>
          <w:b/>
        </w:rPr>
      </w:pPr>
      <w:r>
        <w:rPr>
          <w:rFonts w:hint="eastAsia"/>
          <w:b/>
          <w:bCs/>
          <w:sz w:val="28"/>
          <w:szCs w:val="28"/>
        </w:rPr>
        <w:t>江西顺达金属制品有限公司</w:t>
      </w:r>
    </w:p>
    <w:p w:rsidR="009D4CFD" w:rsidRDefault="00522732">
      <w:pPr>
        <w:spacing w:after="120" w:line="560" w:lineRule="exact"/>
        <w:jc w:val="center"/>
      </w:pPr>
      <w:r>
        <w:rPr>
          <w:rFonts w:hint="eastAsia"/>
          <w:b/>
          <w:sz w:val="28"/>
        </w:rPr>
        <w:t>员工培训及考核记录</w:t>
      </w:r>
      <w:r>
        <w:rPr>
          <w:rFonts w:hint="eastAsia"/>
          <w:b/>
          <w:sz w:val="28"/>
        </w:rPr>
        <w:t xml:space="preserve">               N</w:t>
      </w:r>
      <w:r>
        <w:rPr>
          <w:b/>
          <w:sz w:val="28"/>
        </w:rPr>
        <w:t>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 w:rsidR="009D4CFD">
        <w:trPr>
          <w:cantSplit/>
          <w:trHeight w:val="610"/>
          <w:jc w:val="center"/>
        </w:trPr>
        <w:tc>
          <w:tcPr>
            <w:tcW w:w="2217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GB/T 24001-2016 idt ISO 14001:2015</w:t>
            </w: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8.1</w:t>
            </w:r>
            <w:r>
              <w:rPr>
                <w:rFonts w:hint="eastAsia"/>
              </w:rPr>
              <w:t>条款；</w:t>
            </w:r>
            <w:r>
              <w:rPr>
                <w:rFonts w:hint="eastAsia"/>
              </w:rPr>
              <w:t>ISO45001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8.1</w:t>
            </w:r>
            <w:r>
              <w:rPr>
                <w:rFonts w:hint="eastAsia"/>
              </w:rPr>
              <w:t>条款</w:t>
            </w:r>
            <w:r w:rsidR="003C63E1">
              <w:rPr>
                <w:rFonts w:hint="eastAsia"/>
              </w:rPr>
              <w:t>及化学品管理规范</w:t>
            </w:r>
            <w:r>
              <w:rPr>
                <w:rFonts w:hint="eastAsia"/>
              </w:rPr>
              <w:t>相关要求的培训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2217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ascii="宋体" w:hAnsi="宋体" w:hint="eastAsia"/>
                <w:szCs w:val="21"/>
              </w:rPr>
              <w:t>2021.7.2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2217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点</w:t>
            </w:r>
          </w:p>
        </w:tc>
        <w:tc>
          <w:tcPr>
            <w:tcW w:w="6727" w:type="dxa"/>
            <w:gridSpan w:val="14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公司会议室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2217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韦佳成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8944" w:type="dxa"/>
            <w:gridSpan w:val="17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考核及评价记录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vMerge w:val="restart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质量意识</w:t>
            </w:r>
          </w:p>
        </w:tc>
        <w:tc>
          <w:tcPr>
            <w:tcW w:w="1693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评价人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vMerge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余康二</w:t>
            </w:r>
          </w:p>
        </w:tc>
        <w:tc>
          <w:tcPr>
            <w:tcW w:w="570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韦佳成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陈亦铭</w:t>
            </w:r>
          </w:p>
        </w:tc>
        <w:tc>
          <w:tcPr>
            <w:tcW w:w="570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韦佳成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71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56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480" w:type="dxa"/>
            <w:gridSpan w:val="2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4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565" w:type="dxa"/>
            <w:noWrap/>
            <w:vAlign w:val="center"/>
          </w:tcPr>
          <w:p w:rsidR="009D4CFD" w:rsidRDefault="009D4CFD">
            <w:pPr>
              <w:jc w:val="center"/>
            </w:pPr>
          </w:p>
        </w:tc>
        <w:tc>
          <w:tcPr>
            <w:tcW w:w="1447" w:type="dxa"/>
            <w:noWrap/>
            <w:vAlign w:val="center"/>
          </w:tcPr>
          <w:p w:rsidR="009D4CFD" w:rsidRDefault="009D4CFD">
            <w:pPr>
              <w:jc w:val="center"/>
            </w:pPr>
          </w:p>
        </w:tc>
      </w:tr>
      <w:tr w:rsidR="009D4CFD">
        <w:trPr>
          <w:cantSplit/>
          <w:trHeight w:val="500"/>
          <w:jc w:val="center"/>
        </w:trPr>
        <w:tc>
          <w:tcPr>
            <w:tcW w:w="8944" w:type="dxa"/>
            <w:gridSpan w:val="17"/>
            <w:noWrap/>
            <w:vAlign w:val="center"/>
          </w:tcPr>
          <w:p w:rsidR="009D4CFD" w:rsidRDefault="00522732">
            <w:pPr>
              <w:jc w:val="left"/>
            </w:pPr>
            <w:r>
              <w:rPr>
                <w:rFonts w:hint="eastAsia"/>
              </w:rPr>
              <w:t>综合评价：</w:t>
            </w:r>
          </w:p>
          <w:p w:rsidR="009D4CFD" w:rsidRDefault="00522732">
            <w:pPr>
              <w:jc w:val="left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以上人员经培训后，以口头问答的方式对其进行了考核，基本能明白标准的相关要求，培训达到预期的目的。</w:t>
            </w:r>
          </w:p>
          <w:p w:rsidR="009D4CFD" w:rsidRDefault="00522732">
            <w:pPr>
              <w:jc w:val="center"/>
            </w:pPr>
            <w:bookmarkStart w:id="5" w:name="_GoBack"/>
            <w:bookmarkEnd w:id="5"/>
            <w:r>
              <w:rPr>
                <w:rFonts w:hint="eastAsia"/>
              </w:rPr>
              <w:t>评价人：韦佳成</w:t>
            </w:r>
          </w:p>
        </w:tc>
      </w:tr>
      <w:tr w:rsidR="009D4CFD">
        <w:trPr>
          <w:cantSplit/>
          <w:trHeight w:val="500"/>
          <w:jc w:val="center"/>
        </w:trPr>
        <w:tc>
          <w:tcPr>
            <w:tcW w:w="1285" w:type="dxa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制</w:t>
            </w:r>
          </w:p>
        </w:tc>
        <w:tc>
          <w:tcPr>
            <w:tcW w:w="3316" w:type="dxa"/>
            <w:gridSpan w:val="8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行政部</w:t>
            </w:r>
          </w:p>
        </w:tc>
        <w:tc>
          <w:tcPr>
            <w:tcW w:w="916" w:type="dxa"/>
            <w:gridSpan w:val="3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核</w:t>
            </w:r>
          </w:p>
        </w:tc>
        <w:tc>
          <w:tcPr>
            <w:tcW w:w="3427" w:type="dxa"/>
            <w:gridSpan w:val="5"/>
            <w:noWrap/>
            <w:vAlign w:val="center"/>
          </w:tcPr>
          <w:p w:rsidR="009D4CFD" w:rsidRDefault="00522732">
            <w:pPr>
              <w:jc w:val="center"/>
            </w:pPr>
            <w:r>
              <w:rPr>
                <w:rFonts w:hint="eastAsia"/>
              </w:rPr>
              <w:t>韦佳成</w:t>
            </w:r>
          </w:p>
        </w:tc>
      </w:tr>
    </w:tbl>
    <w:p w:rsidR="009D4CFD" w:rsidRDefault="009D4CFD">
      <w:pPr>
        <w:rPr>
          <w:rFonts w:eastAsia="方正仿宋简体"/>
          <w:b/>
        </w:rPr>
      </w:pPr>
    </w:p>
    <w:sectPr w:rsidR="009D4CFD" w:rsidSect="009D4CFD">
      <w:headerReference w:type="default" r:id="rId10"/>
      <w:footerReference w:type="default" r:id="rId11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33F" w:rsidRDefault="0000733F" w:rsidP="009D4CFD">
      <w:r>
        <w:separator/>
      </w:r>
    </w:p>
  </w:endnote>
  <w:endnote w:type="continuationSeparator" w:id="1">
    <w:p w:rsidR="0000733F" w:rsidRDefault="0000733F" w:rsidP="009D4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CFD" w:rsidRDefault="00522732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33F" w:rsidRDefault="0000733F" w:rsidP="009D4CFD">
      <w:r>
        <w:separator/>
      </w:r>
    </w:p>
  </w:footnote>
  <w:footnote w:type="continuationSeparator" w:id="1">
    <w:p w:rsidR="0000733F" w:rsidRDefault="0000733F" w:rsidP="009D4C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CFD" w:rsidRDefault="00522732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9D4CFD" w:rsidRDefault="00886BB8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9264" stroked="f">
          <v:textbox>
            <w:txbxContent>
              <w:p w:rsidR="009D4CFD" w:rsidRDefault="00522732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22732">
      <w:rPr>
        <w:rStyle w:val="CharChar1"/>
        <w:rFonts w:hint="default"/>
        <w:w w:val="90"/>
        <w:sz w:val="18"/>
      </w:rPr>
      <w:t>Beijing International Standard united Certification Co.,Ltd.</w:t>
    </w:r>
  </w:p>
  <w:p w:rsidR="009D4CFD" w:rsidRDefault="00886BB8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60288" o:connectortype="straight"/>
      </w:pict>
    </w:r>
  </w:p>
  <w:p w:rsidR="009D4CFD" w:rsidRDefault="009D4CFD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697"/>
    <w:rsid w:val="0000733F"/>
    <w:rsid w:val="00206FAB"/>
    <w:rsid w:val="003C63E1"/>
    <w:rsid w:val="003E61C7"/>
    <w:rsid w:val="004E5697"/>
    <w:rsid w:val="00522732"/>
    <w:rsid w:val="0076765D"/>
    <w:rsid w:val="00886BB8"/>
    <w:rsid w:val="009D4CFD"/>
    <w:rsid w:val="62942D59"/>
    <w:rsid w:val="68B62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F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4CFD"/>
    <w:rPr>
      <w:sz w:val="18"/>
      <w:szCs w:val="18"/>
    </w:rPr>
  </w:style>
  <w:style w:type="paragraph" w:styleId="a4">
    <w:name w:val="footer"/>
    <w:basedOn w:val="a"/>
    <w:link w:val="Char0"/>
    <w:rsid w:val="009D4C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4C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9D4CF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9D4CFD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9D4CF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9D4C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9D4CF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1333</Characters>
  <Application>Microsoft Office Word</Application>
  <DocSecurity>0</DocSecurity>
  <Lines>11</Lines>
  <Paragraphs>3</Paragraphs>
  <ScaleCrop>false</ScaleCrop>
  <Company>微软中国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2021-07-03T09:06:00Z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B029A78C3E4140D9985D284FAC6EE6DA</vt:lpwstr>
  </property>
</Properties>
</file>