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8D" w:rsidRDefault="00EC0FF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40"/>
        <w:gridCol w:w="10004"/>
        <w:gridCol w:w="1585"/>
      </w:tblGrid>
      <w:tr w:rsidR="0048508D">
        <w:trPr>
          <w:trHeight w:val="515"/>
        </w:trPr>
        <w:tc>
          <w:tcPr>
            <w:tcW w:w="1980" w:type="dxa"/>
            <w:vMerge w:val="restart"/>
            <w:vAlign w:val="center"/>
          </w:tcPr>
          <w:p w:rsidR="0048508D" w:rsidRDefault="00EC0FF1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8508D" w:rsidRDefault="00EC0FF1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 w:rsidR="0048508D" w:rsidRDefault="00EC0F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8508D" w:rsidRDefault="00EC0FF1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48508D" w:rsidRDefault="00EC0F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黄世泉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杨奇森</w:t>
            </w:r>
          </w:p>
        </w:tc>
        <w:tc>
          <w:tcPr>
            <w:tcW w:w="1585" w:type="dxa"/>
            <w:vMerge w:val="restart"/>
            <w:vAlign w:val="center"/>
          </w:tcPr>
          <w:p w:rsidR="0048508D" w:rsidRDefault="00EC0F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8508D">
        <w:trPr>
          <w:trHeight w:val="403"/>
        </w:trPr>
        <w:tc>
          <w:tcPr>
            <w:tcW w:w="1980" w:type="dxa"/>
            <w:vMerge/>
            <w:vAlign w:val="center"/>
          </w:tcPr>
          <w:p w:rsidR="0048508D" w:rsidRDefault="0048508D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48508D" w:rsidRDefault="0048508D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48508D" w:rsidRDefault="00EC0FF1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2021.6.30</w:t>
            </w:r>
          </w:p>
        </w:tc>
        <w:tc>
          <w:tcPr>
            <w:tcW w:w="1585" w:type="dxa"/>
            <w:vMerge/>
          </w:tcPr>
          <w:p w:rsidR="0048508D" w:rsidRDefault="0048508D">
            <w:pPr>
              <w:spacing w:line="360" w:lineRule="auto"/>
            </w:pPr>
          </w:p>
        </w:tc>
      </w:tr>
      <w:tr w:rsidR="0048508D">
        <w:trPr>
          <w:trHeight w:val="516"/>
        </w:trPr>
        <w:tc>
          <w:tcPr>
            <w:tcW w:w="1980" w:type="dxa"/>
            <w:vMerge/>
            <w:vAlign w:val="center"/>
          </w:tcPr>
          <w:p w:rsidR="0048508D" w:rsidRDefault="0048508D">
            <w:pPr>
              <w:spacing w:line="360" w:lineRule="auto"/>
            </w:pPr>
          </w:p>
        </w:tc>
        <w:tc>
          <w:tcPr>
            <w:tcW w:w="1140" w:type="dxa"/>
            <w:vMerge/>
            <w:vAlign w:val="center"/>
          </w:tcPr>
          <w:p w:rsidR="0048508D" w:rsidRDefault="0048508D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48508D" w:rsidRDefault="00EC0F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48508D" w:rsidRDefault="00EC0F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EMS/OHSMS: </w:t>
            </w:r>
            <w:r>
              <w:rPr>
                <w:rFonts w:ascii="宋体" w:hAnsi="宋体" w:cs="Arial" w:hint="eastAsia"/>
                <w:sz w:val="18"/>
                <w:szCs w:val="18"/>
              </w:rPr>
              <w:t>5.3</w:t>
            </w:r>
            <w:r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6.2.1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职业健康安全目标、</w:t>
            </w:r>
            <w:r>
              <w:rPr>
                <w:rFonts w:ascii="宋体" w:hAnsi="宋体" w:cs="Arial" w:hint="eastAsia"/>
                <w:sz w:val="18"/>
                <w:szCs w:val="18"/>
              </w:rPr>
              <w:t>6.2.2</w:t>
            </w:r>
            <w:r>
              <w:rPr>
                <w:rFonts w:ascii="宋体" w:hAnsi="宋体" w:cs="Arial" w:hint="eastAsia"/>
                <w:sz w:val="18"/>
                <w:szCs w:val="18"/>
              </w:rPr>
              <w:t>实现环境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职业健康安全目标措施的策划、</w:t>
            </w:r>
            <w:r>
              <w:rPr>
                <w:rFonts w:ascii="宋体" w:hAnsi="宋体" w:cs="Arial" w:hint="eastAsia"/>
                <w:sz w:val="18"/>
                <w:szCs w:val="18"/>
              </w:rPr>
              <w:t>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危险源的识别与评价、</w:t>
            </w:r>
            <w:r>
              <w:rPr>
                <w:rFonts w:ascii="宋体" w:hAnsi="宋体" w:cs="Arial" w:hint="eastAsia"/>
                <w:sz w:val="18"/>
                <w:szCs w:val="18"/>
              </w:rPr>
              <w:t>7.2</w:t>
            </w:r>
            <w:r>
              <w:rPr>
                <w:rFonts w:ascii="宋体" w:hAnsi="宋体" w:cs="Arial" w:hint="eastAsia"/>
                <w:sz w:val="18"/>
                <w:szCs w:val="18"/>
              </w:rPr>
              <w:t>能力、</w:t>
            </w:r>
            <w:r>
              <w:rPr>
                <w:rFonts w:ascii="宋体" w:hAnsi="宋体" w:cs="Arial" w:hint="eastAsia"/>
                <w:sz w:val="18"/>
                <w:szCs w:val="18"/>
              </w:rPr>
              <w:t>7.3</w:t>
            </w:r>
            <w:r>
              <w:rPr>
                <w:rFonts w:ascii="宋体" w:hAnsi="宋体" w:cs="Arial" w:hint="eastAsia"/>
                <w:sz w:val="18"/>
                <w:szCs w:val="18"/>
              </w:rPr>
              <w:t>意识、</w:t>
            </w:r>
            <w:r>
              <w:rPr>
                <w:rFonts w:ascii="宋体" w:hAnsi="宋体" w:cs="Arial" w:hint="eastAsia"/>
                <w:sz w:val="18"/>
                <w:szCs w:val="18"/>
              </w:rPr>
              <w:t>7.5.1</w:t>
            </w:r>
            <w:r>
              <w:rPr>
                <w:rFonts w:ascii="宋体" w:hAnsi="宋体" w:cs="Arial" w:hint="eastAsia"/>
                <w:sz w:val="18"/>
                <w:szCs w:val="18"/>
              </w:rPr>
              <w:t>形成文件的信息总则、</w:t>
            </w:r>
            <w:r>
              <w:rPr>
                <w:rFonts w:ascii="宋体" w:hAnsi="宋体" w:cs="Arial" w:hint="eastAsia"/>
                <w:sz w:val="18"/>
                <w:szCs w:val="18"/>
              </w:rPr>
              <w:t>7.5.2</w:t>
            </w:r>
            <w:r>
              <w:rPr>
                <w:rFonts w:ascii="宋体" w:hAnsi="宋体" w:cs="Arial" w:hint="eastAsia"/>
                <w:sz w:val="18"/>
                <w:szCs w:val="18"/>
              </w:rPr>
              <w:t>形成文件的信息的创建和更新、</w:t>
            </w:r>
            <w:r>
              <w:rPr>
                <w:rFonts w:ascii="宋体" w:hAnsi="宋体" w:cs="Arial" w:hint="eastAsia"/>
                <w:sz w:val="18"/>
                <w:szCs w:val="18"/>
              </w:rPr>
              <w:t>7.5.3</w:t>
            </w:r>
            <w:r>
              <w:rPr>
                <w:rFonts w:ascii="宋体" w:hAnsi="宋体" w:cs="Arial" w:hint="eastAsia"/>
                <w:sz w:val="18"/>
                <w:szCs w:val="18"/>
              </w:rPr>
              <w:t>形成文件的信息的控制、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应急准备和响应、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9.2 </w:t>
            </w:r>
            <w:r>
              <w:rPr>
                <w:rFonts w:ascii="宋体" w:hAnsi="宋体" w:cs="Arial" w:hint="eastAsia"/>
                <w:sz w:val="18"/>
                <w:szCs w:val="18"/>
              </w:rPr>
              <w:t>内部审核、</w:t>
            </w:r>
            <w:r>
              <w:rPr>
                <w:rFonts w:ascii="宋体" w:hAnsi="宋体" w:cs="Arial" w:hint="eastAsia"/>
                <w:sz w:val="18"/>
                <w:szCs w:val="18"/>
              </w:rPr>
              <w:t>10.2</w:t>
            </w:r>
            <w:r>
              <w:rPr>
                <w:rFonts w:ascii="宋体" w:hAnsi="宋体" w:cs="Arial" w:hint="eastAsia"/>
                <w:sz w:val="18"/>
                <w:szCs w:val="18"/>
              </w:rPr>
              <w:t>不符合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事件和纠正措施、</w:t>
            </w:r>
            <w:r>
              <w:rPr>
                <w:rFonts w:ascii="宋体" w:hAnsi="宋体" w:cs="Arial" w:hint="eastAsia"/>
                <w:sz w:val="18"/>
                <w:szCs w:val="18"/>
              </w:rPr>
              <w:t>EMS/OHSMS</w:t>
            </w:r>
            <w:r>
              <w:rPr>
                <w:rFonts w:ascii="宋体" w:hAnsi="宋体" w:cs="Arial" w:hint="eastAsia"/>
                <w:sz w:val="18"/>
                <w:szCs w:val="18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48508D" w:rsidRDefault="0048508D">
            <w:pPr>
              <w:spacing w:line="360" w:lineRule="auto"/>
            </w:pPr>
          </w:p>
        </w:tc>
      </w:tr>
      <w:tr w:rsidR="0048508D">
        <w:trPr>
          <w:trHeight w:val="1255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行政部现有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部门环境因素、危险源的识别、评价及控制；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48508D">
        <w:trPr>
          <w:trHeight w:val="90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  <w:szCs w:val="22"/>
              </w:rPr>
              <w:t>“质量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职业健康安全目标分解考核表”，见行政部的目标：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固废分类处置率</w:t>
            </w:r>
            <w:r>
              <w:rPr>
                <w:rFonts w:hint="eastAsia"/>
              </w:rPr>
              <w:t>100%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火灾、触电事故为</w:t>
            </w:r>
            <w:r>
              <w:rPr>
                <w:rFonts w:hint="eastAsia"/>
              </w:rPr>
              <w:t>0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环保、安全资金提供及时率</w:t>
            </w:r>
            <w:r>
              <w:rPr>
                <w:rFonts w:hint="eastAsia"/>
              </w:rPr>
              <w:t>100%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目标均已全部完成。</w:t>
            </w:r>
          </w:p>
          <w:p w:rsidR="0048508D" w:rsidRDefault="00EC0FF1" w:rsidP="00A10B95">
            <w:pPr>
              <w:pStyle w:val="a3"/>
              <w:spacing w:line="360" w:lineRule="auto"/>
              <w:ind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48508D">
        <w:trPr>
          <w:trHeight w:val="90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</w:pPr>
            <w:r>
              <w:rPr>
                <w:rFonts w:hint="eastAsia"/>
              </w:rPr>
              <w:t>EO:6.1.2</w:t>
            </w:r>
          </w:p>
          <w:p w:rsidR="0048508D" w:rsidRDefault="00EC0FF1">
            <w:pPr>
              <w:spacing w:line="360" w:lineRule="auto"/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查“环境因素辨识和评价表”，对办公活动的环境因素进行了辨识与评价；考虑了生命周期观点。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部门的环境因素有生活垃圾的处置不当污染环境、办公场所吸烟污染环境、复印机打印机废墨盒处置污染环境、火灾发生后污染大气、水土等。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采取打分法评价，查到“重要环境因素清单”，评价出部门重要环境因素为潜在火灾。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查“危险源调查表”，辨识和评价了办公活动的危险源，主要包括火灾、触电、摔伤、高空坠落、交通意外伤害、烫伤等。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</w:t>
            </w:r>
            <w:r>
              <w:rPr>
                <w:rFonts w:hint="eastAsia"/>
              </w:rPr>
              <w:t>部门的重大危险源有火灾、触电。</w:t>
            </w:r>
          </w:p>
          <w:p w:rsidR="0048508D" w:rsidRDefault="00EC0FF1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rPr>
                <w:rFonts w:hint="eastAsia"/>
              </w:rPr>
              <w:t>策划了控制措施，制订了“环境目标、指标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职业健康安全目标与管理方案及实施情况一览表”，明确</w:t>
            </w:r>
            <w:r>
              <w:rPr>
                <w:rFonts w:hint="eastAsia"/>
              </w:rPr>
              <w:t>了控制措施、时间要求、责任部门、责任和资源计划。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Y</w:t>
            </w:r>
          </w:p>
        </w:tc>
      </w:tr>
      <w:tr w:rsidR="0048508D">
        <w:trPr>
          <w:trHeight w:val="405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资源</w:t>
            </w:r>
          </w:p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能力</w:t>
            </w:r>
          </w:p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意识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EO:7.1</w:t>
            </w:r>
          </w:p>
          <w:p w:rsidR="0048508D" w:rsidRDefault="00EC0FF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7.2</w:t>
            </w:r>
          </w:p>
          <w:p w:rsidR="0048508D" w:rsidRDefault="00EC0FF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7.3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2020.5-2021.6</w:t>
            </w:r>
            <w:r>
              <w:rPr>
                <w:rFonts w:hint="eastAsia"/>
              </w:rPr>
              <w:t>安全环保投入大约</w:t>
            </w:r>
            <w:r>
              <w:rPr>
                <w:rFonts w:hint="eastAsia"/>
              </w:rPr>
              <w:t>185000</w:t>
            </w:r>
            <w:r>
              <w:rPr>
                <w:rFonts w:hint="eastAsia"/>
              </w:rPr>
              <w:t>元，基本满足需要。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建立有《人力资源控制程序》，无变化；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公司现有人员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人，管理人员、技术人员和操作员工等能够有效实施管理体系，并运行和控制其过程。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保留“岗位人员任职要求与评价表”，对各岗位人员能力提出了要求，并进行了评价，结果符合；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年度员工培训计划”，计划开展</w:t>
            </w:r>
            <w:r>
              <w:rPr>
                <w:rFonts w:hint="eastAsia"/>
              </w:rPr>
              <w:t xml:space="preserve">GB/T 45001-2020/ISO </w:t>
            </w:r>
            <w:r>
              <w:rPr>
                <w:rFonts w:hint="eastAsia"/>
              </w:rPr>
              <w:t>45001:2018</w:t>
            </w:r>
            <w:r>
              <w:rPr>
                <w:rFonts w:hint="eastAsia"/>
              </w:rPr>
              <w:t>标准知识、概念培训、环境、安全管理目标及方案、安全生产知识培训、岗位技能培训等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余次；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“培训记录及培训效果评价表”，</w:t>
            </w:r>
            <w:r>
              <w:rPr>
                <w:rFonts w:hint="eastAsia"/>
              </w:rPr>
              <w:t>抽见：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GB/T 24001-2016/ISO 14001:2015</w:t>
            </w:r>
            <w:r>
              <w:rPr>
                <w:rFonts w:hint="eastAsia"/>
              </w:rPr>
              <w:t>标准知识、概念培训——</w:t>
            </w:r>
            <w:r>
              <w:rPr>
                <w:rFonts w:hint="eastAsia"/>
              </w:rPr>
              <w:t>2021.1.16</w:t>
            </w:r>
            <w:r>
              <w:rPr>
                <w:rFonts w:hint="eastAsia"/>
              </w:rPr>
              <w:t>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环境、安全法律法规的培训——</w:t>
            </w:r>
            <w:r>
              <w:rPr>
                <w:rFonts w:hint="eastAsia"/>
              </w:rPr>
              <w:t>2021.5.13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管理体系内审员培训——</w:t>
            </w:r>
            <w:r>
              <w:rPr>
                <w:rFonts w:hint="eastAsia"/>
              </w:rPr>
              <w:t>2021.4.15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考核及评价记录显示以口头问答的方式对培训效果进行了评价，培训达到预期的目的。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查见人员证书：</w:t>
            </w:r>
          </w:p>
          <w:p w:rsidR="0048508D" w:rsidRDefault="00EC0FF1" w:rsidP="00A10B95">
            <w:pPr>
              <w:pStyle w:val="a3"/>
              <w:spacing w:line="360" w:lineRule="auto"/>
              <w:ind w:firstLine="420"/>
            </w:pPr>
            <w:r>
              <w:rPr>
                <w:rFonts w:hint="eastAsia"/>
              </w:rPr>
              <w:t>蔡蕴健——主要负责人，安全培训证书，</w:t>
            </w:r>
            <w:r>
              <w:rPr>
                <w:rFonts w:hint="eastAsia"/>
              </w:rPr>
              <w:t>2021.11.8</w:t>
            </w:r>
            <w:r>
              <w:rPr>
                <w:rFonts w:hint="eastAsia"/>
              </w:rPr>
              <w:t>；</w:t>
            </w:r>
          </w:p>
          <w:p w:rsidR="0048508D" w:rsidRDefault="00EC0FF1" w:rsidP="00A10B95">
            <w:pPr>
              <w:pStyle w:val="a3"/>
              <w:spacing w:line="360" w:lineRule="auto"/>
              <w:ind w:firstLine="420"/>
            </w:pPr>
            <w:r>
              <w:rPr>
                <w:rFonts w:hint="eastAsia"/>
              </w:rPr>
              <w:t>余康二——安全生产管理人员，安全培训证书，</w:t>
            </w:r>
            <w:r>
              <w:rPr>
                <w:rFonts w:hint="eastAsia"/>
              </w:rPr>
              <w:t>2023.10.19</w:t>
            </w:r>
            <w:r>
              <w:rPr>
                <w:rFonts w:hint="eastAsia"/>
              </w:rPr>
              <w:t>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——焊工，</w:t>
            </w:r>
            <w:r>
              <w:rPr>
                <w:rFonts w:hint="eastAsia"/>
              </w:rPr>
              <w:t>2019.10.30</w:t>
            </w:r>
            <w:r>
              <w:rPr>
                <w:rFonts w:hint="eastAsia"/>
              </w:rPr>
              <w:t>，龙岩市人社局职业技能鉴定中心发；</w:t>
            </w:r>
          </w:p>
          <w:p w:rsidR="00A10B95" w:rsidRDefault="00A10B95" w:rsidP="00A10B95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——低压电工，</w:t>
            </w:r>
            <w:r>
              <w:rPr>
                <w:rFonts w:hint="eastAsia"/>
              </w:rPr>
              <w:t>2026.8.5</w:t>
            </w:r>
            <w:r>
              <w:rPr>
                <w:rFonts w:hint="eastAsia"/>
              </w:rPr>
              <w:t>，赣州市行政审批局发；</w:t>
            </w:r>
          </w:p>
          <w:p w:rsidR="00A10B95" w:rsidRDefault="00A10B95" w:rsidP="00A10B95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>叉车司机，</w:t>
            </w:r>
            <w:r>
              <w:rPr>
                <w:rFonts w:hint="eastAsia"/>
              </w:rPr>
              <w:t>2022.12.25</w:t>
            </w:r>
            <w:r>
              <w:rPr>
                <w:rFonts w:hint="eastAsia"/>
              </w:rPr>
              <w:t>，赣州市质量技术监督局发；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意识：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t>经与部门负责人沟通交流，</w:t>
            </w:r>
            <w:r>
              <w:rPr>
                <w:rFonts w:hint="eastAsia"/>
              </w:rPr>
              <w:t>主要</w:t>
            </w:r>
            <w:r>
              <w:t>通过培训提高岗位作业水平和环保、安全意识，</w:t>
            </w:r>
            <w:r>
              <w:rPr>
                <w:rFonts w:hint="eastAsia"/>
              </w:rPr>
              <w:t>询问</w:t>
            </w:r>
            <w:r>
              <w:t>部分员工，他们对公司的管理方针</w:t>
            </w:r>
            <w:r>
              <w:rPr>
                <w:rFonts w:hint="eastAsia"/>
              </w:rPr>
              <w:t>、</w:t>
            </w:r>
            <w:r>
              <w:t>管理目标、对环境职业健康安全管理体系有效性的贡献，包括节能减排、保护员工健康等的益处，以及因自己岗位职责疏忽带来不符合给公司产品及公司商誉、环境安全承诺带来的后果。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员工能</w:t>
            </w:r>
            <w:r>
              <w:t>明确自身职责及岗位要求，自身</w:t>
            </w:r>
            <w:r>
              <w:t>工作影响，如何减少环境污染，员工人身安全意识等。</w:t>
            </w:r>
          </w:p>
          <w:p w:rsidR="0048508D" w:rsidRDefault="00EC0FF1">
            <w:pPr>
              <w:spacing w:line="360" w:lineRule="auto"/>
              <w:ind w:firstLineChars="200" w:firstLine="420"/>
              <w:rPr>
                <w:color w:val="0000FF"/>
              </w:rPr>
            </w:pPr>
            <w:r>
              <w:t>基本能满足要求。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8508D">
        <w:trPr>
          <w:trHeight w:val="1968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48508D" w:rsidRDefault="00EC0FF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运行控制程序、废弃物控制程序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噪声控制程序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设备控制程序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劳动防护用品控制程序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化学品油品控制程序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资源能源控制程序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应急准备和响应控制程序</w:t>
            </w:r>
            <w:r>
              <w:rPr>
                <w:rFonts w:hint="eastAsia"/>
                <w:szCs w:val="22"/>
              </w:rPr>
              <w:t>等；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48508D" w:rsidRDefault="00EC0FF1" w:rsidP="00A10B95">
            <w:pPr>
              <w:pStyle w:val="a3"/>
              <w:spacing w:line="360" w:lineRule="auto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</w:tc>
        <w:tc>
          <w:tcPr>
            <w:tcW w:w="1585" w:type="dxa"/>
          </w:tcPr>
          <w:p w:rsidR="0048508D" w:rsidRDefault="0048508D">
            <w:pPr>
              <w:spacing w:line="360" w:lineRule="auto"/>
              <w:rPr>
                <w:color w:val="0000FF"/>
              </w:rPr>
            </w:pPr>
          </w:p>
        </w:tc>
      </w:tr>
      <w:tr w:rsidR="0048508D">
        <w:trPr>
          <w:trHeight w:val="1968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成文信息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QEO:7.5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策划了公司的管理体系文件，包括：</w:t>
            </w:r>
          </w:p>
          <w:p w:rsidR="0048508D" w:rsidRDefault="00EC0FF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管理手册——</w:t>
            </w:r>
            <w:r>
              <w:rPr>
                <w:rFonts w:hint="eastAsia"/>
                <w:szCs w:val="22"/>
              </w:rPr>
              <w:t>A/0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01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12</w:t>
            </w:r>
            <w:r>
              <w:rPr>
                <w:rFonts w:hint="eastAsia"/>
                <w:szCs w:val="22"/>
              </w:rPr>
              <w:t>日</w:t>
            </w:r>
          </w:p>
          <w:p w:rsidR="0048508D" w:rsidRDefault="00EC0FF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程序文件——</w:t>
            </w:r>
            <w:r>
              <w:rPr>
                <w:rFonts w:hint="eastAsia"/>
                <w:szCs w:val="22"/>
              </w:rPr>
              <w:t>A/0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01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12</w:t>
            </w:r>
            <w:r>
              <w:rPr>
                <w:rFonts w:hint="eastAsia"/>
                <w:szCs w:val="22"/>
              </w:rPr>
              <w:t>日，</w:t>
            </w:r>
            <w:r>
              <w:rPr>
                <w:rFonts w:hint="eastAsia"/>
                <w:szCs w:val="22"/>
              </w:rPr>
              <w:t>27</w:t>
            </w:r>
            <w:r>
              <w:rPr>
                <w:rFonts w:hint="eastAsia"/>
                <w:szCs w:val="22"/>
              </w:rPr>
              <w:t>个；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文件——编制有运行控制程序、废弃物控制程序、噪声控制程序、消防控制程序、设备控制程序、劳动防护用品控制程序、化学品油品控制程序、资源能源控制程序、应急准备和响应控制程序、生产车间噪声控制作业指导书、生产工序作业指导书、火灾应急预案、触电事故应急预案、员工职业健康及劳动保护管</w:t>
            </w:r>
            <w:r>
              <w:rPr>
                <w:rFonts w:hint="eastAsia"/>
              </w:rPr>
              <w:lastRenderedPageBreak/>
              <w:t>理规定、培训管理制度、能源使用管理规定、产品搬运、储存、防护操作规程、设备管理制度、安全防火规程、安全生产管理制度、安全操作规程等文件。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文件化管理体系目前基本满足要求。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——在编制体系文件时，对文件进行标识，主要有文件名称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编制部门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文件编号等，经查管理手册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程序文件基本符合标准要求。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管理体系文件经过总经理审批实施发布，经评审，目前文件和目录均适用。符合要求。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——编制《文件控制程序》，内容符合基本标准要求。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贮存和保护符合要求，检索方便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成文信息由各部门负责保存，以便查阅。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经查，基本符合标准要求。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8508D">
        <w:trPr>
          <w:trHeight w:val="338"/>
        </w:trPr>
        <w:tc>
          <w:tcPr>
            <w:tcW w:w="1980" w:type="dxa"/>
          </w:tcPr>
          <w:p w:rsidR="0048508D" w:rsidRDefault="00EC0FF1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内部审核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QEO:9.2</w:t>
            </w:r>
          </w:p>
          <w:p w:rsidR="0048508D" w:rsidRDefault="00EC0FF1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9-30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，对各部门进行了内审，保留了内审计划、内审记录、不符合报告、内审报告；内审覆盖了管理体系范围内的活动及标准的要求；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  <w:p w:rsidR="0048508D" w:rsidRDefault="00EC0FF1" w:rsidP="00A10B95">
            <w:pPr>
              <w:pStyle w:val="a3"/>
              <w:spacing w:line="360" w:lineRule="auto"/>
              <w:ind w:firstLine="420"/>
            </w:pPr>
            <w:r>
              <w:rPr>
                <w:rFonts w:hint="eastAsia"/>
              </w:rPr>
              <w:t>保持《不符合、纠正和预防措施控制程序》、《事故调查处理控制程序》，有效文件，无变化；</w:t>
            </w:r>
          </w:p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本次内审开具一份不符合项报告，进行了不合格原因分析，制定并实施了纠正措施，进行了效果验证。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8508D">
        <w:trPr>
          <w:trHeight w:val="90"/>
        </w:trPr>
        <w:tc>
          <w:tcPr>
            <w:tcW w:w="1980" w:type="dxa"/>
          </w:tcPr>
          <w:p w:rsidR="0048508D" w:rsidRDefault="00EC0FF1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140" w:type="dxa"/>
          </w:tcPr>
          <w:p w:rsidR="0048508D" w:rsidRDefault="00EC0FF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48508D" w:rsidRDefault="00EC0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48508D" w:rsidRDefault="00EC0FF1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48508D" w:rsidRDefault="0048508D"/>
    <w:p w:rsidR="0048508D" w:rsidRDefault="0048508D"/>
    <w:p w:rsidR="0048508D" w:rsidRDefault="0048508D"/>
    <w:p w:rsidR="0048508D" w:rsidRDefault="00EC0FF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8508D" w:rsidSect="0048508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F1" w:rsidRDefault="00EC0FF1" w:rsidP="0048508D">
      <w:r>
        <w:separator/>
      </w:r>
    </w:p>
  </w:endnote>
  <w:endnote w:type="continuationSeparator" w:id="1">
    <w:p w:rsidR="00EC0FF1" w:rsidRDefault="00EC0FF1" w:rsidP="0048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8508D" w:rsidRDefault="0048508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C0FF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B9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C0FF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C0FF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B9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508D" w:rsidRDefault="004850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F1" w:rsidRDefault="00EC0FF1" w:rsidP="0048508D">
      <w:r>
        <w:separator/>
      </w:r>
    </w:p>
  </w:footnote>
  <w:footnote w:type="continuationSeparator" w:id="1">
    <w:p w:rsidR="00EC0FF1" w:rsidRDefault="00EC0FF1" w:rsidP="0048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8D" w:rsidRDefault="00EC0FF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508D" w:rsidRDefault="0048508D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48508D" w:rsidRDefault="00EC0FF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0FF1">
      <w:rPr>
        <w:rStyle w:val="CharChar1"/>
        <w:rFonts w:hint="default"/>
        <w:w w:val="90"/>
      </w:rPr>
      <w:t>Beijing International Standard united Certification Co.,Ltd.</w:t>
    </w:r>
  </w:p>
  <w:p w:rsidR="0048508D" w:rsidRDefault="004850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8D"/>
    <w:rsid w:val="0048508D"/>
    <w:rsid w:val="00A10B95"/>
    <w:rsid w:val="00EC0FF1"/>
    <w:rsid w:val="16803A30"/>
    <w:rsid w:val="30D639C8"/>
    <w:rsid w:val="41495ED3"/>
    <w:rsid w:val="4ACF0E85"/>
    <w:rsid w:val="649815DE"/>
    <w:rsid w:val="68DA78C4"/>
    <w:rsid w:val="6952544E"/>
    <w:rsid w:val="728F3F70"/>
    <w:rsid w:val="7A7E6F3E"/>
    <w:rsid w:val="7BAB2316"/>
    <w:rsid w:val="7B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8508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9"/>
    <w:qFormat/>
    <w:rsid w:val="0048508D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rsid w:val="0048508D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485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48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48508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508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8508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8508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48508D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439</Words>
  <Characters>2504</Characters>
  <Application>Microsoft Office Word</Application>
  <DocSecurity>0</DocSecurity>
  <Lines>20</Lines>
  <Paragraphs>5</Paragraphs>
  <ScaleCrop>false</ScaleCrop>
  <Company>china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2021-07-03T09:17:00Z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