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3E3D21">
              <w:rPr>
                <w:rFonts w:eastAsiaTheme="minorEastAsia" w:hint="eastAsia"/>
                <w:sz w:val="24"/>
                <w:szCs w:val="24"/>
              </w:rPr>
              <w:t xml:space="preserve">      </w:t>
            </w:r>
            <w:r w:rsidRPr="003E3D21">
              <w:rPr>
                <w:rFonts w:eastAsiaTheme="minorEastAsia" w:hAnsiTheme="minorEastAsia"/>
                <w:sz w:val="24"/>
                <w:szCs w:val="24"/>
              </w:rPr>
              <w:t>主管领导</w:t>
            </w:r>
            <w:r w:rsidR="003E3D21" w:rsidRPr="003E3D21">
              <w:rPr>
                <w:rFonts w:eastAsiaTheme="minorEastAsia" w:hAnsiTheme="minorEastAsia" w:hint="eastAsia"/>
                <w:sz w:val="24"/>
                <w:szCs w:val="24"/>
              </w:rPr>
              <w:t>/</w:t>
            </w:r>
            <w:r w:rsidRPr="003E3D21">
              <w:rPr>
                <w:rFonts w:eastAsiaTheme="minorEastAsia" w:hAnsiTheme="minorEastAsia" w:hint="eastAsia"/>
                <w:sz w:val="24"/>
                <w:szCs w:val="24"/>
              </w:rPr>
              <w:t xml:space="preserve"> </w:t>
            </w:r>
            <w:r w:rsidRPr="003E3D21">
              <w:rPr>
                <w:rFonts w:eastAsiaTheme="minorEastAsia" w:hAnsiTheme="minorEastAsia"/>
                <w:sz w:val="24"/>
                <w:szCs w:val="24"/>
              </w:rPr>
              <w:t>陪同人员：</w:t>
            </w:r>
            <w:r w:rsidR="00B31FD8">
              <w:rPr>
                <w:rFonts w:eastAsiaTheme="minorEastAsia" w:hAnsiTheme="minorEastAsia" w:hint="eastAsia"/>
                <w:sz w:val="24"/>
                <w:szCs w:val="24"/>
              </w:rPr>
              <w:t xml:space="preserve">   </w:t>
            </w:r>
            <w:r w:rsidR="00E84F57">
              <w:rPr>
                <w:rFonts w:ascii="宋体" w:hAnsi="宋体" w:hint="eastAsia"/>
                <w:sz w:val="24"/>
                <w:szCs w:val="24"/>
              </w:rPr>
              <w:t>雷鹏飞</w:t>
            </w:r>
            <w:r w:rsidR="003E3D21" w:rsidRPr="003E3D21">
              <w:rPr>
                <w:rFonts w:eastAsiaTheme="minorEastAsia" w:hAnsiTheme="minorEastAsia" w:hint="eastAsia"/>
                <w:sz w:val="24"/>
                <w:szCs w:val="24"/>
              </w:rPr>
              <w:t>/</w:t>
            </w:r>
            <w:r w:rsidR="00E84F57" w:rsidRPr="00E84F57">
              <w:rPr>
                <w:rFonts w:eastAsiaTheme="minorEastAsia" w:hAnsiTheme="minorEastAsia" w:hint="eastAsia"/>
                <w:sz w:val="24"/>
                <w:szCs w:val="24"/>
              </w:rPr>
              <w:t>喻铁根</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E84F57">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003E3D21">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w:t>
            </w:r>
            <w:r w:rsidR="00283B62">
              <w:rPr>
                <w:rFonts w:eastAsiaTheme="minorEastAsia" w:hint="eastAsia"/>
                <w:sz w:val="24"/>
                <w:szCs w:val="24"/>
              </w:rPr>
              <w:t>1</w:t>
            </w:r>
            <w:r w:rsidRPr="008E67D6">
              <w:rPr>
                <w:rFonts w:eastAsiaTheme="minorEastAsia"/>
                <w:sz w:val="24"/>
                <w:szCs w:val="24"/>
              </w:rPr>
              <w:t>.</w:t>
            </w:r>
            <w:r w:rsidR="00377B3A">
              <w:rPr>
                <w:rFonts w:eastAsiaTheme="minorEastAsia" w:hint="eastAsia"/>
                <w:sz w:val="24"/>
                <w:szCs w:val="24"/>
              </w:rPr>
              <w:t>6</w:t>
            </w:r>
            <w:r w:rsidRPr="008E67D6">
              <w:rPr>
                <w:rFonts w:eastAsiaTheme="minorEastAsia"/>
                <w:sz w:val="24"/>
                <w:szCs w:val="24"/>
              </w:rPr>
              <w:t>.</w:t>
            </w:r>
            <w:r w:rsidR="00E84F57">
              <w:rPr>
                <w:rFonts w:eastAsiaTheme="minorEastAsia" w:hint="eastAsia"/>
                <w:sz w:val="24"/>
                <w:szCs w:val="24"/>
              </w:rPr>
              <w:t>2</w:t>
            </w:r>
            <w:r w:rsidR="00377B3A">
              <w:rPr>
                <w:rFonts w:eastAsiaTheme="minorEastAsia" w:hint="eastAsia"/>
                <w:sz w:val="24"/>
                <w:szCs w:val="24"/>
              </w:rPr>
              <w:t>5</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591C7D">
            <w:pPr>
              <w:rPr>
                <w:rFonts w:eastAsiaTheme="minorEastAsia" w:hAnsiTheme="minorEastAsia"/>
                <w:sz w:val="24"/>
                <w:szCs w:val="24"/>
              </w:rPr>
            </w:pPr>
            <w:r w:rsidRPr="008E67D6">
              <w:rPr>
                <w:rFonts w:eastAsiaTheme="minorEastAsia" w:hAnsiTheme="minorEastAsia"/>
                <w:sz w:val="24"/>
                <w:szCs w:val="24"/>
              </w:rPr>
              <w:t>审核条款</w:t>
            </w:r>
          </w:p>
          <w:p w:rsidR="00377B3A" w:rsidRPr="00377B3A" w:rsidRDefault="00377B3A" w:rsidP="00377B3A">
            <w:pPr>
              <w:rPr>
                <w:rFonts w:eastAsiaTheme="minorEastAsia" w:hAnsiTheme="minorEastAsia"/>
                <w:sz w:val="24"/>
                <w:szCs w:val="24"/>
              </w:rPr>
            </w:pPr>
            <w:r w:rsidRPr="00377B3A">
              <w:rPr>
                <w:rFonts w:eastAsiaTheme="minorEastAsia" w:hAnsiTheme="minorEastAsia" w:hint="eastAsia"/>
                <w:sz w:val="24"/>
                <w:szCs w:val="24"/>
              </w:rPr>
              <w:t>QMS:4.1</w:t>
            </w:r>
            <w:r w:rsidRPr="00377B3A">
              <w:rPr>
                <w:rFonts w:eastAsiaTheme="minorEastAsia" w:hAnsiTheme="minorEastAsia" w:hint="eastAsia"/>
                <w:sz w:val="24"/>
                <w:szCs w:val="24"/>
              </w:rPr>
              <w:t>理解组织及其环境、</w:t>
            </w:r>
            <w:r w:rsidRPr="00377B3A">
              <w:rPr>
                <w:rFonts w:eastAsiaTheme="minorEastAsia" w:hAnsiTheme="minorEastAsia" w:hint="eastAsia"/>
                <w:sz w:val="24"/>
                <w:szCs w:val="24"/>
              </w:rPr>
              <w:t>4.2</w:t>
            </w:r>
            <w:r w:rsidRPr="00377B3A">
              <w:rPr>
                <w:rFonts w:eastAsiaTheme="minorEastAsia" w:hAnsiTheme="minorEastAsia" w:hint="eastAsia"/>
                <w:sz w:val="24"/>
                <w:szCs w:val="24"/>
              </w:rPr>
              <w:t>理解相关方的需求和期望、</w:t>
            </w:r>
            <w:r w:rsidRPr="00377B3A">
              <w:rPr>
                <w:rFonts w:eastAsiaTheme="minorEastAsia" w:hAnsiTheme="minorEastAsia" w:hint="eastAsia"/>
                <w:sz w:val="24"/>
                <w:szCs w:val="24"/>
              </w:rPr>
              <w:t xml:space="preserve">4.3 </w:t>
            </w:r>
            <w:r w:rsidRPr="00377B3A">
              <w:rPr>
                <w:rFonts w:eastAsiaTheme="minorEastAsia" w:hAnsiTheme="minorEastAsia" w:hint="eastAsia"/>
                <w:sz w:val="24"/>
                <w:szCs w:val="24"/>
              </w:rPr>
              <w:t>确定管理体系的范围、</w:t>
            </w:r>
            <w:r w:rsidRPr="00377B3A">
              <w:rPr>
                <w:rFonts w:eastAsiaTheme="minorEastAsia" w:hAnsiTheme="minorEastAsia" w:hint="eastAsia"/>
                <w:sz w:val="24"/>
                <w:szCs w:val="24"/>
              </w:rPr>
              <w:t>4.4</w:t>
            </w:r>
            <w:r w:rsidRPr="00377B3A">
              <w:rPr>
                <w:rFonts w:eastAsiaTheme="minorEastAsia" w:hAnsiTheme="minorEastAsia" w:hint="eastAsia"/>
                <w:sz w:val="24"/>
                <w:szCs w:val="24"/>
              </w:rPr>
              <w:t>质量管理体系及其过程、</w:t>
            </w:r>
            <w:r w:rsidRPr="00377B3A">
              <w:rPr>
                <w:rFonts w:eastAsiaTheme="minorEastAsia" w:hAnsiTheme="minorEastAsia" w:hint="eastAsia"/>
                <w:sz w:val="24"/>
                <w:szCs w:val="24"/>
              </w:rPr>
              <w:t>5.1</w:t>
            </w:r>
            <w:r w:rsidRPr="00377B3A">
              <w:rPr>
                <w:rFonts w:eastAsiaTheme="minorEastAsia" w:hAnsiTheme="minorEastAsia" w:hint="eastAsia"/>
                <w:sz w:val="24"/>
                <w:szCs w:val="24"/>
              </w:rPr>
              <w:t>领导作用和承诺、</w:t>
            </w:r>
            <w:r w:rsidRPr="00377B3A">
              <w:rPr>
                <w:rFonts w:eastAsiaTheme="minorEastAsia" w:hAnsiTheme="minorEastAsia" w:hint="eastAsia"/>
                <w:sz w:val="24"/>
                <w:szCs w:val="24"/>
              </w:rPr>
              <w:t>5.2</w:t>
            </w:r>
            <w:r w:rsidRPr="00377B3A">
              <w:rPr>
                <w:rFonts w:eastAsiaTheme="minorEastAsia" w:hAnsiTheme="minorEastAsia" w:hint="eastAsia"/>
                <w:sz w:val="24"/>
                <w:szCs w:val="24"/>
              </w:rPr>
              <w:t>质量方针、</w:t>
            </w:r>
            <w:r w:rsidRPr="00377B3A">
              <w:rPr>
                <w:rFonts w:eastAsiaTheme="minorEastAsia" w:hAnsiTheme="minorEastAsia" w:hint="eastAsia"/>
                <w:sz w:val="24"/>
                <w:szCs w:val="24"/>
              </w:rPr>
              <w:t>5.3</w:t>
            </w:r>
            <w:r w:rsidRPr="00377B3A">
              <w:rPr>
                <w:rFonts w:eastAsiaTheme="minorEastAsia" w:hAnsiTheme="minorEastAsia" w:hint="eastAsia"/>
                <w:sz w:val="24"/>
                <w:szCs w:val="24"/>
              </w:rPr>
              <w:t>组织的岗位、职责和权限、</w:t>
            </w:r>
            <w:r w:rsidRPr="00377B3A">
              <w:rPr>
                <w:rFonts w:eastAsiaTheme="minorEastAsia" w:hAnsiTheme="minorEastAsia" w:hint="eastAsia"/>
                <w:sz w:val="24"/>
                <w:szCs w:val="24"/>
              </w:rPr>
              <w:t>6.1</w:t>
            </w:r>
            <w:r w:rsidRPr="00377B3A">
              <w:rPr>
                <w:rFonts w:eastAsiaTheme="minorEastAsia" w:hAnsiTheme="minorEastAsia" w:hint="eastAsia"/>
                <w:sz w:val="24"/>
                <w:szCs w:val="24"/>
              </w:rPr>
              <w:t>应对风险和机遇的措施、</w:t>
            </w:r>
            <w:r w:rsidRPr="00377B3A">
              <w:rPr>
                <w:rFonts w:eastAsiaTheme="minorEastAsia" w:hAnsiTheme="minorEastAsia" w:hint="eastAsia"/>
                <w:sz w:val="24"/>
                <w:szCs w:val="24"/>
              </w:rPr>
              <w:t>6.2</w:t>
            </w:r>
            <w:r w:rsidRPr="00377B3A">
              <w:rPr>
                <w:rFonts w:eastAsiaTheme="minorEastAsia" w:hAnsiTheme="minorEastAsia" w:hint="eastAsia"/>
                <w:sz w:val="24"/>
                <w:szCs w:val="24"/>
              </w:rPr>
              <w:t>质量</w:t>
            </w:r>
            <w:r w:rsidRPr="00377B3A">
              <w:rPr>
                <w:rFonts w:eastAsiaTheme="minorEastAsia" w:hAnsiTheme="minorEastAsia" w:hint="eastAsia"/>
                <w:sz w:val="24"/>
                <w:szCs w:val="24"/>
              </w:rPr>
              <w:t>/</w:t>
            </w:r>
            <w:r w:rsidRPr="00377B3A">
              <w:rPr>
                <w:rFonts w:eastAsiaTheme="minorEastAsia" w:hAnsiTheme="minorEastAsia" w:hint="eastAsia"/>
                <w:sz w:val="24"/>
                <w:szCs w:val="24"/>
              </w:rPr>
              <w:t>环境</w:t>
            </w:r>
            <w:r w:rsidRPr="00377B3A">
              <w:rPr>
                <w:rFonts w:eastAsiaTheme="minorEastAsia" w:hAnsiTheme="minorEastAsia" w:hint="eastAsia"/>
                <w:sz w:val="24"/>
                <w:szCs w:val="24"/>
              </w:rPr>
              <w:t>/</w:t>
            </w:r>
            <w:r w:rsidRPr="00377B3A">
              <w:rPr>
                <w:rFonts w:eastAsiaTheme="minorEastAsia" w:hAnsiTheme="minorEastAsia" w:hint="eastAsia"/>
                <w:sz w:val="24"/>
                <w:szCs w:val="24"/>
              </w:rPr>
              <w:t>职业健康安全目标及其实现的策划、</w:t>
            </w:r>
            <w:r w:rsidRPr="00377B3A">
              <w:rPr>
                <w:rFonts w:eastAsiaTheme="minorEastAsia" w:hAnsiTheme="minorEastAsia" w:hint="eastAsia"/>
                <w:sz w:val="24"/>
                <w:szCs w:val="24"/>
              </w:rPr>
              <w:t>6.3</w:t>
            </w:r>
            <w:r w:rsidRPr="00377B3A">
              <w:rPr>
                <w:rFonts w:eastAsiaTheme="minorEastAsia" w:hAnsiTheme="minorEastAsia" w:hint="eastAsia"/>
                <w:sz w:val="24"/>
                <w:szCs w:val="24"/>
              </w:rPr>
              <w:t>变更的策划、</w:t>
            </w:r>
            <w:r w:rsidRPr="00377B3A">
              <w:rPr>
                <w:rFonts w:eastAsiaTheme="minorEastAsia" w:hAnsiTheme="minorEastAsia" w:hint="eastAsia"/>
                <w:sz w:val="24"/>
                <w:szCs w:val="24"/>
              </w:rPr>
              <w:t>7.1.1</w:t>
            </w:r>
            <w:r w:rsidRPr="00377B3A">
              <w:rPr>
                <w:rFonts w:eastAsiaTheme="minorEastAsia" w:hAnsiTheme="minorEastAsia" w:hint="eastAsia"/>
                <w:sz w:val="24"/>
                <w:szCs w:val="24"/>
              </w:rPr>
              <w:t>资源总则、</w:t>
            </w:r>
            <w:r w:rsidRPr="00377B3A">
              <w:rPr>
                <w:rFonts w:eastAsiaTheme="minorEastAsia" w:hAnsiTheme="minorEastAsia" w:hint="eastAsia"/>
                <w:sz w:val="24"/>
                <w:szCs w:val="24"/>
              </w:rPr>
              <w:t>7.4</w:t>
            </w:r>
            <w:r w:rsidRPr="00377B3A">
              <w:rPr>
                <w:rFonts w:eastAsiaTheme="minorEastAsia" w:hAnsiTheme="minorEastAsia" w:hint="eastAsia"/>
                <w:sz w:val="24"/>
                <w:szCs w:val="24"/>
              </w:rPr>
              <w:t>沟通、</w:t>
            </w:r>
            <w:r w:rsidRPr="00377B3A">
              <w:rPr>
                <w:rFonts w:eastAsiaTheme="minorEastAsia" w:hAnsiTheme="minorEastAsia" w:hint="eastAsia"/>
                <w:sz w:val="24"/>
                <w:szCs w:val="24"/>
              </w:rPr>
              <w:t>9.3</w:t>
            </w:r>
            <w:r w:rsidRPr="00377B3A">
              <w:rPr>
                <w:rFonts w:eastAsiaTheme="minorEastAsia" w:hAnsiTheme="minorEastAsia" w:hint="eastAsia"/>
                <w:sz w:val="24"/>
                <w:szCs w:val="24"/>
              </w:rPr>
              <w:t>管理评审、</w:t>
            </w:r>
            <w:r w:rsidRPr="00377B3A">
              <w:rPr>
                <w:rFonts w:eastAsiaTheme="minorEastAsia" w:hAnsiTheme="minorEastAsia" w:hint="eastAsia"/>
                <w:sz w:val="24"/>
                <w:szCs w:val="24"/>
              </w:rPr>
              <w:t>10.1</w:t>
            </w:r>
            <w:r w:rsidRPr="00377B3A">
              <w:rPr>
                <w:rFonts w:eastAsiaTheme="minorEastAsia" w:hAnsiTheme="minorEastAsia" w:hint="eastAsia"/>
                <w:sz w:val="24"/>
                <w:szCs w:val="24"/>
              </w:rPr>
              <w:t>改进、</w:t>
            </w:r>
            <w:r w:rsidRPr="00377B3A">
              <w:rPr>
                <w:rFonts w:eastAsiaTheme="minorEastAsia" w:hAnsiTheme="minorEastAsia" w:hint="eastAsia"/>
                <w:sz w:val="24"/>
                <w:szCs w:val="24"/>
              </w:rPr>
              <w:t>10.3</w:t>
            </w:r>
            <w:r w:rsidRPr="00377B3A">
              <w:rPr>
                <w:rFonts w:eastAsiaTheme="minorEastAsia" w:hAnsiTheme="minorEastAsia" w:hint="eastAsia"/>
                <w:sz w:val="24"/>
                <w:szCs w:val="24"/>
              </w:rPr>
              <w:t>持续改进，</w:t>
            </w:r>
          </w:p>
          <w:p w:rsidR="00F855E0" w:rsidRPr="008E67D6" w:rsidRDefault="00377B3A" w:rsidP="00377B3A">
            <w:pPr>
              <w:rPr>
                <w:rFonts w:eastAsiaTheme="minorEastAsia" w:hAnsiTheme="minorEastAsia"/>
                <w:sz w:val="24"/>
                <w:szCs w:val="24"/>
              </w:rPr>
            </w:pPr>
            <w:r w:rsidRPr="00377B3A">
              <w:rPr>
                <w:rFonts w:eastAsiaTheme="minorEastAsia" w:hAnsiTheme="minorEastAsia" w:hint="eastAsia"/>
                <w:sz w:val="24"/>
                <w:szCs w:val="24"/>
              </w:rPr>
              <w:t>国家</w:t>
            </w:r>
            <w:r w:rsidRPr="00377B3A">
              <w:rPr>
                <w:rFonts w:eastAsiaTheme="minorEastAsia" w:hAnsiTheme="minorEastAsia" w:hint="eastAsia"/>
                <w:sz w:val="24"/>
                <w:szCs w:val="24"/>
              </w:rPr>
              <w:t>/</w:t>
            </w:r>
            <w:r w:rsidRPr="00377B3A">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9D10D6" w:rsidRPr="008E67D6" w:rsidRDefault="009D10D6" w:rsidP="001E1B98">
            <w:pPr>
              <w:spacing w:line="360" w:lineRule="auto"/>
              <w:rPr>
                <w:rFonts w:eastAsiaTheme="minorEastAsia"/>
                <w:sz w:val="24"/>
                <w:szCs w:val="24"/>
              </w:rPr>
            </w:pPr>
          </w:p>
        </w:tc>
      </w:tr>
      <w:tr w:rsidR="00377B3A" w:rsidRPr="007F23D6" w:rsidTr="001E1B98">
        <w:trPr>
          <w:trHeight w:val="416"/>
        </w:trPr>
        <w:tc>
          <w:tcPr>
            <w:tcW w:w="1809" w:type="dxa"/>
            <w:vAlign w:val="center"/>
          </w:tcPr>
          <w:p w:rsidR="00377B3A" w:rsidRPr="005F0C4E" w:rsidRDefault="00377B3A" w:rsidP="00377B3A">
            <w:pPr>
              <w:spacing w:line="360" w:lineRule="auto"/>
              <w:rPr>
                <w:rFonts w:eastAsiaTheme="minorEastAsia"/>
                <w:b/>
                <w:szCs w:val="21"/>
              </w:rPr>
            </w:pPr>
            <w:r w:rsidRPr="005F0C4E">
              <w:rPr>
                <w:rFonts w:eastAsiaTheme="minorEastAsia" w:hAnsiTheme="minorEastAsia"/>
                <w:szCs w:val="21"/>
              </w:rPr>
              <w:t>企业基本信息</w:t>
            </w:r>
          </w:p>
        </w:tc>
        <w:tc>
          <w:tcPr>
            <w:tcW w:w="1311" w:type="dxa"/>
            <w:vAlign w:val="center"/>
          </w:tcPr>
          <w:p w:rsidR="00377B3A" w:rsidRPr="005F0C4E" w:rsidRDefault="00377B3A" w:rsidP="00377B3A">
            <w:pPr>
              <w:spacing w:line="360" w:lineRule="auto"/>
              <w:rPr>
                <w:rFonts w:eastAsiaTheme="minorEastAsia"/>
                <w:b/>
                <w:szCs w:val="21"/>
              </w:rPr>
            </w:pPr>
          </w:p>
        </w:tc>
        <w:tc>
          <w:tcPr>
            <w:tcW w:w="10004" w:type="dxa"/>
            <w:vAlign w:val="center"/>
          </w:tcPr>
          <w:p w:rsidR="00377B3A" w:rsidRPr="005F0C4E" w:rsidRDefault="00377B3A" w:rsidP="002E5E45">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szCs w:val="21"/>
              </w:rPr>
              <w:t>面谈人员：最高管理者：雷鹏飞，管代：</w:t>
            </w:r>
            <w:r w:rsidRPr="005F0C4E">
              <w:rPr>
                <w:rFonts w:eastAsiaTheme="minorEastAsia" w:hAnsiTheme="minorEastAsia" w:hint="eastAsia"/>
                <w:szCs w:val="21"/>
              </w:rPr>
              <w:t>喻铁根</w:t>
            </w:r>
          </w:p>
          <w:p w:rsidR="00377B3A" w:rsidRPr="005F0C4E" w:rsidRDefault="00377B3A" w:rsidP="002E5E45">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营业执照：</w:t>
            </w:r>
            <w:r w:rsidRPr="005F0C4E">
              <w:rPr>
                <w:rFonts w:hint="eastAsia"/>
                <w:szCs w:val="21"/>
              </w:rPr>
              <w:t xml:space="preserve"> </w:t>
            </w:r>
            <w:r w:rsidRPr="005F0C4E">
              <w:rPr>
                <w:rFonts w:eastAsiaTheme="minorEastAsia" w:hAnsiTheme="minorEastAsia" w:hint="eastAsia"/>
                <w:szCs w:val="21"/>
              </w:rPr>
              <w:tab/>
            </w:r>
            <w:r w:rsidRPr="00A02FFF">
              <w:rPr>
                <w:rFonts w:eastAsiaTheme="minorEastAsia" w:hAnsiTheme="minorEastAsia" w:hint="eastAsia"/>
                <w:szCs w:val="21"/>
              </w:rPr>
              <w:t>江西金鸿科技有限公司</w:t>
            </w:r>
          </w:p>
          <w:p w:rsidR="00377B3A" w:rsidRPr="005F0C4E" w:rsidRDefault="00377B3A" w:rsidP="002E5E45">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统一社会信用代码：</w:t>
            </w:r>
            <w:r w:rsidRPr="005F0C4E">
              <w:rPr>
                <w:szCs w:val="21"/>
              </w:rPr>
              <w:t xml:space="preserve">      </w:t>
            </w:r>
            <w:r>
              <w:t xml:space="preserve"> </w:t>
            </w:r>
            <w:r w:rsidRPr="00A02FFF">
              <w:rPr>
                <w:rFonts w:eastAsiaTheme="minorEastAsia" w:hAnsiTheme="minorEastAsia"/>
                <w:szCs w:val="21"/>
              </w:rPr>
              <w:t>91360982083912135G</w:t>
            </w:r>
          </w:p>
          <w:p w:rsidR="00377B3A" w:rsidRPr="005F0C4E" w:rsidRDefault="00377B3A" w:rsidP="002E5E45">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成立日期：</w:t>
            </w:r>
            <w:r w:rsidRPr="005F0C4E">
              <w:rPr>
                <w:rFonts w:eastAsiaTheme="minorEastAsia" w:hAnsiTheme="minorEastAsia" w:hint="eastAsia"/>
                <w:szCs w:val="21"/>
              </w:rPr>
              <w:t xml:space="preserve">    </w:t>
            </w:r>
            <w:r>
              <w:rPr>
                <w:rFonts w:hint="eastAsia"/>
              </w:rPr>
              <w:t xml:space="preserve"> </w:t>
            </w:r>
            <w:r w:rsidRPr="00A02FFF">
              <w:rPr>
                <w:rFonts w:eastAsiaTheme="minorEastAsia" w:hAnsiTheme="minorEastAsia" w:hint="eastAsia"/>
                <w:szCs w:val="21"/>
              </w:rPr>
              <w:t>2013</w:t>
            </w:r>
            <w:r w:rsidRPr="00A02FFF">
              <w:rPr>
                <w:rFonts w:eastAsiaTheme="minorEastAsia" w:hAnsiTheme="minorEastAsia" w:hint="eastAsia"/>
                <w:szCs w:val="21"/>
              </w:rPr>
              <w:t>年</w:t>
            </w:r>
            <w:r w:rsidRPr="00A02FFF">
              <w:rPr>
                <w:rFonts w:eastAsiaTheme="minorEastAsia" w:hAnsiTheme="minorEastAsia" w:hint="eastAsia"/>
                <w:szCs w:val="21"/>
              </w:rPr>
              <w:t>11</w:t>
            </w:r>
            <w:r w:rsidRPr="00A02FFF">
              <w:rPr>
                <w:rFonts w:eastAsiaTheme="minorEastAsia" w:hAnsiTheme="minorEastAsia" w:hint="eastAsia"/>
                <w:szCs w:val="21"/>
              </w:rPr>
              <w:t>月</w:t>
            </w:r>
            <w:r w:rsidRPr="00A02FFF">
              <w:rPr>
                <w:rFonts w:eastAsiaTheme="minorEastAsia" w:hAnsiTheme="minorEastAsia" w:hint="eastAsia"/>
                <w:szCs w:val="21"/>
              </w:rPr>
              <w:t>26</w:t>
            </w:r>
            <w:r w:rsidRPr="00A02FFF">
              <w:rPr>
                <w:rFonts w:eastAsiaTheme="minorEastAsia" w:hAnsiTheme="minorEastAsia" w:hint="eastAsia"/>
                <w:szCs w:val="21"/>
              </w:rPr>
              <w:t>日</w:t>
            </w:r>
            <w:r w:rsidRPr="005F0C4E">
              <w:rPr>
                <w:rFonts w:eastAsiaTheme="minorEastAsia" w:hAnsiTheme="minorEastAsia" w:hint="eastAsia"/>
                <w:szCs w:val="21"/>
              </w:rPr>
              <w:t xml:space="preserve">   </w:t>
            </w:r>
            <w:r w:rsidRPr="005F0C4E">
              <w:rPr>
                <w:rFonts w:eastAsiaTheme="minorEastAsia" w:hAnsiTheme="minorEastAsia" w:hint="eastAsia"/>
                <w:szCs w:val="21"/>
              </w:rPr>
              <w:t>有效期：</w:t>
            </w:r>
            <w:r w:rsidRPr="005F0C4E">
              <w:rPr>
                <w:rFonts w:eastAsiaTheme="minorEastAsia" w:hAnsiTheme="minorEastAsia" w:hint="eastAsia"/>
                <w:szCs w:val="21"/>
              </w:rPr>
              <w:t xml:space="preserve">   </w:t>
            </w:r>
            <w:r>
              <w:rPr>
                <w:rFonts w:hint="eastAsia"/>
              </w:rPr>
              <w:t xml:space="preserve"> </w:t>
            </w:r>
            <w:r w:rsidRPr="00A02FFF">
              <w:rPr>
                <w:rFonts w:eastAsiaTheme="minorEastAsia" w:hAnsiTheme="minorEastAsia" w:hint="eastAsia"/>
                <w:szCs w:val="21"/>
              </w:rPr>
              <w:t>2013</w:t>
            </w:r>
            <w:r w:rsidRPr="00A02FFF">
              <w:rPr>
                <w:rFonts w:eastAsiaTheme="minorEastAsia" w:hAnsiTheme="minorEastAsia" w:hint="eastAsia"/>
                <w:szCs w:val="21"/>
              </w:rPr>
              <w:t>年</w:t>
            </w:r>
            <w:r w:rsidRPr="00A02FFF">
              <w:rPr>
                <w:rFonts w:eastAsiaTheme="minorEastAsia" w:hAnsiTheme="minorEastAsia" w:hint="eastAsia"/>
                <w:szCs w:val="21"/>
              </w:rPr>
              <w:t>11</w:t>
            </w:r>
            <w:r w:rsidRPr="00A02FFF">
              <w:rPr>
                <w:rFonts w:eastAsiaTheme="minorEastAsia" w:hAnsiTheme="minorEastAsia" w:hint="eastAsia"/>
                <w:szCs w:val="21"/>
              </w:rPr>
              <w:t>月</w:t>
            </w:r>
            <w:r w:rsidRPr="00A02FFF">
              <w:rPr>
                <w:rFonts w:eastAsiaTheme="minorEastAsia" w:hAnsiTheme="minorEastAsia" w:hint="eastAsia"/>
                <w:szCs w:val="21"/>
              </w:rPr>
              <w:t>26</w:t>
            </w:r>
            <w:r w:rsidRPr="00A02FFF">
              <w:rPr>
                <w:rFonts w:eastAsiaTheme="minorEastAsia" w:hAnsiTheme="minorEastAsia" w:hint="eastAsia"/>
                <w:szCs w:val="21"/>
              </w:rPr>
              <w:t>日</w:t>
            </w:r>
            <w:r w:rsidRPr="005F0C4E">
              <w:rPr>
                <w:rFonts w:eastAsiaTheme="minorEastAsia" w:hAnsiTheme="minorEastAsia" w:hint="eastAsia"/>
                <w:szCs w:val="21"/>
              </w:rPr>
              <w:t xml:space="preserve"> </w:t>
            </w:r>
            <w:r w:rsidRPr="005F0C4E">
              <w:rPr>
                <w:rFonts w:eastAsiaTheme="minorEastAsia" w:hAnsiTheme="minorEastAsia" w:hint="eastAsia"/>
                <w:szCs w:val="21"/>
              </w:rPr>
              <w:t>至</w:t>
            </w:r>
            <w:r w:rsidRPr="005F0C4E">
              <w:rPr>
                <w:rFonts w:eastAsiaTheme="minorEastAsia" w:hAnsiTheme="minorEastAsia" w:hint="eastAsia"/>
                <w:szCs w:val="21"/>
              </w:rPr>
              <w:t xml:space="preserve">  </w:t>
            </w:r>
            <w:r w:rsidRPr="005F0C4E">
              <w:rPr>
                <w:rFonts w:eastAsiaTheme="minorEastAsia" w:hAnsiTheme="minorEastAsia" w:hint="eastAsia"/>
                <w:szCs w:val="21"/>
              </w:rPr>
              <w:t>长期</w:t>
            </w:r>
          </w:p>
          <w:p w:rsidR="00377B3A" w:rsidRPr="005F0C4E" w:rsidRDefault="00377B3A" w:rsidP="002E5E45">
            <w:pPr>
              <w:spacing w:beforeLines="30" w:afterLines="30" w:line="288" w:lineRule="auto"/>
              <w:ind w:firstLineChars="200" w:firstLine="420"/>
              <w:rPr>
                <w:rFonts w:eastAsiaTheme="minorEastAsia"/>
                <w:color w:val="000000"/>
                <w:szCs w:val="21"/>
              </w:rPr>
            </w:pPr>
            <w:r w:rsidRPr="005F0C4E">
              <w:rPr>
                <w:rFonts w:eastAsiaTheme="minorEastAsia" w:hAnsiTheme="minorEastAsia"/>
                <w:szCs w:val="21"/>
              </w:rPr>
              <w:t>法人代表</w:t>
            </w:r>
            <w:r w:rsidRPr="00A02FFF">
              <w:rPr>
                <w:rFonts w:eastAsiaTheme="minorEastAsia" w:hAnsiTheme="minorEastAsia" w:hint="eastAsia"/>
                <w:szCs w:val="21"/>
              </w:rPr>
              <w:t>罗勤</w:t>
            </w:r>
            <w:r w:rsidRPr="005F0C4E">
              <w:rPr>
                <w:rFonts w:eastAsiaTheme="minorEastAsia" w:hAnsiTheme="minorEastAsia"/>
                <w:szCs w:val="21"/>
              </w:rPr>
              <w:t>，</w:t>
            </w:r>
            <w:r w:rsidRPr="005F0C4E">
              <w:rPr>
                <w:rFonts w:eastAsiaTheme="minorEastAsia" w:hAnsiTheme="minorEastAsia"/>
                <w:color w:val="000000"/>
                <w:szCs w:val="21"/>
              </w:rPr>
              <w:t>公司注册资本</w:t>
            </w:r>
            <w:r>
              <w:rPr>
                <w:rFonts w:eastAsiaTheme="minorEastAsia" w:hint="eastAsia"/>
                <w:color w:val="000000"/>
                <w:szCs w:val="21"/>
              </w:rPr>
              <w:t>1000</w:t>
            </w:r>
            <w:r w:rsidRPr="005F0C4E">
              <w:rPr>
                <w:rFonts w:eastAsiaTheme="minorEastAsia"/>
                <w:color w:val="000000"/>
                <w:szCs w:val="21"/>
              </w:rPr>
              <w:t xml:space="preserve"> </w:t>
            </w:r>
            <w:r w:rsidRPr="005F0C4E">
              <w:rPr>
                <w:rFonts w:eastAsiaTheme="minorEastAsia" w:hAnsiTheme="minorEastAsia"/>
                <w:color w:val="000000"/>
                <w:szCs w:val="21"/>
              </w:rPr>
              <w:t>万元。</w:t>
            </w:r>
          </w:p>
          <w:p w:rsidR="00377B3A" w:rsidRPr="005F0C4E" w:rsidRDefault="00377B3A" w:rsidP="002E5E45">
            <w:pPr>
              <w:spacing w:beforeLines="30" w:afterLines="30" w:line="288" w:lineRule="auto"/>
              <w:ind w:firstLineChars="200" w:firstLine="420"/>
              <w:rPr>
                <w:rFonts w:eastAsiaTheme="minorEastAsia" w:hAnsiTheme="minorEastAsia"/>
                <w:color w:val="000000"/>
                <w:szCs w:val="21"/>
              </w:rPr>
            </w:pPr>
            <w:r w:rsidRPr="005F0C4E">
              <w:rPr>
                <w:rFonts w:eastAsiaTheme="minorEastAsia" w:hAnsiTheme="minorEastAsia"/>
                <w:szCs w:val="21"/>
              </w:rPr>
              <w:t>注册地址：</w:t>
            </w:r>
            <w:r w:rsidRPr="00A02FFF">
              <w:rPr>
                <w:rFonts w:asciiTheme="minorEastAsia" w:eastAsiaTheme="minorEastAsia" w:hAnsiTheme="minorEastAsia" w:hint="eastAsia"/>
                <w:szCs w:val="21"/>
              </w:rPr>
              <w:t>江西省樟树市药都北大道15号</w:t>
            </w:r>
            <w:r w:rsidRPr="005F0C4E">
              <w:rPr>
                <w:rFonts w:eastAsiaTheme="minorEastAsia" w:hAnsiTheme="minorEastAsia"/>
                <w:color w:val="000000"/>
                <w:szCs w:val="21"/>
              </w:rPr>
              <w:t>。</w:t>
            </w:r>
          </w:p>
          <w:p w:rsidR="00377B3A" w:rsidRPr="005F0C4E" w:rsidRDefault="00377B3A" w:rsidP="002E5E45">
            <w:pPr>
              <w:spacing w:beforeLines="30" w:afterLines="30" w:line="288" w:lineRule="auto"/>
              <w:ind w:firstLineChars="200" w:firstLine="420"/>
              <w:rPr>
                <w:rFonts w:eastAsiaTheme="minorEastAsia"/>
                <w:color w:val="000000"/>
                <w:szCs w:val="21"/>
              </w:rPr>
            </w:pPr>
            <w:r w:rsidRPr="005F0C4E">
              <w:rPr>
                <w:rFonts w:eastAsiaTheme="minorEastAsia" w:hAnsiTheme="minorEastAsia" w:hint="eastAsia"/>
                <w:szCs w:val="21"/>
              </w:rPr>
              <w:t>经营范围：</w:t>
            </w:r>
            <w:r w:rsidRPr="00A02FFF">
              <w:rPr>
                <w:rFonts w:eastAsiaTheme="minorEastAsia" w:hAnsiTheme="minorEastAsia" w:hint="eastAsia"/>
                <w:szCs w:val="21"/>
              </w:rPr>
              <w:t>骨灰寄存架（含智能型骨灰寄存架）、太平柜、骨灰盒、水晶棺、解剖台、瞻仰台、医用床、冷藏柜、铝合金制品、不锈钢工艺品、金属钢工艺品、金属制品、殡葬用品研发、制造、安装、销售；墓地搬迁。（依法须经批准的项目，经相关部门批准后方可开展经营活动）</w:t>
            </w:r>
            <w:r w:rsidRPr="00A02FFF">
              <w:rPr>
                <w:rFonts w:eastAsiaTheme="minorEastAsia" w:hAnsiTheme="minorEastAsia" w:hint="eastAsia"/>
                <w:szCs w:val="21"/>
              </w:rPr>
              <w:t>***</w:t>
            </w:r>
            <w:r w:rsidRPr="005F0C4E">
              <w:rPr>
                <w:rFonts w:eastAsiaTheme="minorEastAsia" w:hAnsiTheme="minorEastAsia" w:hint="eastAsia"/>
                <w:szCs w:val="21"/>
              </w:rPr>
              <w:t>。</w:t>
            </w:r>
          </w:p>
          <w:p w:rsidR="00377B3A" w:rsidRPr="005F0C4E" w:rsidRDefault="00377B3A" w:rsidP="002E5E45">
            <w:pPr>
              <w:spacing w:beforeLines="30" w:afterLines="30" w:line="288" w:lineRule="auto"/>
              <w:ind w:firstLineChars="200" w:firstLine="420"/>
              <w:rPr>
                <w:rFonts w:eastAsiaTheme="minorEastAsia" w:hAnsiTheme="minorEastAsia"/>
                <w:szCs w:val="21"/>
              </w:rPr>
            </w:pPr>
            <w:r w:rsidRPr="005F0C4E">
              <w:rPr>
                <w:rFonts w:eastAsiaTheme="minorEastAsia" w:hAnsiTheme="minorEastAsia" w:hint="eastAsia"/>
                <w:szCs w:val="21"/>
              </w:rPr>
              <w:t>查国家企业信用信息公示系统，企业无异常经营记录、无违法失信记录。</w:t>
            </w:r>
          </w:p>
          <w:p w:rsidR="00377B3A" w:rsidRDefault="00377B3A" w:rsidP="002E5E45">
            <w:pPr>
              <w:spacing w:beforeLines="30" w:afterLines="30" w:line="288" w:lineRule="auto"/>
              <w:ind w:firstLineChars="200" w:firstLine="420"/>
              <w:rPr>
                <w:rFonts w:eastAsiaTheme="minorEastAsia" w:hAnsiTheme="minorEastAsia"/>
                <w:color w:val="000000"/>
                <w:szCs w:val="21"/>
              </w:rPr>
            </w:pPr>
            <w:r w:rsidRPr="005F0C4E">
              <w:rPr>
                <w:rFonts w:eastAsiaTheme="minorEastAsia" w:hAnsiTheme="minorEastAsia"/>
                <w:color w:val="000000"/>
                <w:szCs w:val="21"/>
              </w:rPr>
              <w:lastRenderedPageBreak/>
              <w:t>查到了企业的营业执照，经营范围包括了认证范围内产品。</w:t>
            </w:r>
          </w:p>
          <w:p w:rsidR="00377B3A" w:rsidRPr="0040450C" w:rsidRDefault="00377B3A" w:rsidP="002E5E45">
            <w:pPr>
              <w:spacing w:beforeLines="30" w:afterLines="30" w:line="288" w:lineRule="auto"/>
              <w:ind w:firstLineChars="200" w:firstLine="420"/>
              <w:rPr>
                <w:rFonts w:eastAsiaTheme="minorEastAsia" w:hAnsiTheme="minorEastAsia"/>
                <w:color w:val="000000"/>
                <w:szCs w:val="21"/>
              </w:rPr>
            </w:pPr>
            <w:r>
              <w:rPr>
                <w:rFonts w:eastAsiaTheme="minorEastAsia" w:hAnsiTheme="minorEastAsia" w:hint="eastAsia"/>
                <w:color w:val="000000"/>
                <w:szCs w:val="21"/>
              </w:rPr>
              <w:t>公司租用</w:t>
            </w:r>
            <w:r w:rsidRPr="00377B3A">
              <w:rPr>
                <w:rFonts w:eastAsiaTheme="minorEastAsia" w:hAnsiTheme="minorEastAsia" w:hint="eastAsia"/>
                <w:color w:val="000000"/>
                <w:szCs w:val="21"/>
              </w:rPr>
              <w:t>江西仙廷精藏设备有限公司</w:t>
            </w:r>
            <w:r>
              <w:rPr>
                <w:rFonts w:eastAsiaTheme="minorEastAsia" w:hAnsiTheme="minorEastAsia" w:hint="eastAsia"/>
                <w:color w:val="000000"/>
                <w:szCs w:val="21"/>
              </w:rPr>
              <w:t>的厂房、设备，相关设备、量规仪器</w:t>
            </w:r>
            <w:r w:rsidRPr="0040450C">
              <w:rPr>
                <w:rFonts w:eastAsiaTheme="minorEastAsia" w:hAnsiTheme="minorEastAsia" w:hint="eastAsia"/>
                <w:color w:val="000000"/>
                <w:szCs w:val="21"/>
              </w:rPr>
              <w:t>、环境监测、危废处理等由</w:t>
            </w:r>
            <w:r w:rsidRPr="00377B3A">
              <w:rPr>
                <w:rFonts w:eastAsiaTheme="minorEastAsia" w:hAnsiTheme="minorEastAsia" w:hint="eastAsia"/>
                <w:color w:val="000000"/>
                <w:szCs w:val="21"/>
              </w:rPr>
              <w:t>江西仙廷精藏设备有限公司</w:t>
            </w:r>
            <w:r w:rsidRPr="0040450C">
              <w:rPr>
                <w:rFonts w:eastAsiaTheme="minorEastAsia" w:hAnsiTheme="minorEastAsia" w:hint="eastAsia"/>
                <w:color w:val="000000"/>
                <w:szCs w:val="21"/>
              </w:rPr>
              <w:t>管理，相关资料共同使用。</w:t>
            </w:r>
          </w:p>
          <w:p w:rsidR="00377B3A" w:rsidRPr="0040450C" w:rsidRDefault="00377B3A" w:rsidP="002E5E45">
            <w:pPr>
              <w:spacing w:beforeLines="30" w:afterLines="30" w:line="288" w:lineRule="auto"/>
              <w:ind w:firstLineChars="200" w:firstLine="480"/>
              <w:rPr>
                <w:rFonts w:eastAsiaTheme="minorEastAsia"/>
                <w:color w:val="000000"/>
                <w:szCs w:val="21"/>
              </w:rPr>
            </w:pPr>
            <w:r w:rsidRPr="0040450C">
              <w:rPr>
                <w:rFonts w:ascii="楷体" w:eastAsia="楷体" w:hAnsi="楷体"/>
                <w:noProof/>
                <w:sz w:val="24"/>
                <w:szCs w:val="24"/>
              </w:rPr>
              <w:drawing>
                <wp:inline distT="0" distB="0" distL="0" distR="0">
                  <wp:extent cx="1733550" cy="2466469"/>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33550" cy="2466469"/>
                          </a:xfrm>
                          <a:prstGeom prst="rect">
                            <a:avLst/>
                          </a:prstGeom>
                          <a:noFill/>
                          <a:ln w="9525">
                            <a:noFill/>
                            <a:miter lim="800000"/>
                            <a:headEnd/>
                            <a:tailEnd/>
                          </a:ln>
                        </pic:spPr>
                      </pic:pic>
                    </a:graphicData>
                  </a:graphic>
                </wp:inline>
              </w:drawing>
            </w:r>
            <w:r>
              <w:rPr>
                <w:rFonts w:eastAsiaTheme="minorEastAsia"/>
                <w:color w:val="000000"/>
                <w:szCs w:val="21"/>
              </w:rPr>
              <w:t xml:space="preserve"> </w:t>
            </w:r>
            <w:r>
              <w:rPr>
                <w:rFonts w:eastAsiaTheme="minorEastAsia"/>
                <w:noProof/>
                <w:color w:val="000000"/>
                <w:szCs w:val="21"/>
              </w:rPr>
              <w:drawing>
                <wp:inline distT="0" distB="0" distL="0" distR="0">
                  <wp:extent cx="1666875" cy="2319834"/>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66875" cy="2319834"/>
                          </a:xfrm>
                          <a:prstGeom prst="rect">
                            <a:avLst/>
                          </a:prstGeom>
                          <a:noFill/>
                          <a:ln w="9525">
                            <a:noFill/>
                            <a:miter lim="800000"/>
                            <a:headEnd/>
                            <a:tailEnd/>
                          </a:ln>
                        </pic:spPr>
                      </pic:pic>
                    </a:graphicData>
                  </a:graphic>
                </wp:inline>
              </w:drawing>
            </w:r>
          </w:p>
        </w:tc>
        <w:tc>
          <w:tcPr>
            <w:tcW w:w="1585" w:type="dxa"/>
          </w:tcPr>
          <w:p w:rsidR="00377B3A" w:rsidRDefault="00377B3A" w:rsidP="00377B3A">
            <w:r>
              <w:lastRenderedPageBreak/>
              <w:t>符合</w:t>
            </w:r>
          </w:p>
        </w:tc>
      </w:tr>
      <w:tr w:rsidR="00622624" w:rsidRPr="007F23D6" w:rsidTr="003F5C14">
        <w:trPr>
          <w:trHeight w:val="416"/>
        </w:trPr>
        <w:tc>
          <w:tcPr>
            <w:tcW w:w="1809" w:type="dxa"/>
            <w:vAlign w:val="center"/>
          </w:tcPr>
          <w:p w:rsidR="00622624" w:rsidRPr="00427512" w:rsidRDefault="00622624" w:rsidP="00622624">
            <w:pPr>
              <w:rPr>
                <w:b/>
                <w:szCs w:val="24"/>
              </w:rPr>
            </w:pPr>
            <w:r w:rsidRPr="00427512">
              <w:rPr>
                <w:rFonts w:hAnsi="宋体"/>
                <w:szCs w:val="24"/>
              </w:rPr>
              <w:lastRenderedPageBreak/>
              <w:t>理解组织及其环境</w:t>
            </w:r>
          </w:p>
        </w:tc>
        <w:tc>
          <w:tcPr>
            <w:tcW w:w="1311" w:type="dxa"/>
            <w:vAlign w:val="center"/>
          </w:tcPr>
          <w:p w:rsidR="00622624" w:rsidRPr="00427512" w:rsidRDefault="00377B3A" w:rsidP="00622624">
            <w:pPr>
              <w:rPr>
                <w:b/>
                <w:szCs w:val="24"/>
              </w:rPr>
            </w:pPr>
            <w:r>
              <w:rPr>
                <w:szCs w:val="24"/>
              </w:rPr>
              <w:t>Q</w:t>
            </w:r>
            <w:r w:rsidR="00622624" w:rsidRPr="00427512">
              <w:rPr>
                <w:rFonts w:hAnsi="宋体"/>
                <w:szCs w:val="24"/>
              </w:rPr>
              <w:t>：</w:t>
            </w:r>
            <w:r w:rsidR="00622624" w:rsidRPr="00427512">
              <w:rPr>
                <w:szCs w:val="24"/>
              </w:rPr>
              <w:t>4.1</w:t>
            </w:r>
          </w:p>
        </w:tc>
        <w:tc>
          <w:tcPr>
            <w:tcW w:w="10004" w:type="dxa"/>
            <w:vAlign w:val="center"/>
          </w:tcPr>
          <w:p w:rsidR="00377B3A" w:rsidRPr="00427512" w:rsidRDefault="00377B3A" w:rsidP="00377B3A">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377B3A" w:rsidRDefault="00377B3A" w:rsidP="00377B3A">
            <w:pPr>
              <w:spacing w:line="360" w:lineRule="auto"/>
              <w:ind w:firstLineChars="200" w:firstLine="420"/>
              <w:rPr>
                <w:rFonts w:hAnsi="宋体"/>
                <w:color w:val="000000"/>
                <w:szCs w:val="24"/>
              </w:rPr>
            </w:pPr>
            <w:r w:rsidRPr="00427512">
              <w:rPr>
                <w:rFonts w:hAnsi="宋体"/>
                <w:color w:val="000000"/>
                <w:szCs w:val="24"/>
              </w:rPr>
              <w:t>与总经理</w:t>
            </w:r>
            <w:r w:rsidRPr="0040450C">
              <w:rPr>
                <w:rFonts w:hAnsi="宋体" w:hint="eastAsia"/>
                <w:szCs w:val="21"/>
              </w:rPr>
              <w:t>雷鹏飞</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lastRenderedPageBreak/>
              <w:t>外部因素：</w:t>
            </w:r>
          </w:p>
          <w:p w:rsidR="00377B3A" w:rsidRPr="002B5CCB" w:rsidRDefault="00377B3A" w:rsidP="00377B3A">
            <w:pPr>
              <w:spacing w:line="360" w:lineRule="auto"/>
              <w:ind w:firstLineChars="200" w:firstLine="420"/>
              <w:rPr>
                <w:color w:val="000000"/>
                <w:szCs w:val="24"/>
              </w:rPr>
            </w:pPr>
            <w:r>
              <w:rPr>
                <w:rFonts w:hint="eastAsia"/>
                <w:color w:val="000000"/>
                <w:szCs w:val="24"/>
              </w:rPr>
              <w:t>殡葬设备</w:t>
            </w:r>
            <w:r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国内文化、社会因素影响因素很小。</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内部因素：</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377B3A" w:rsidRPr="002B5CCB" w:rsidRDefault="00377B3A" w:rsidP="00377B3A">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377B3A" w:rsidRPr="002B5CCB" w:rsidRDefault="00377B3A" w:rsidP="00377B3A">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622624" w:rsidRPr="00427512" w:rsidRDefault="00377B3A" w:rsidP="00377B3A">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622624" w:rsidRDefault="00622624" w:rsidP="00622624">
            <w:r>
              <w:lastRenderedPageBreak/>
              <w:t>符合</w:t>
            </w:r>
          </w:p>
        </w:tc>
      </w:tr>
      <w:tr w:rsidR="00377B3A" w:rsidRPr="007F23D6" w:rsidTr="003F5C14">
        <w:trPr>
          <w:trHeight w:val="416"/>
        </w:trPr>
        <w:tc>
          <w:tcPr>
            <w:tcW w:w="1809" w:type="dxa"/>
            <w:vAlign w:val="center"/>
          </w:tcPr>
          <w:p w:rsidR="00377B3A" w:rsidRPr="00427512" w:rsidRDefault="00377B3A" w:rsidP="00377B3A">
            <w:pPr>
              <w:rPr>
                <w:b/>
                <w:szCs w:val="24"/>
              </w:rPr>
            </w:pPr>
            <w:r w:rsidRPr="00427512">
              <w:rPr>
                <w:rFonts w:hAnsi="宋体"/>
                <w:szCs w:val="24"/>
              </w:rPr>
              <w:lastRenderedPageBreak/>
              <w:t>理解相关方的需求和期望</w:t>
            </w:r>
          </w:p>
        </w:tc>
        <w:tc>
          <w:tcPr>
            <w:tcW w:w="1311" w:type="dxa"/>
            <w:vAlign w:val="center"/>
          </w:tcPr>
          <w:p w:rsidR="00377B3A" w:rsidRPr="00427512" w:rsidRDefault="00377B3A" w:rsidP="00377B3A">
            <w:pPr>
              <w:rPr>
                <w:szCs w:val="24"/>
              </w:rPr>
            </w:pPr>
            <w:r>
              <w:rPr>
                <w:szCs w:val="24"/>
              </w:rPr>
              <w:t>Q</w:t>
            </w:r>
            <w:r w:rsidRPr="00427512">
              <w:rPr>
                <w:rFonts w:hAnsi="宋体"/>
                <w:szCs w:val="24"/>
              </w:rPr>
              <w:t>：</w:t>
            </w:r>
            <w:r w:rsidRPr="00427512">
              <w:rPr>
                <w:szCs w:val="24"/>
              </w:rPr>
              <w:t>4.2</w:t>
            </w:r>
          </w:p>
        </w:tc>
        <w:tc>
          <w:tcPr>
            <w:tcW w:w="10004" w:type="dxa"/>
            <w:vAlign w:val="center"/>
          </w:tcPr>
          <w:p w:rsidR="00377B3A" w:rsidRPr="004646DE" w:rsidRDefault="00377B3A" w:rsidP="00377B3A">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377B3A" w:rsidRPr="00427512" w:rsidRDefault="00377B3A" w:rsidP="00377B3A">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w:t>
            </w:r>
            <w:r w:rsidRPr="00427512">
              <w:rPr>
                <w:rFonts w:hAnsi="宋体"/>
                <w:color w:val="000000"/>
                <w:szCs w:val="24"/>
              </w:rPr>
              <w:lastRenderedPageBreak/>
              <w:t>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377B3A" w:rsidRPr="00DE4CFC" w:rsidRDefault="00377B3A" w:rsidP="00377B3A">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377B3A" w:rsidRDefault="00377B3A" w:rsidP="00377B3A">
            <w:r>
              <w:lastRenderedPageBreak/>
              <w:t>符合</w:t>
            </w:r>
          </w:p>
        </w:tc>
      </w:tr>
      <w:tr w:rsidR="00622624" w:rsidRPr="007F23D6" w:rsidTr="003F5C14">
        <w:trPr>
          <w:trHeight w:val="416"/>
        </w:trPr>
        <w:tc>
          <w:tcPr>
            <w:tcW w:w="1809" w:type="dxa"/>
          </w:tcPr>
          <w:p w:rsidR="00622624" w:rsidRPr="00191341" w:rsidRDefault="00622624" w:rsidP="00622624">
            <w:pPr>
              <w:rPr>
                <w:rFonts w:hAnsi="宋体"/>
                <w:szCs w:val="24"/>
              </w:rPr>
            </w:pPr>
            <w:r w:rsidRPr="00191341">
              <w:rPr>
                <w:rFonts w:hAnsi="宋体" w:hint="eastAsia"/>
                <w:szCs w:val="24"/>
              </w:rPr>
              <w:lastRenderedPageBreak/>
              <w:t>应对风险和机遇的措施</w:t>
            </w:r>
          </w:p>
          <w:p w:rsidR="00622624" w:rsidRPr="00191341" w:rsidRDefault="00622624" w:rsidP="00622624">
            <w:pPr>
              <w:rPr>
                <w:rFonts w:hAnsi="宋体"/>
                <w:szCs w:val="24"/>
              </w:rPr>
            </w:pPr>
            <w:r w:rsidRPr="00191341">
              <w:rPr>
                <w:rFonts w:hAnsi="宋体" w:hint="eastAsia"/>
                <w:szCs w:val="24"/>
              </w:rPr>
              <w:t>确定管理体系的范围</w:t>
            </w:r>
          </w:p>
          <w:p w:rsidR="00622624" w:rsidRPr="00191341" w:rsidRDefault="00622624" w:rsidP="00622624">
            <w:pPr>
              <w:rPr>
                <w:rFonts w:hAnsi="宋体"/>
                <w:szCs w:val="24"/>
              </w:rPr>
            </w:pPr>
            <w:r w:rsidRPr="00191341">
              <w:rPr>
                <w:rFonts w:hAnsi="宋体" w:hint="eastAsia"/>
                <w:szCs w:val="24"/>
              </w:rPr>
              <w:t>管理体系及其过程</w:t>
            </w:r>
          </w:p>
          <w:p w:rsidR="00622624" w:rsidRPr="00191341" w:rsidRDefault="00622624" w:rsidP="00622624">
            <w:pPr>
              <w:rPr>
                <w:rFonts w:hAnsi="宋体"/>
                <w:szCs w:val="24"/>
              </w:rPr>
            </w:pPr>
            <w:r w:rsidRPr="00191341">
              <w:rPr>
                <w:rFonts w:hAnsi="宋体" w:hint="eastAsia"/>
                <w:szCs w:val="24"/>
              </w:rPr>
              <w:t>变更的策划</w:t>
            </w:r>
          </w:p>
          <w:p w:rsidR="00622624" w:rsidRPr="00191341" w:rsidRDefault="00622624" w:rsidP="00622624">
            <w:pPr>
              <w:rPr>
                <w:rFonts w:hAnsi="宋体"/>
                <w:szCs w:val="24"/>
              </w:rPr>
            </w:pPr>
          </w:p>
        </w:tc>
        <w:tc>
          <w:tcPr>
            <w:tcW w:w="1311" w:type="dxa"/>
          </w:tcPr>
          <w:p w:rsidR="00622624" w:rsidRPr="00191341" w:rsidRDefault="00377B3A" w:rsidP="00622624">
            <w:pPr>
              <w:jc w:val="center"/>
              <w:rPr>
                <w:rFonts w:hAnsi="宋体"/>
                <w:szCs w:val="24"/>
              </w:rPr>
            </w:pPr>
            <w:r>
              <w:rPr>
                <w:rFonts w:hAnsi="宋体" w:hint="eastAsia"/>
                <w:szCs w:val="24"/>
              </w:rPr>
              <w:t>Q</w:t>
            </w:r>
            <w:r w:rsidR="00622624" w:rsidRPr="00191341">
              <w:rPr>
                <w:rFonts w:hAnsi="宋体" w:hint="eastAsia"/>
                <w:szCs w:val="24"/>
              </w:rPr>
              <w:t>:6.1</w:t>
            </w:r>
          </w:p>
          <w:p w:rsidR="00622624" w:rsidRPr="00191341" w:rsidRDefault="00622624" w:rsidP="00622624">
            <w:pPr>
              <w:jc w:val="center"/>
              <w:rPr>
                <w:rFonts w:hAnsi="宋体"/>
                <w:szCs w:val="24"/>
              </w:rPr>
            </w:pPr>
            <w:r w:rsidRPr="00191341">
              <w:rPr>
                <w:rFonts w:hAnsi="宋体" w:hint="eastAsia"/>
                <w:szCs w:val="24"/>
              </w:rPr>
              <w:t>4.3</w:t>
            </w:r>
          </w:p>
          <w:p w:rsidR="00622624" w:rsidRPr="00191341" w:rsidRDefault="00622624" w:rsidP="00622624">
            <w:pPr>
              <w:jc w:val="center"/>
              <w:rPr>
                <w:rFonts w:hAnsi="宋体"/>
                <w:szCs w:val="24"/>
              </w:rPr>
            </w:pPr>
            <w:r w:rsidRPr="00191341">
              <w:rPr>
                <w:rFonts w:hAnsi="宋体" w:hint="eastAsia"/>
                <w:szCs w:val="24"/>
              </w:rPr>
              <w:t>4.4</w:t>
            </w:r>
          </w:p>
          <w:p w:rsidR="00622624" w:rsidRPr="00191341" w:rsidRDefault="00622624" w:rsidP="00622624">
            <w:pPr>
              <w:jc w:val="center"/>
              <w:rPr>
                <w:rFonts w:hAnsi="宋体"/>
                <w:szCs w:val="24"/>
              </w:rPr>
            </w:pPr>
            <w:r w:rsidRPr="00191341">
              <w:rPr>
                <w:rFonts w:hAnsi="宋体" w:hint="eastAsia"/>
                <w:szCs w:val="24"/>
              </w:rPr>
              <w:t>Q:6.3</w:t>
            </w:r>
          </w:p>
          <w:p w:rsidR="00622624" w:rsidRPr="00191341" w:rsidRDefault="00622624" w:rsidP="00622624">
            <w:pPr>
              <w:jc w:val="center"/>
              <w:rPr>
                <w:rFonts w:hAnsi="宋体"/>
                <w:szCs w:val="24"/>
              </w:rPr>
            </w:pPr>
            <w:r w:rsidRPr="00191341">
              <w:rPr>
                <w:rFonts w:hAnsi="宋体" w:hint="eastAsia"/>
                <w:szCs w:val="24"/>
              </w:rPr>
              <w:t>8.3</w:t>
            </w:r>
          </w:p>
        </w:tc>
        <w:tc>
          <w:tcPr>
            <w:tcW w:w="10004" w:type="dxa"/>
          </w:tcPr>
          <w:p w:rsidR="00377B3A" w:rsidRPr="00681C43" w:rsidRDefault="00377B3A" w:rsidP="00377B3A">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377B3A" w:rsidRPr="00681C43" w:rsidRDefault="00377B3A" w:rsidP="00377B3A">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377B3A" w:rsidRPr="00681C43" w:rsidRDefault="00377B3A" w:rsidP="00377B3A">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377B3A" w:rsidRPr="00681C43" w:rsidRDefault="00377B3A" w:rsidP="00377B3A">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377B3A" w:rsidRPr="00681C43" w:rsidRDefault="00377B3A" w:rsidP="00377B3A">
            <w:pPr>
              <w:spacing w:line="360" w:lineRule="auto"/>
              <w:ind w:firstLineChars="200" w:firstLine="420"/>
              <w:rPr>
                <w:szCs w:val="24"/>
              </w:rPr>
            </w:pPr>
            <w:r w:rsidRPr="00681C43">
              <w:rPr>
                <w:szCs w:val="24"/>
              </w:rPr>
              <w:t>重大环境因素：潜在火灾，噪音排放、固废排放</w:t>
            </w:r>
            <w:r>
              <w:rPr>
                <w:szCs w:val="24"/>
              </w:rPr>
              <w:t>、粉尘</w:t>
            </w:r>
            <w:r>
              <w:rPr>
                <w:rFonts w:hint="eastAsia"/>
                <w:szCs w:val="24"/>
              </w:rPr>
              <w:t>/</w:t>
            </w:r>
            <w:r>
              <w:rPr>
                <w:rFonts w:hint="eastAsia"/>
                <w:szCs w:val="24"/>
              </w:rPr>
              <w:t>废气排放</w:t>
            </w:r>
            <w:r w:rsidRPr="00681C43">
              <w:rPr>
                <w:szCs w:val="24"/>
              </w:rPr>
              <w:t>；</w:t>
            </w:r>
          </w:p>
          <w:p w:rsidR="00377B3A" w:rsidRPr="00681C43" w:rsidRDefault="00377B3A" w:rsidP="00377B3A">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设备、电路定期检修、不定期检查，提高安全意识；做好火灾预防措施。一旦发生按相关应急预案执行；制定目标、指标；设备、电路定期检修、降低跑冒滴漏。</w:t>
            </w:r>
          </w:p>
          <w:p w:rsidR="00377B3A" w:rsidRPr="00681C43" w:rsidRDefault="00377B3A" w:rsidP="00377B3A">
            <w:pPr>
              <w:spacing w:line="360" w:lineRule="auto"/>
              <w:ind w:firstLineChars="200" w:firstLine="420"/>
              <w:rPr>
                <w:szCs w:val="24"/>
              </w:rPr>
            </w:pPr>
            <w:r w:rsidRPr="00681C43">
              <w:rPr>
                <w:szCs w:val="24"/>
              </w:rPr>
              <w:t>不可接受风险：火灾，触电、</w:t>
            </w:r>
            <w:r>
              <w:rPr>
                <w:szCs w:val="24"/>
              </w:rPr>
              <w:t>职业病（</w:t>
            </w:r>
            <w:r w:rsidRPr="00681C43">
              <w:rPr>
                <w:szCs w:val="24"/>
              </w:rPr>
              <w:t>噪声</w:t>
            </w:r>
            <w:r>
              <w:rPr>
                <w:rFonts w:hint="eastAsia"/>
                <w:szCs w:val="24"/>
              </w:rPr>
              <w:t>/</w:t>
            </w:r>
            <w:r>
              <w:rPr>
                <w:rFonts w:hint="eastAsia"/>
                <w:szCs w:val="24"/>
              </w:rPr>
              <w:t>粉尘</w:t>
            </w:r>
            <w:r w:rsidRPr="00681C43">
              <w:rPr>
                <w:szCs w:val="24"/>
              </w:rPr>
              <w:t>伤害</w:t>
            </w:r>
            <w:r>
              <w:rPr>
                <w:szCs w:val="24"/>
              </w:rPr>
              <w:t>）</w:t>
            </w:r>
            <w:r w:rsidRPr="00681C43">
              <w:rPr>
                <w:szCs w:val="24"/>
              </w:rPr>
              <w:t>、机械伤害；</w:t>
            </w:r>
          </w:p>
          <w:p w:rsidR="00377B3A" w:rsidRPr="00681C43" w:rsidRDefault="00377B3A" w:rsidP="00377B3A">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377B3A" w:rsidRPr="00681C43" w:rsidRDefault="00377B3A" w:rsidP="00377B3A">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w:t>
            </w:r>
            <w:r w:rsidRPr="00C4391B">
              <w:rPr>
                <w:rFonts w:hint="eastAsia"/>
                <w:szCs w:val="24"/>
              </w:rPr>
              <w:lastRenderedPageBreak/>
              <w:t>安全管理体系。编制《管理手册》</w:t>
            </w:r>
            <w:r>
              <w:rPr>
                <w:rFonts w:hint="eastAsia"/>
                <w:szCs w:val="24"/>
              </w:rPr>
              <w:t>A</w:t>
            </w:r>
            <w:r w:rsidRPr="00C4391B">
              <w:rPr>
                <w:rFonts w:hint="eastAsia"/>
                <w:szCs w:val="24"/>
              </w:rPr>
              <w:t>/0</w:t>
            </w:r>
            <w:r w:rsidRPr="00C4391B">
              <w:rPr>
                <w:rFonts w:hint="eastAsia"/>
                <w:szCs w:val="24"/>
              </w:rPr>
              <w:t>版，管理体系于</w:t>
            </w:r>
            <w:r w:rsidRPr="00C4391B">
              <w:rPr>
                <w:rFonts w:hint="eastAsia"/>
                <w:szCs w:val="24"/>
              </w:rPr>
              <w:t>20</w:t>
            </w:r>
            <w:r>
              <w:rPr>
                <w:rFonts w:hint="eastAsia"/>
                <w:szCs w:val="24"/>
              </w:rPr>
              <w:t>21.1.1</w:t>
            </w:r>
            <w:r w:rsidRPr="00C4391B">
              <w:rPr>
                <w:rFonts w:hint="eastAsia"/>
                <w:szCs w:val="24"/>
              </w:rPr>
              <w:t>5</w:t>
            </w:r>
            <w:r w:rsidRPr="00C4391B">
              <w:rPr>
                <w:rFonts w:hint="eastAsia"/>
                <w:szCs w:val="24"/>
              </w:rPr>
              <w:t>建立并正式实施。另编制程序文件</w:t>
            </w:r>
            <w:r w:rsidRPr="00C4391B">
              <w:rPr>
                <w:rFonts w:hint="eastAsia"/>
                <w:szCs w:val="24"/>
              </w:rPr>
              <w:t>2</w:t>
            </w:r>
            <w:r>
              <w:rPr>
                <w:rFonts w:hint="eastAsia"/>
                <w:szCs w:val="24"/>
              </w:rPr>
              <w:t>7</w:t>
            </w:r>
            <w:r w:rsidRPr="00C4391B">
              <w:rPr>
                <w:rFonts w:hint="eastAsia"/>
                <w:szCs w:val="24"/>
              </w:rPr>
              <w:t>个，版本号：</w:t>
            </w:r>
            <w:r>
              <w:rPr>
                <w:rFonts w:hint="eastAsia"/>
                <w:szCs w:val="24"/>
              </w:rPr>
              <w:t>A</w:t>
            </w:r>
            <w:r w:rsidRPr="00C4391B">
              <w:rPr>
                <w:rFonts w:hint="eastAsia"/>
                <w:szCs w:val="24"/>
              </w:rPr>
              <w:t>/0</w:t>
            </w:r>
            <w:r w:rsidRPr="00C4391B">
              <w:rPr>
                <w:rFonts w:hint="eastAsia"/>
                <w:szCs w:val="24"/>
              </w:rPr>
              <w:t>，</w:t>
            </w:r>
            <w:r w:rsidRPr="00C4391B">
              <w:rPr>
                <w:rFonts w:hint="eastAsia"/>
                <w:szCs w:val="24"/>
              </w:rPr>
              <w:t>202</w:t>
            </w:r>
            <w:r>
              <w:rPr>
                <w:rFonts w:hint="eastAsia"/>
                <w:szCs w:val="24"/>
              </w:rPr>
              <w:t>1</w:t>
            </w:r>
            <w:r w:rsidRPr="00C4391B">
              <w:rPr>
                <w:rFonts w:hint="eastAsia"/>
                <w:szCs w:val="24"/>
              </w:rPr>
              <w:t>年</w:t>
            </w:r>
            <w:r>
              <w:rPr>
                <w:rFonts w:hint="eastAsia"/>
                <w:szCs w:val="24"/>
              </w:rPr>
              <w:t>1</w:t>
            </w:r>
            <w:r w:rsidRPr="00C4391B">
              <w:rPr>
                <w:rFonts w:hint="eastAsia"/>
                <w:szCs w:val="24"/>
              </w:rPr>
              <w:t>月</w:t>
            </w:r>
            <w:r>
              <w:rPr>
                <w:rFonts w:hint="eastAsia"/>
                <w:szCs w:val="24"/>
              </w:rPr>
              <w:t>1</w:t>
            </w:r>
            <w:r w:rsidRPr="00C4391B">
              <w:rPr>
                <w:rFonts w:hint="eastAsia"/>
                <w:szCs w:val="24"/>
              </w:rPr>
              <w:t>5</w:t>
            </w:r>
            <w:r w:rsidRPr="00C4391B">
              <w:rPr>
                <w:rFonts w:hint="eastAsia"/>
                <w:szCs w:val="24"/>
              </w:rPr>
              <w:t>日实施；建立作业指导书；建立有外来文件清单，收集法律法规和技术标准、规范等</w:t>
            </w:r>
            <w:r>
              <w:rPr>
                <w:rFonts w:hint="eastAsia"/>
                <w:szCs w:val="24"/>
              </w:rPr>
              <w:t>13</w:t>
            </w:r>
            <w:r w:rsidRPr="00C4391B">
              <w:rPr>
                <w:rFonts w:hint="eastAsia"/>
                <w:szCs w:val="24"/>
              </w:rPr>
              <w:t>个；建立环境、职业健康安全法律法规和其他要求清单，共</w:t>
            </w:r>
            <w:r>
              <w:rPr>
                <w:rFonts w:hint="eastAsia"/>
                <w:szCs w:val="24"/>
              </w:rPr>
              <w:t>111</w:t>
            </w:r>
            <w:r w:rsidRPr="00C4391B">
              <w:rPr>
                <w:rFonts w:hint="eastAsia"/>
                <w:szCs w:val="24"/>
              </w:rPr>
              <w:t>个。</w:t>
            </w:r>
          </w:p>
          <w:p w:rsidR="00377B3A" w:rsidRPr="00681C43" w:rsidRDefault="00377B3A" w:rsidP="00377B3A">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377B3A" w:rsidRDefault="00377B3A" w:rsidP="00377B3A">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377B3A" w:rsidRPr="00681C43" w:rsidRDefault="00377B3A" w:rsidP="00377B3A">
            <w:pPr>
              <w:spacing w:line="360" w:lineRule="auto"/>
              <w:ind w:firstLineChars="200" w:firstLine="420"/>
              <w:rPr>
                <w:szCs w:val="24"/>
              </w:rPr>
            </w:pPr>
            <w:r w:rsidRPr="00B0635B">
              <w:rPr>
                <w:rFonts w:hint="eastAsia"/>
                <w:szCs w:val="24"/>
              </w:rPr>
              <w:t>剪板下料－冲压－折边－焊接－喷塑－检验－组装－成品检验－入库</w:t>
            </w:r>
          </w:p>
          <w:p w:rsidR="00377B3A" w:rsidRPr="00681C43" w:rsidRDefault="00377B3A" w:rsidP="00377B3A">
            <w:pPr>
              <w:spacing w:line="360" w:lineRule="auto"/>
              <w:ind w:firstLineChars="200" w:firstLine="420"/>
              <w:rPr>
                <w:szCs w:val="24"/>
              </w:rPr>
            </w:pPr>
            <w:r>
              <w:rPr>
                <w:rFonts w:hint="eastAsia"/>
                <w:szCs w:val="24"/>
              </w:rPr>
              <w:t>体系运行</w:t>
            </w:r>
            <w:r w:rsidRPr="00681C43">
              <w:rPr>
                <w:rFonts w:hint="eastAsia"/>
                <w:szCs w:val="24"/>
              </w:rPr>
              <w:t>以来，</w:t>
            </w:r>
            <w:r>
              <w:rPr>
                <w:rFonts w:hint="eastAsia"/>
                <w:szCs w:val="24"/>
              </w:rPr>
              <w:t>初次认证，</w:t>
            </w:r>
            <w:r w:rsidRPr="00681C43">
              <w:rPr>
                <w:rFonts w:hint="eastAsia"/>
                <w:szCs w:val="24"/>
              </w:rPr>
              <w:t>未发生变更。</w:t>
            </w:r>
          </w:p>
          <w:p w:rsidR="00377B3A" w:rsidRPr="00681C43" w:rsidRDefault="00377B3A" w:rsidP="00377B3A">
            <w:pPr>
              <w:spacing w:line="360" w:lineRule="auto"/>
              <w:ind w:firstLineChars="200" w:firstLine="420"/>
              <w:rPr>
                <w:szCs w:val="24"/>
              </w:rPr>
            </w:pPr>
            <w:r w:rsidRPr="00681C43">
              <w:rPr>
                <w:rFonts w:hint="eastAsia"/>
                <w:szCs w:val="24"/>
              </w:rPr>
              <w:t>管理手册中</w:t>
            </w:r>
            <w:r w:rsidRPr="00681C43">
              <w:rPr>
                <w:szCs w:val="24"/>
              </w:rPr>
              <w:t>确</w:t>
            </w:r>
            <w:r w:rsidRPr="00681C43">
              <w:rPr>
                <w:rFonts w:hint="eastAsia"/>
                <w:szCs w:val="24"/>
              </w:rPr>
              <w:t>定</w:t>
            </w:r>
            <w:r w:rsidRPr="00681C43">
              <w:rPr>
                <w:szCs w:val="24"/>
              </w:rPr>
              <w:t>的认证范围：</w:t>
            </w:r>
          </w:p>
          <w:p w:rsidR="00377B3A" w:rsidRDefault="00377B3A" w:rsidP="00377B3A">
            <w:pPr>
              <w:spacing w:line="360" w:lineRule="auto"/>
              <w:ind w:firstLineChars="200" w:firstLine="420"/>
              <w:rPr>
                <w:szCs w:val="24"/>
              </w:rPr>
            </w:pPr>
            <w:r>
              <w:rPr>
                <w:rFonts w:hint="eastAsia"/>
                <w:szCs w:val="24"/>
              </w:rPr>
              <w:t>Q</w:t>
            </w:r>
            <w:r w:rsidRPr="0040450C">
              <w:rPr>
                <w:rFonts w:hint="eastAsia"/>
                <w:szCs w:val="24"/>
              </w:rPr>
              <w:t>：骨灰寄存架、智能型骨灰寄存架的生产，骨灰盒的销售</w:t>
            </w:r>
          </w:p>
          <w:p w:rsidR="00377B3A" w:rsidRPr="00681C43" w:rsidRDefault="00377B3A" w:rsidP="00377B3A">
            <w:pPr>
              <w:spacing w:line="360" w:lineRule="auto"/>
              <w:ind w:firstLineChars="200" w:firstLine="420"/>
              <w:rPr>
                <w:szCs w:val="24"/>
              </w:rPr>
            </w:pPr>
            <w:r>
              <w:rPr>
                <w:rFonts w:hint="eastAsia"/>
                <w:szCs w:val="24"/>
              </w:rPr>
              <w:t>不适用条款：无</w:t>
            </w:r>
          </w:p>
          <w:p w:rsidR="00622624" w:rsidRDefault="00377B3A" w:rsidP="00377B3A">
            <w:pPr>
              <w:spacing w:line="360" w:lineRule="auto"/>
              <w:ind w:firstLineChars="200" w:firstLine="420"/>
              <w:rPr>
                <w:rFonts w:ascii="宋体" w:hAnsi="宋体" w:cs="Arial"/>
                <w:spacing w:val="-6"/>
                <w:szCs w:val="21"/>
              </w:rPr>
            </w:pPr>
            <w:r w:rsidRPr="00681C43">
              <w:rPr>
                <w:szCs w:val="24"/>
              </w:rPr>
              <w:t>外包过程</w:t>
            </w:r>
            <w:r>
              <w:rPr>
                <w:szCs w:val="24"/>
              </w:rPr>
              <w:t>：无</w:t>
            </w:r>
            <w:r w:rsidRPr="00681C43">
              <w:rPr>
                <w:rFonts w:hint="eastAsia"/>
                <w:szCs w:val="24"/>
              </w:rPr>
              <w:t>。</w:t>
            </w:r>
          </w:p>
        </w:tc>
        <w:tc>
          <w:tcPr>
            <w:tcW w:w="1585" w:type="dxa"/>
          </w:tcPr>
          <w:p w:rsidR="00622624" w:rsidRDefault="00622624" w:rsidP="00622624">
            <w:r>
              <w:lastRenderedPageBreak/>
              <w:t>符合</w:t>
            </w:r>
          </w:p>
        </w:tc>
      </w:tr>
      <w:tr w:rsidR="00377B3A" w:rsidRPr="007F23D6" w:rsidTr="003F5C14">
        <w:trPr>
          <w:trHeight w:val="416"/>
        </w:trPr>
        <w:tc>
          <w:tcPr>
            <w:tcW w:w="1809" w:type="dxa"/>
          </w:tcPr>
          <w:p w:rsidR="00377B3A" w:rsidRPr="00681C43" w:rsidRDefault="00377B3A" w:rsidP="00377B3A">
            <w:pPr>
              <w:rPr>
                <w:rFonts w:hAnsi="宋体"/>
                <w:szCs w:val="24"/>
              </w:rPr>
            </w:pPr>
            <w:r w:rsidRPr="00681C43">
              <w:rPr>
                <w:rFonts w:hAnsi="宋体" w:hint="eastAsia"/>
                <w:szCs w:val="24"/>
              </w:rPr>
              <w:lastRenderedPageBreak/>
              <w:t>领导作用和承诺</w:t>
            </w:r>
          </w:p>
          <w:p w:rsidR="00377B3A" w:rsidRPr="00681C43" w:rsidRDefault="00377B3A" w:rsidP="00377B3A">
            <w:pPr>
              <w:rPr>
                <w:rFonts w:hAnsi="宋体"/>
                <w:szCs w:val="24"/>
              </w:rPr>
            </w:pPr>
            <w:r w:rsidRPr="00681C43">
              <w:rPr>
                <w:rFonts w:hAnsi="宋体" w:hint="eastAsia"/>
                <w:szCs w:val="24"/>
              </w:rPr>
              <w:t>组织的岗位、职责和权限</w:t>
            </w:r>
          </w:p>
          <w:p w:rsidR="00377B3A" w:rsidRPr="00681C43" w:rsidRDefault="00377B3A" w:rsidP="00377B3A">
            <w:pPr>
              <w:rPr>
                <w:rFonts w:hAnsi="宋体"/>
                <w:szCs w:val="24"/>
              </w:rPr>
            </w:pPr>
          </w:p>
        </w:tc>
        <w:tc>
          <w:tcPr>
            <w:tcW w:w="1311" w:type="dxa"/>
          </w:tcPr>
          <w:p w:rsidR="00377B3A" w:rsidRPr="00681C43" w:rsidRDefault="00377B3A" w:rsidP="00377B3A">
            <w:pPr>
              <w:jc w:val="center"/>
              <w:rPr>
                <w:rFonts w:hAnsi="宋体"/>
                <w:szCs w:val="24"/>
              </w:rPr>
            </w:pPr>
            <w:r>
              <w:rPr>
                <w:rFonts w:hAnsi="宋体" w:hint="eastAsia"/>
                <w:szCs w:val="24"/>
              </w:rPr>
              <w:t>Q</w:t>
            </w:r>
            <w:r w:rsidRPr="00681C43">
              <w:rPr>
                <w:rFonts w:hAnsi="宋体" w:hint="eastAsia"/>
                <w:szCs w:val="24"/>
              </w:rPr>
              <w:t>:5.1</w:t>
            </w:r>
          </w:p>
          <w:p w:rsidR="00377B3A" w:rsidRPr="00681C43" w:rsidRDefault="00377B3A" w:rsidP="00377B3A">
            <w:pPr>
              <w:jc w:val="center"/>
              <w:rPr>
                <w:rFonts w:hAnsi="宋体"/>
                <w:szCs w:val="24"/>
              </w:rPr>
            </w:pPr>
            <w:r w:rsidRPr="00681C43">
              <w:rPr>
                <w:rFonts w:hAnsi="宋体" w:hint="eastAsia"/>
                <w:szCs w:val="24"/>
              </w:rPr>
              <w:t>5.3</w:t>
            </w:r>
          </w:p>
          <w:p w:rsidR="00377B3A" w:rsidRPr="00681C43" w:rsidRDefault="00377B3A" w:rsidP="00377B3A">
            <w:pPr>
              <w:rPr>
                <w:rFonts w:hAnsi="宋体"/>
                <w:szCs w:val="24"/>
              </w:rPr>
            </w:pPr>
          </w:p>
        </w:tc>
        <w:tc>
          <w:tcPr>
            <w:tcW w:w="10004" w:type="dxa"/>
          </w:tcPr>
          <w:p w:rsidR="00377B3A" w:rsidRPr="00681C43" w:rsidRDefault="00377B3A" w:rsidP="00377B3A">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377B3A" w:rsidRPr="00681C43" w:rsidRDefault="00377B3A" w:rsidP="00377B3A">
            <w:pPr>
              <w:spacing w:line="360" w:lineRule="auto"/>
              <w:ind w:firstLineChars="200" w:firstLine="420"/>
              <w:rPr>
                <w:rFonts w:hAnsi="宋体"/>
                <w:szCs w:val="24"/>
              </w:rPr>
            </w:pPr>
            <w:r>
              <w:rPr>
                <w:rFonts w:hAnsi="宋体"/>
                <w:szCs w:val="24"/>
              </w:rPr>
              <w:t>公司部门设置有：行政部、采购部、营销部、生产部、质检部</w:t>
            </w:r>
            <w:r w:rsidRPr="00681C43">
              <w:rPr>
                <w:rFonts w:hAnsi="宋体"/>
                <w:szCs w:val="24"/>
              </w:rPr>
              <w:t>；</w:t>
            </w:r>
          </w:p>
          <w:p w:rsidR="00377B3A" w:rsidRDefault="00377B3A" w:rsidP="00377B3A">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377B3A" w:rsidRPr="00681C43" w:rsidRDefault="00377B3A" w:rsidP="00377B3A">
            <w:pPr>
              <w:spacing w:line="360" w:lineRule="auto"/>
              <w:ind w:firstLineChars="200" w:firstLine="420"/>
              <w:rPr>
                <w:rFonts w:hAnsi="宋体"/>
                <w:szCs w:val="24"/>
              </w:rPr>
            </w:pPr>
            <w:r w:rsidRPr="00427512">
              <w:rPr>
                <w:rFonts w:hAnsi="宋体"/>
                <w:szCs w:val="24"/>
              </w:rPr>
              <w:lastRenderedPageBreak/>
              <w:t>总经理</w:t>
            </w:r>
            <w:r>
              <w:rPr>
                <w:rFonts w:hAnsi="宋体"/>
                <w:szCs w:val="24"/>
              </w:rPr>
              <w:t>雷鹏飞</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377B3A" w:rsidRPr="00681C43" w:rsidRDefault="00377B3A" w:rsidP="00377B3A">
            <w:pPr>
              <w:spacing w:line="360" w:lineRule="auto"/>
              <w:ind w:firstLineChars="200" w:firstLine="420"/>
              <w:rPr>
                <w:rFonts w:hAnsi="宋体"/>
                <w:szCs w:val="24"/>
              </w:rPr>
            </w:pPr>
            <w:r w:rsidRPr="00427512">
              <w:rPr>
                <w:rFonts w:hAnsi="宋体"/>
                <w:szCs w:val="24"/>
              </w:rPr>
              <w:t>管代</w:t>
            </w:r>
            <w:r>
              <w:rPr>
                <w:rFonts w:hAnsi="宋体"/>
                <w:szCs w:val="24"/>
              </w:rPr>
              <w:t>喻铁根</w:t>
            </w:r>
            <w:r w:rsidRPr="00427512">
              <w:rPr>
                <w:rFonts w:hAnsi="宋体"/>
                <w:szCs w:val="24"/>
              </w:rPr>
              <w:t>，主要负责公司行政及体系工作。</w:t>
            </w:r>
          </w:p>
          <w:p w:rsidR="00377B3A" w:rsidRPr="00681C43" w:rsidRDefault="00377B3A" w:rsidP="00377B3A">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377B3A" w:rsidRPr="00681C43" w:rsidRDefault="00377B3A" w:rsidP="00377B3A">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377B3A" w:rsidRPr="00681C43" w:rsidRDefault="00377B3A" w:rsidP="00377B3A">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377B3A" w:rsidRPr="00681C43" w:rsidRDefault="00377B3A" w:rsidP="00377B3A">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377B3A" w:rsidRPr="00681C43" w:rsidRDefault="00377B3A" w:rsidP="00377B3A">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377B3A" w:rsidRDefault="00377B3A" w:rsidP="00377B3A">
            <w:r>
              <w:lastRenderedPageBreak/>
              <w:t>符合</w:t>
            </w:r>
          </w:p>
        </w:tc>
      </w:tr>
      <w:tr w:rsidR="00377B3A" w:rsidRPr="007F23D6" w:rsidTr="003F5C14">
        <w:trPr>
          <w:trHeight w:val="416"/>
        </w:trPr>
        <w:tc>
          <w:tcPr>
            <w:tcW w:w="1809" w:type="dxa"/>
            <w:vAlign w:val="center"/>
          </w:tcPr>
          <w:p w:rsidR="00377B3A" w:rsidRPr="00427512" w:rsidRDefault="00377B3A" w:rsidP="00377B3A">
            <w:pPr>
              <w:rPr>
                <w:szCs w:val="24"/>
              </w:rPr>
            </w:pPr>
            <w:r w:rsidRPr="00427512">
              <w:rPr>
                <w:rFonts w:hAnsi="宋体"/>
                <w:szCs w:val="24"/>
              </w:rPr>
              <w:lastRenderedPageBreak/>
              <w:t>方针</w:t>
            </w:r>
          </w:p>
        </w:tc>
        <w:tc>
          <w:tcPr>
            <w:tcW w:w="1311" w:type="dxa"/>
            <w:vAlign w:val="center"/>
          </w:tcPr>
          <w:p w:rsidR="00377B3A" w:rsidRPr="00427512" w:rsidRDefault="00377B3A" w:rsidP="00377B3A">
            <w:pPr>
              <w:rPr>
                <w:szCs w:val="24"/>
              </w:rPr>
            </w:pPr>
            <w:r>
              <w:rPr>
                <w:szCs w:val="24"/>
              </w:rPr>
              <w:t>Q</w:t>
            </w:r>
            <w:r w:rsidRPr="00427512">
              <w:rPr>
                <w:rFonts w:hAnsi="宋体"/>
                <w:szCs w:val="24"/>
              </w:rPr>
              <w:t>：</w:t>
            </w:r>
            <w:r w:rsidRPr="00427512">
              <w:rPr>
                <w:szCs w:val="24"/>
              </w:rPr>
              <w:t xml:space="preserve">5.2 </w:t>
            </w:r>
          </w:p>
        </w:tc>
        <w:tc>
          <w:tcPr>
            <w:tcW w:w="10004" w:type="dxa"/>
            <w:vAlign w:val="center"/>
          </w:tcPr>
          <w:p w:rsidR="00377B3A" w:rsidRPr="00681C43" w:rsidRDefault="00377B3A" w:rsidP="00377B3A">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377B3A" w:rsidRPr="00241DAD" w:rsidRDefault="00377B3A" w:rsidP="00377B3A">
            <w:pPr>
              <w:spacing w:line="400" w:lineRule="exact"/>
              <w:ind w:firstLineChars="200" w:firstLine="420"/>
              <w:rPr>
                <w:rFonts w:hAnsi="宋体"/>
                <w:szCs w:val="24"/>
              </w:rPr>
            </w:pPr>
            <w:r w:rsidRPr="00241DAD">
              <w:rPr>
                <w:rFonts w:hAnsi="宋体" w:hint="eastAsia"/>
                <w:szCs w:val="24"/>
              </w:rPr>
              <w:t>用户至上、产品求精、持续改进、质量兴企；</w:t>
            </w:r>
            <w:r w:rsidRPr="00241DAD">
              <w:rPr>
                <w:rFonts w:hAnsi="宋体" w:hint="eastAsia"/>
                <w:szCs w:val="24"/>
              </w:rPr>
              <w:t xml:space="preserve"> </w:t>
            </w:r>
          </w:p>
          <w:p w:rsidR="00377B3A" w:rsidRDefault="00377B3A" w:rsidP="00377B3A">
            <w:pPr>
              <w:spacing w:line="400" w:lineRule="exact"/>
              <w:ind w:firstLineChars="200" w:firstLine="420"/>
              <w:rPr>
                <w:rFonts w:hAnsi="宋体"/>
                <w:szCs w:val="24"/>
              </w:rPr>
            </w:pPr>
            <w:r w:rsidRPr="00241DAD">
              <w:rPr>
                <w:rFonts w:hAnsi="宋体" w:hint="eastAsia"/>
                <w:szCs w:val="24"/>
              </w:rPr>
              <w:t>遵纪守法、预防危害、防治污染、持续发展</w:t>
            </w:r>
            <w:r w:rsidRPr="00681C43">
              <w:rPr>
                <w:rFonts w:hAnsi="宋体" w:hint="eastAsia"/>
                <w:szCs w:val="24"/>
              </w:rPr>
              <w:t>。</w:t>
            </w:r>
          </w:p>
          <w:p w:rsidR="00377B3A" w:rsidRPr="00681C43" w:rsidRDefault="00377B3A" w:rsidP="00377B3A">
            <w:pPr>
              <w:spacing w:line="400" w:lineRule="exact"/>
              <w:ind w:firstLineChars="200" w:firstLine="420"/>
              <w:rPr>
                <w:rFonts w:hAnsi="宋体"/>
                <w:szCs w:val="24"/>
              </w:rPr>
            </w:pPr>
            <w:r>
              <w:rPr>
                <w:rFonts w:hAnsi="宋体" w:hint="eastAsia"/>
                <w:szCs w:val="24"/>
              </w:rPr>
              <w:t>方针与公司想适应，无变更；</w:t>
            </w:r>
          </w:p>
          <w:p w:rsidR="00377B3A" w:rsidRPr="00681C43" w:rsidRDefault="00377B3A" w:rsidP="00377B3A">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rsidR="00377B3A" w:rsidRPr="00681C43" w:rsidRDefault="00377B3A" w:rsidP="00377B3A">
            <w:pPr>
              <w:spacing w:line="360" w:lineRule="auto"/>
              <w:ind w:firstLineChars="200" w:firstLine="420"/>
              <w:rPr>
                <w:rFonts w:hAnsi="宋体"/>
                <w:szCs w:val="24"/>
              </w:rPr>
            </w:pPr>
            <w:r w:rsidRPr="00427512">
              <w:rPr>
                <w:rFonts w:hAnsi="宋体"/>
                <w:szCs w:val="24"/>
              </w:rPr>
              <w:t>总经理</w:t>
            </w:r>
            <w:r w:rsidRPr="00681C43">
              <w:rPr>
                <w:rFonts w:hAnsi="宋体"/>
                <w:szCs w:val="24"/>
              </w:rPr>
              <w:t>:</w:t>
            </w:r>
            <w:r>
              <w:rPr>
                <w:rFonts w:hAnsi="宋体"/>
                <w:szCs w:val="24"/>
              </w:rPr>
              <w:t>雷鹏飞</w:t>
            </w:r>
            <w:r w:rsidRPr="00427512">
              <w:rPr>
                <w:rFonts w:hAnsi="宋体"/>
                <w:szCs w:val="24"/>
              </w:rPr>
              <w:t>；管代：</w:t>
            </w:r>
            <w:r>
              <w:rPr>
                <w:rFonts w:hAnsi="宋体"/>
                <w:szCs w:val="24"/>
              </w:rPr>
              <w:t>喻铁根</w:t>
            </w:r>
            <w:r w:rsidRPr="00427512">
              <w:rPr>
                <w:rFonts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377B3A" w:rsidRDefault="00377B3A" w:rsidP="00377B3A">
            <w:r>
              <w:t>符合</w:t>
            </w:r>
          </w:p>
        </w:tc>
      </w:tr>
      <w:tr w:rsidR="00377B3A" w:rsidRPr="007F23D6" w:rsidTr="003F5C14">
        <w:trPr>
          <w:trHeight w:val="416"/>
        </w:trPr>
        <w:tc>
          <w:tcPr>
            <w:tcW w:w="1809" w:type="dxa"/>
            <w:vAlign w:val="center"/>
          </w:tcPr>
          <w:p w:rsidR="00377B3A" w:rsidRPr="00427512" w:rsidRDefault="00377B3A" w:rsidP="00377B3A">
            <w:pPr>
              <w:rPr>
                <w:szCs w:val="24"/>
              </w:rPr>
            </w:pPr>
            <w:r w:rsidRPr="00427512">
              <w:rPr>
                <w:rFonts w:hAnsi="宋体"/>
                <w:szCs w:val="24"/>
              </w:rPr>
              <w:lastRenderedPageBreak/>
              <w:t>目标和措施计划（管理方案）</w:t>
            </w:r>
          </w:p>
        </w:tc>
        <w:tc>
          <w:tcPr>
            <w:tcW w:w="1311" w:type="dxa"/>
            <w:vAlign w:val="center"/>
          </w:tcPr>
          <w:p w:rsidR="00377B3A" w:rsidRPr="00427512" w:rsidRDefault="00377B3A" w:rsidP="00377B3A">
            <w:pPr>
              <w:rPr>
                <w:szCs w:val="24"/>
              </w:rPr>
            </w:pPr>
            <w:r>
              <w:rPr>
                <w:szCs w:val="24"/>
              </w:rPr>
              <w:t>Q</w:t>
            </w:r>
            <w:r w:rsidRPr="00427512">
              <w:rPr>
                <w:rFonts w:hAnsi="宋体"/>
                <w:szCs w:val="24"/>
              </w:rPr>
              <w:t>：</w:t>
            </w:r>
            <w:r w:rsidRPr="00427512">
              <w:rPr>
                <w:szCs w:val="24"/>
              </w:rPr>
              <w:t xml:space="preserve">6.2  </w:t>
            </w:r>
          </w:p>
        </w:tc>
        <w:tc>
          <w:tcPr>
            <w:tcW w:w="10004" w:type="dxa"/>
            <w:vAlign w:val="center"/>
          </w:tcPr>
          <w:p w:rsidR="00377B3A" w:rsidRPr="00427512" w:rsidRDefault="00377B3A" w:rsidP="00377B3A">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377B3A" w:rsidRPr="00377B3A" w:rsidRDefault="00377B3A" w:rsidP="00377B3A">
            <w:pPr>
              <w:spacing w:line="360" w:lineRule="auto"/>
              <w:ind w:firstLineChars="200" w:firstLine="420"/>
              <w:rPr>
                <w:rFonts w:hAnsi="宋体"/>
                <w:szCs w:val="24"/>
              </w:rPr>
            </w:pPr>
            <w:r w:rsidRPr="00377B3A">
              <w:rPr>
                <w:rFonts w:hAnsi="宋体" w:hint="eastAsia"/>
                <w:szCs w:val="24"/>
              </w:rPr>
              <w:t>质量目标：</w:t>
            </w:r>
          </w:p>
          <w:p w:rsidR="00377B3A" w:rsidRPr="00377B3A" w:rsidRDefault="00377B3A" w:rsidP="00377B3A">
            <w:pPr>
              <w:spacing w:line="360" w:lineRule="auto"/>
              <w:ind w:firstLineChars="400" w:firstLine="840"/>
              <w:rPr>
                <w:rFonts w:hAnsi="宋体"/>
                <w:szCs w:val="24"/>
              </w:rPr>
            </w:pPr>
            <w:r w:rsidRPr="00377B3A">
              <w:rPr>
                <w:rFonts w:hAnsi="宋体" w:hint="eastAsia"/>
                <w:szCs w:val="24"/>
              </w:rPr>
              <w:t>产品出厂合格率</w:t>
            </w:r>
            <w:r w:rsidRPr="00377B3A">
              <w:rPr>
                <w:rFonts w:hAnsi="宋体" w:hint="eastAsia"/>
                <w:szCs w:val="24"/>
              </w:rPr>
              <w:t>100%</w:t>
            </w:r>
            <w:r w:rsidRPr="00377B3A">
              <w:rPr>
                <w:rFonts w:hAnsi="宋体" w:hint="eastAsia"/>
                <w:szCs w:val="24"/>
              </w:rPr>
              <w:t>；</w:t>
            </w:r>
          </w:p>
          <w:p w:rsidR="00377B3A" w:rsidRDefault="00377B3A" w:rsidP="00377B3A">
            <w:pPr>
              <w:spacing w:line="360" w:lineRule="auto"/>
              <w:ind w:firstLineChars="400" w:firstLine="840"/>
              <w:rPr>
                <w:rFonts w:hAnsi="宋体"/>
                <w:szCs w:val="24"/>
              </w:rPr>
            </w:pPr>
            <w:r w:rsidRPr="00377B3A">
              <w:rPr>
                <w:rFonts w:hAnsi="宋体" w:hint="eastAsia"/>
                <w:szCs w:val="24"/>
              </w:rPr>
              <w:t>顾客满意度</w:t>
            </w:r>
            <w:r w:rsidRPr="00377B3A">
              <w:rPr>
                <w:rFonts w:hAnsi="宋体" w:hint="eastAsia"/>
                <w:szCs w:val="24"/>
              </w:rPr>
              <w:t>95</w:t>
            </w:r>
            <w:r w:rsidRPr="00377B3A">
              <w:rPr>
                <w:rFonts w:hAnsi="宋体" w:hint="eastAsia"/>
                <w:szCs w:val="24"/>
              </w:rPr>
              <w:t>分以上；</w:t>
            </w:r>
          </w:p>
          <w:p w:rsidR="00377B3A" w:rsidRPr="00DE6E90" w:rsidRDefault="00377B3A" w:rsidP="00377B3A">
            <w:pPr>
              <w:spacing w:line="360" w:lineRule="auto"/>
              <w:ind w:firstLineChars="200" w:firstLine="420"/>
              <w:rPr>
                <w:rFonts w:hAnsi="宋体"/>
                <w:szCs w:val="24"/>
              </w:rPr>
            </w:pPr>
            <w:r w:rsidRPr="00DE6E90">
              <w:rPr>
                <w:rFonts w:hAnsi="宋体" w:hint="eastAsia"/>
                <w:szCs w:val="24"/>
              </w:rPr>
              <w:t>环保安全目标：</w:t>
            </w:r>
          </w:p>
          <w:p w:rsidR="00377B3A" w:rsidRPr="00241DAD" w:rsidRDefault="00377B3A" w:rsidP="00377B3A">
            <w:pPr>
              <w:spacing w:line="360" w:lineRule="auto"/>
              <w:ind w:firstLineChars="400" w:firstLine="840"/>
              <w:rPr>
                <w:rFonts w:hAnsi="宋体"/>
                <w:szCs w:val="24"/>
              </w:rPr>
            </w:pPr>
            <w:r w:rsidRPr="00241DAD">
              <w:rPr>
                <w:rFonts w:hAnsi="宋体" w:hint="eastAsia"/>
                <w:szCs w:val="24"/>
              </w:rPr>
              <w:t>固体废弃物分类管理，处理率为</w:t>
            </w:r>
            <w:r w:rsidRPr="00241DAD">
              <w:rPr>
                <w:rFonts w:hAnsi="宋体" w:hint="eastAsia"/>
                <w:szCs w:val="24"/>
              </w:rPr>
              <w:t>100%</w:t>
            </w:r>
            <w:r w:rsidRPr="00241DAD">
              <w:rPr>
                <w:rFonts w:hAnsi="宋体" w:hint="eastAsia"/>
                <w:szCs w:val="24"/>
              </w:rPr>
              <w:t>；</w:t>
            </w:r>
          </w:p>
          <w:p w:rsidR="00377B3A" w:rsidRPr="00241DAD" w:rsidRDefault="00377B3A" w:rsidP="00377B3A">
            <w:pPr>
              <w:spacing w:line="360" w:lineRule="auto"/>
              <w:ind w:firstLineChars="400" w:firstLine="840"/>
              <w:rPr>
                <w:rFonts w:hAnsi="宋体"/>
                <w:szCs w:val="24"/>
              </w:rPr>
            </w:pPr>
            <w:r w:rsidRPr="00241DAD">
              <w:rPr>
                <w:rFonts w:hAnsi="宋体" w:hint="eastAsia"/>
                <w:szCs w:val="24"/>
              </w:rPr>
              <w:t>重大火灾事故为</w:t>
            </w:r>
            <w:r w:rsidRPr="00241DAD">
              <w:rPr>
                <w:rFonts w:hAnsi="宋体" w:hint="eastAsia"/>
                <w:szCs w:val="24"/>
              </w:rPr>
              <w:t>0</w:t>
            </w:r>
            <w:r w:rsidRPr="00241DAD">
              <w:rPr>
                <w:rFonts w:hAnsi="宋体" w:hint="eastAsia"/>
                <w:szCs w:val="24"/>
              </w:rPr>
              <w:t>；</w:t>
            </w:r>
          </w:p>
          <w:p w:rsidR="00377B3A" w:rsidRPr="00241DAD" w:rsidRDefault="00377B3A" w:rsidP="00377B3A">
            <w:pPr>
              <w:spacing w:line="360" w:lineRule="auto"/>
              <w:ind w:firstLineChars="400" w:firstLine="840"/>
              <w:rPr>
                <w:rFonts w:hAnsi="宋体"/>
                <w:szCs w:val="24"/>
              </w:rPr>
            </w:pPr>
            <w:r w:rsidRPr="00241DAD">
              <w:rPr>
                <w:rFonts w:hAnsi="宋体" w:hint="eastAsia"/>
                <w:szCs w:val="24"/>
              </w:rPr>
              <w:t>职业病发病率为</w:t>
            </w:r>
            <w:r w:rsidRPr="00241DAD">
              <w:rPr>
                <w:rFonts w:hAnsi="宋体" w:hint="eastAsia"/>
                <w:szCs w:val="24"/>
              </w:rPr>
              <w:t>0</w:t>
            </w:r>
            <w:r w:rsidRPr="00241DAD">
              <w:rPr>
                <w:rFonts w:hAnsi="宋体" w:hint="eastAsia"/>
                <w:szCs w:val="24"/>
              </w:rPr>
              <w:t>；</w:t>
            </w:r>
          </w:p>
          <w:p w:rsidR="00377B3A" w:rsidRDefault="00377B3A" w:rsidP="00377B3A">
            <w:pPr>
              <w:spacing w:line="360" w:lineRule="auto"/>
              <w:ind w:firstLineChars="400" w:firstLine="840"/>
              <w:rPr>
                <w:rFonts w:hAnsi="宋体"/>
                <w:szCs w:val="24"/>
              </w:rPr>
            </w:pPr>
            <w:r w:rsidRPr="00241DAD">
              <w:rPr>
                <w:rFonts w:hAnsi="宋体" w:hint="eastAsia"/>
                <w:szCs w:val="24"/>
              </w:rPr>
              <w:t>员工重大责任伤亡率为</w:t>
            </w:r>
            <w:r w:rsidRPr="00241DAD">
              <w:rPr>
                <w:rFonts w:hAnsi="宋体" w:hint="eastAsia"/>
                <w:szCs w:val="24"/>
              </w:rPr>
              <w:t>0</w:t>
            </w:r>
            <w:r w:rsidRPr="00DE6E90">
              <w:rPr>
                <w:rFonts w:hAnsi="宋体" w:hint="eastAsia"/>
                <w:szCs w:val="24"/>
              </w:rPr>
              <w:t>；</w:t>
            </w:r>
          </w:p>
          <w:p w:rsidR="00377B3A" w:rsidRPr="00427512" w:rsidRDefault="00377B3A" w:rsidP="002E5E45">
            <w:pPr>
              <w:spacing w:line="360" w:lineRule="auto"/>
              <w:ind w:firstLineChars="200" w:firstLine="420"/>
              <w:rPr>
                <w:szCs w:val="24"/>
              </w:rPr>
            </w:pPr>
            <w:r w:rsidRPr="00427512">
              <w:rPr>
                <w:rFonts w:hAnsi="宋体"/>
                <w:szCs w:val="24"/>
              </w:rPr>
              <w:t>组织对公司质量、环境、职业健康安全目标、指标予以分解，并在相关职能层次部门建立分目标，查见</w:t>
            </w:r>
            <w:r>
              <w:rPr>
                <w:rFonts w:hAnsi="宋体" w:hint="eastAsia"/>
                <w:szCs w:val="24"/>
              </w:rPr>
              <w:t>2021</w:t>
            </w:r>
            <w:r>
              <w:rPr>
                <w:rFonts w:hAnsi="宋体" w:hint="eastAsia"/>
                <w:szCs w:val="24"/>
              </w:rPr>
              <w:t>年</w:t>
            </w:r>
            <w:r w:rsidR="002E5E45">
              <w:rPr>
                <w:rFonts w:hAnsi="宋体" w:hint="eastAsia"/>
                <w:szCs w:val="24"/>
              </w:rPr>
              <w:t>6</w:t>
            </w:r>
            <w:r>
              <w:rPr>
                <w:rFonts w:hAnsi="宋体" w:hint="eastAsia"/>
                <w:szCs w:val="24"/>
              </w:rPr>
              <w:t>月</w:t>
            </w:r>
            <w:r w:rsidR="002E5E45">
              <w:rPr>
                <w:rFonts w:hAnsi="宋体" w:hint="eastAsia"/>
                <w:szCs w:val="24"/>
              </w:rPr>
              <w:t>5</w:t>
            </w:r>
            <w:r>
              <w:rPr>
                <w:rFonts w:hAnsi="宋体" w:hint="eastAsia"/>
                <w:szCs w:val="24"/>
              </w:rPr>
              <w:t>日</w:t>
            </w:r>
            <w:r w:rsidRPr="00427512">
              <w:rPr>
                <w:rFonts w:hAnsi="宋体"/>
                <w:szCs w:val="24"/>
              </w:rPr>
              <w:t>《目标指标分解及措施表》</w:t>
            </w:r>
            <w:r>
              <w:rPr>
                <w:rFonts w:hAnsi="宋体"/>
                <w:szCs w:val="24"/>
              </w:rPr>
              <w:t>，各指标已达成。</w:t>
            </w:r>
          </w:p>
        </w:tc>
        <w:tc>
          <w:tcPr>
            <w:tcW w:w="1585" w:type="dxa"/>
          </w:tcPr>
          <w:p w:rsidR="00377B3A" w:rsidRDefault="00377B3A" w:rsidP="00377B3A">
            <w:r>
              <w:t>符合</w:t>
            </w:r>
          </w:p>
        </w:tc>
      </w:tr>
      <w:tr w:rsidR="00622624" w:rsidRPr="007F23D6" w:rsidTr="003F5C14">
        <w:trPr>
          <w:trHeight w:val="416"/>
        </w:trPr>
        <w:tc>
          <w:tcPr>
            <w:tcW w:w="1809" w:type="dxa"/>
          </w:tcPr>
          <w:p w:rsidR="00622624" w:rsidRPr="003F5B86" w:rsidRDefault="00622624" w:rsidP="00622624">
            <w:pPr>
              <w:rPr>
                <w:rFonts w:hAnsi="宋体"/>
                <w:szCs w:val="24"/>
              </w:rPr>
            </w:pPr>
            <w:r w:rsidRPr="003F5B86">
              <w:rPr>
                <w:rFonts w:hAnsi="宋体" w:hint="eastAsia"/>
                <w:szCs w:val="24"/>
              </w:rPr>
              <w:t>资源总则</w:t>
            </w:r>
          </w:p>
        </w:tc>
        <w:tc>
          <w:tcPr>
            <w:tcW w:w="1311" w:type="dxa"/>
          </w:tcPr>
          <w:p w:rsidR="00622624" w:rsidRDefault="00622624" w:rsidP="00622624">
            <w:pPr>
              <w:jc w:val="center"/>
              <w:rPr>
                <w:szCs w:val="21"/>
              </w:rPr>
            </w:pPr>
            <w:r>
              <w:rPr>
                <w:rFonts w:hint="eastAsia"/>
                <w:szCs w:val="21"/>
              </w:rPr>
              <w:t>Q</w:t>
            </w:r>
            <w:r w:rsidRPr="007B436B">
              <w:rPr>
                <w:rFonts w:hint="eastAsia"/>
                <w:szCs w:val="21"/>
              </w:rPr>
              <w:t>7.1.1</w:t>
            </w:r>
          </w:p>
          <w:p w:rsidR="00622624" w:rsidRPr="003F5B86" w:rsidRDefault="00622624" w:rsidP="00622624">
            <w:pPr>
              <w:jc w:val="center"/>
              <w:rPr>
                <w:rFonts w:hAnsi="宋体"/>
                <w:szCs w:val="24"/>
              </w:rPr>
            </w:pPr>
          </w:p>
        </w:tc>
        <w:tc>
          <w:tcPr>
            <w:tcW w:w="10004" w:type="dxa"/>
          </w:tcPr>
          <w:p w:rsidR="00377B3A" w:rsidRPr="002B2BE2" w:rsidRDefault="00377B3A" w:rsidP="00377B3A">
            <w:pPr>
              <w:spacing w:line="360" w:lineRule="auto"/>
              <w:ind w:firstLineChars="200" w:firstLine="420"/>
              <w:rPr>
                <w:rFonts w:hAnsi="宋体"/>
                <w:szCs w:val="24"/>
              </w:rPr>
            </w:pPr>
            <w:r w:rsidRPr="005239D9">
              <w:rPr>
                <w:rFonts w:hAnsi="宋体" w:hint="eastAsia"/>
                <w:szCs w:val="24"/>
              </w:rPr>
              <w:t>江西金鸿科技有限公司</w:t>
            </w:r>
            <w:r w:rsidRPr="00380ACE">
              <w:rPr>
                <w:rFonts w:hAnsi="宋体" w:hint="eastAsia"/>
                <w:szCs w:val="24"/>
              </w:rPr>
              <w:t>，注册资金</w:t>
            </w:r>
            <w:r>
              <w:rPr>
                <w:rFonts w:hAnsi="宋体" w:hint="eastAsia"/>
                <w:szCs w:val="24"/>
              </w:rPr>
              <w:t>100</w:t>
            </w:r>
            <w:r w:rsidRPr="00380ACE">
              <w:rPr>
                <w:rFonts w:hAnsi="宋体" w:hint="eastAsia"/>
                <w:szCs w:val="24"/>
              </w:rPr>
              <w:t>0</w:t>
            </w:r>
            <w:r w:rsidRPr="00380ACE">
              <w:rPr>
                <w:rFonts w:hAnsi="宋体" w:hint="eastAsia"/>
                <w:szCs w:val="24"/>
              </w:rPr>
              <w:t>万元，</w:t>
            </w:r>
            <w:r>
              <w:rPr>
                <w:rFonts w:hAnsi="宋体" w:hint="eastAsia"/>
                <w:szCs w:val="24"/>
              </w:rPr>
              <w:t>租用</w:t>
            </w:r>
            <w:r w:rsidRPr="00380ACE">
              <w:rPr>
                <w:rFonts w:hAnsi="宋体" w:hint="eastAsia"/>
                <w:szCs w:val="24"/>
              </w:rPr>
              <w:t>厂房</w:t>
            </w:r>
            <w:r>
              <w:rPr>
                <w:rFonts w:hAnsi="宋体" w:hint="eastAsia"/>
                <w:szCs w:val="24"/>
              </w:rPr>
              <w:t>1</w:t>
            </w:r>
            <w:r w:rsidRPr="00380ACE">
              <w:rPr>
                <w:rFonts w:hAnsi="宋体" w:hint="eastAsia"/>
                <w:szCs w:val="24"/>
              </w:rPr>
              <w:t>栋，</w:t>
            </w:r>
            <w:r>
              <w:rPr>
                <w:rFonts w:hAnsi="宋体" w:hint="eastAsia"/>
                <w:szCs w:val="24"/>
              </w:rPr>
              <w:t>办公楼，</w:t>
            </w:r>
            <w:r w:rsidRPr="00380ACE">
              <w:rPr>
                <w:rFonts w:hAnsi="宋体" w:hint="eastAsia"/>
                <w:szCs w:val="24"/>
              </w:rPr>
              <w:t>面积共约</w:t>
            </w:r>
            <w:r>
              <w:rPr>
                <w:rFonts w:hAnsi="宋体" w:hint="eastAsia"/>
                <w:szCs w:val="24"/>
              </w:rPr>
              <w:t>1000</w:t>
            </w:r>
            <w:r w:rsidRPr="00380ACE">
              <w:rPr>
                <w:rFonts w:hAnsi="宋体" w:hint="eastAsia"/>
                <w:szCs w:val="24"/>
              </w:rPr>
              <w:t>平方，设有办公区、生产区，主要</w:t>
            </w:r>
            <w:r>
              <w:rPr>
                <w:rFonts w:hAnsi="宋体" w:hint="eastAsia"/>
                <w:szCs w:val="24"/>
              </w:rPr>
              <w:t>进行</w:t>
            </w:r>
            <w:r>
              <w:rPr>
                <w:rFonts w:ascii="宋体" w:hAnsi="宋体" w:hint="eastAsia"/>
                <w:szCs w:val="21"/>
              </w:rPr>
              <w:t>骨灰寄存架、智能型骨灰寄存架的生产，骨灰盒的销售</w:t>
            </w:r>
            <w:r w:rsidRPr="00380ACE">
              <w:rPr>
                <w:rFonts w:hAnsi="宋体" w:hint="eastAsia"/>
                <w:szCs w:val="24"/>
              </w:rPr>
              <w:t>。</w:t>
            </w:r>
          </w:p>
          <w:p w:rsidR="00377B3A" w:rsidRPr="002B2BE2" w:rsidRDefault="00377B3A" w:rsidP="00377B3A">
            <w:pPr>
              <w:spacing w:line="360" w:lineRule="auto"/>
              <w:ind w:firstLineChars="200" w:firstLine="420"/>
              <w:rPr>
                <w:rFonts w:hAnsi="宋体"/>
                <w:szCs w:val="24"/>
              </w:rPr>
            </w:pPr>
            <w:r w:rsidRPr="002B2BE2">
              <w:rPr>
                <w:rFonts w:hAnsi="宋体" w:hint="eastAsia"/>
                <w:szCs w:val="24"/>
              </w:rPr>
              <w:t>公司</w:t>
            </w:r>
            <w:r>
              <w:rPr>
                <w:rFonts w:hAnsi="宋体" w:hint="eastAsia"/>
                <w:szCs w:val="24"/>
              </w:rPr>
              <w:t>主要部门有行政部、采购部、营销部、生产部、质检部，</w:t>
            </w:r>
            <w:r w:rsidRPr="002B2BE2">
              <w:rPr>
                <w:rFonts w:hAnsi="宋体" w:hint="eastAsia"/>
                <w:szCs w:val="24"/>
              </w:rPr>
              <w:t>现有员工</w:t>
            </w:r>
            <w:r>
              <w:rPr>
                <w:rFonts w:hAnsi="宋体" w:hint="eastAsia"/>
                <w:szCs w:val="24"/>
              </w:rPr>
              <w:t>38</w:t>
            </w:r>
            <w:r>
              <w:rPr>
                <w:rFonts w:hAnsi="宋体" w:hint="eastAsia"/>
                <w:szCs w:val="24"/>
              </w:rPr>
              <w:t>余人</w:t>
            </w:r>
            <w:r w:rsidRPr="002B2BE2">
              <w:rPr>
                <w:rFonts w:hAnsi="宋体" w:hint="eastAsia"/>
                <w:szCs w:val="24"/>
              </w:rPr>
              <w:t>。</w:t>
            </w:r>
          </w:p>
          <w:p w:rsidR="00377B3A" w:rsidRPr="002B2BE2" w:rsidRDefault="00377B3A" w:rsidP="00377B3A">
            <w:pPr>
              <w:spacing w:line="360" w:lineRule="auto"/>
              <w:ind w:firstLineChars="200" w:firstLine="420"/>
              <w:rPr>
                <w:rFonts w:hAnsi="宋体"/>
                <w:szCs w:val="24"/>
              </w:rPr>
            </w:pPr>
            <w:r w:rsidRPr="002B2BE2">
              <w:rPr>
                <w:rFonts w:hAnsi="宋体" w:hint="eastAsia"/>
                <w:szCs w:val="24"/>
              </w:rPr>
              <w:t>公司主要设备包括：</w:t>
            </w:r>
            <w:r w:rsidRPr="00380ACE">
              <w:rPr>
                <w:rFonts w:hAnsi="宋体" w:hint="eastAsia"/>
                <w:szCs w:val="24"/>
              </w:rPr>
              <w:t>激光切割机、</w:t>
            </w:r>
            <w:r>
              <w:rPr>
                <w:rFonts w:hAnsi="宋体" w:hint="eastAsia"/>
                <w:szCs w:val="24"/>
              </w:rPr>
              <w:t>剪板机、</w:t>
            </w:r>
            <w:r w:rsidRPr="00380ACE">
              <w:rPr>
                <w:rFonts w:hAnsi="宋体" w:hint="eastAsia"/>
                <w:szCs w:val="24"/>
              </w:rPr>
              <w:t>折弯机、压力机、</w:t>
            </w:r>
            <w:r>
              <w:rPr>
                <w:rFonts w:hAnsi="宋体" w:hint="eastAsia"/>
                <w:szCs w:val="24"/>
              </w:rPr>
              <w:t>台式</w:t>
            </w:r>
            <w:r w:rsidRPr="00380ACE">
              <w:rPr>
                <w:rFonts w:hAnsi="宋体" w:hint="eastAsia"/>
                <w:szCs w:val="24"/>
              </w:rPr>
              <w:t>钻床、切割机、</w:t>
            </w:r>
            <w:r>
              <w:rPr>
                <w:rFonts w:hAnsi="宋体" w:hint="eastAsia"/>
                <w:szCs w:val="24"/>
              </w:rPr>
              <w:t>喷涂线、</w:t>
            </w:r>
            <w:r w:rsidRPr="00380ACE">
              <w:rPr>
                <w:rFonts w:hAnsi="宋体" w:hint="eastAsia"/>
                <w:szCs w:val="24"/>
              </w:rPr>
              <w:t>手动叉车、储气罐</w:t>
            </w:r>
            <w:r>
              <w:rPr>
                <w:rFonts w:hAnsi="宋体" w:hint="eastAsia"/>
                <w:szCs w:val="24"/>
              </w:rPr>
              <w:t>、行车</w:t>
            </w:r>
            <w:r w:rsidRPr="00380ACE">
              <w:rPr>
                <w:rFonts w:hAnsi="宋体" w:hint="eastAsia"/>
                <w:szCs w:val="24"/>
              </w:rPr>
              <w:t>等</w:t>
            </w:r>
            <w:r>
              <w:rPr>
                <w:rFonts w:hAnsi="宋体"/>
                <w:szCs w:val="24"/>
              </w:rPr>
              <w:t>生产设备；卡尺、卷尺</w:t>
            </w:r>
            <w:r>
              <w:rPr>
                <w:rFonts w:ascii="宋体" w:hAnsi="宋体" w:hint="eastAsia"/>
                <w:szCs w:val="21"/>
              </w:rPr>
              <w:t>等监测测量设备。</w:t>
            </w:r>
          </w:p>
          <w:p w:rsidR="00377B3A" w:rsidRPr="002B2BE2" w:rsidRDefault="00377B3A" w:rsidP="00377B3A">
            <w:pPr>
              <w:spacing w:line="360" w:lineRule="auto"/>
              <w:ind w:firstLineChars="200" w:firstLine="420"/>
              <w:rPr>
                <w:rFonts w:hAnsi="宋体"/>
                <w:szCs w:val="24"/>
              </w:rPr>
            </w:pPr>
            <w:r w:rsidRPr="002B2BE2">
              <w:rPr>
                <w:rFonts w:hAnsi="宋体"/>
                <w:szCs w:val="24"/>
              </w:rPr>
              <w:lastRenderedPageBreak/>
              <w:t>确认公司目前人力资源、基础</w:t>
            </w:r>
            <w:r>
              <w:rPr>
                <w:rFonts w:hAnsi="宋体"/>
                <w:szCs w:val="24"/>
              </w:rPr>
              <w:t>设施、销售人员、财力、信息等资源均能保证。公司厂房，库房、办公室</w:t>
            </w:r>
            <w:r w:rsidRPr="002B2BE2">
              <w:rPr>
                <w:rFonts w:hAnsi="宋体"/>
                <w:szCs w:val="24"/>
              </w:rPr>
              <w:t>、会议室，现场配备了灭火器、消防栓等消防安全设备，能保证企业正常办公。</w:t>
            </w:r>
          </w:p>
          <w:p w:rsidR="00377B3A" w:rsidRPr="002B2BE2" w:rsidRDefault="00377B3A" w:rsidP="00377B3A">
            <w:pPr>
              <w:spacing w:line="360" w:lineRule="auto"/>
              <w:ind w:firstLineChars="200" w:firstLine="420"/>
              <w:rPr>
                <w:rFonts w:hAnsi="宋体"/>
                <w:szCs w:val="24"/>
              </w:rPr>
            </w:pPr>
            <w:r w:rsidRPr="002B2BE2">
              <w:rPr>
                <w:rFonts w:hAnsi="宋体"/>
                <w:szCs w:val="24"/>
              </w:rPr>
              <w:t>公司财务能保证质量、环境、职业健康安全工作的开展，确保相关资金及时投入。</w:t>
            </w:r>
          </w:p>
          <w:p w:rsidR="00622624" w:rsidRDefault="00377B3A" w:rsidP="00377B3A">
            <w:pPr>
              <w:spacing w:line="360" w:lineRule="auto"/>
              <w:ind w:firstLineChars="200" w:firstLine="420"/>
              <w:rPr>
                <w:rFonts w:ascii="宋体" w:hAnsi="宋体" w:cs="Arial"/>
                <w:spacing w:val="-6"/>
                <w:szCs w:val="21"/>
              </w:rPr>
            </w:pPr>
            <w:r w:rsidRPr="002B2BE2">
              <w:rPr>
                <w:rFonts w:hAnsi="宋体"/>
                <w:szCs w:val="24"/>
              </w:rPr>
              <w:t>基本能满足体系运行的要求。</w:t>
            </w:r>
          </w:p>
        </w:tc>
        <w:tc>
          <w:tcPr>
            <w:tcW w:w="1585" w:type="dxa"/>
          </w:tcPr>
          <w:p w:rsidR="00622624" w:rsidRDefault="00622624" w:rsidP="00622624">
            <w:r>
              <w:lastRenderedPageBreak/>
              <w:t>符合</w:t>
            </w:r>
          </w:p>
        </w:tc>
      </w:tr>
      <w:tr w:rsidR="00622624" w:rsidRPr="007F23D6" w:rsidTr="003F5C14">
        <w:trPr>
          <w:trHeight w:val="416"/>
        </w:trPr>
        <w:tc>
          <w:tcPr>
            <w:tcW w:w="1809" w:type="dxa"/>
            <w:vAlign w:val="center"/>
          </w:tcPr>
          <w:p w:rsidR="00622624" w:rsidRPr="00622624" w:rsidRDefault="00622624" w:rsidP="00622624">
            <w:pPr>
              <w:spacing w:line="480" w:lineRule="exact"/>
              <w:rPr>
                <w:rFonts w:eastAsiaTheme="minorEastAsia"/>
                <w:szCs w:val="21"/>
              </w:rPr>
            </w:pPr>
            <w:r w:rsidRPr="00622624">
              <w:rPr>
                <w:rFonts w:eastAsiaTheme="minorEastAsia" w:hAnsiTheme="minorEastAsia"/>
                <w:szCs w:val="21"/>
              </w:rPr>
              <w:lastRenderedPageBreak/>
              <w:t>信息交流、沟通</w:t>
            </w:r>
          </w:p>
          <w:p w:rsidR="00622624" w:rsidRPr="00622624" w:rsidRDefault="00622624" w:rsidP="00622624">
            <w:pPr>
              <w:spacing w:line="480" w:lineRule="exact"/>
              <w:rPr>
                <w:rFonts w:eastAsiaTheme="minorEastAsia"/>
                <w:szCs w:val="21"/>
              </w:rPr>
            </w:pPr>
          </w:p>
        </w:tc>
        <w:tc>
          <w:tcPr>
            <w:tcW w:w="1311" w:type="dxa"/>
            <w:vAlign w:val="center"/>
          </w:tcPr>
          <w:p w:rsidR="00622624" w:rsidRPr="00622624" w:rsidRDefault="00377B3A" w:rsidP="00622624">
            <w:pPr>
              <w:spacing w:line="480" w:lineRule="exact"/>
              <w:rPr>
                <w:rFonts w:eastAsiaTheme="minorEastAsia"/>
                <w:szCs w:val="21"/>
              </w:rPr>
            </w:pPr>
            <w:r>
              <w:rPr>
                <w:rFonts w:eastAsiaTheme="minorEastAsia"/>
                <w:szCs w:val="21"/>
              </w:rPr>
              <w:t>Q</w:t>
            </w:r>
            <w:r w:rsidR="00622624" w:rsidRPr="00622624">
              <w:rPr>
                <w:rFonts w:eastAsiaTheme="minorEastAsia" w:hAnsiTheme="minorEastAsia"/>
                <w:szCs w:val="21"/>
              </w:rPr>
              <w:t>：</w:t>
            </w:r>
            <w:r w:rsidR="00622624" w:rsidRPr="00622624">
              <w:rPr>
                <w:rFonts w:eastAsiaTheme="minorEastAsia"/>
                <w:szCs w:val="21"/>
              </w:rPr>
              <w:t xml:space="preserve">7.4  </w:t>
            </w:r>
          </w:p>
          <w:p w:rsidR="00622624" w:rsidRPr="00622624" w:rsidRDefault="00622624" w:rsidP="00622624">
            <w:pPr>
              <w:spacing w:line="480" w:lineRule="exact"/>
              <w:rPr>
                <w:rFonts w:eastAsiaTheme="minorEastAsia"/>
                <w:szCs w:val="21"/>
              </w:rPr>
            </w:pPr>
          </w:p>
        </w:tc>
        <w:tc>
          <w:tcPr>
            <w:tcW w:w="10004" w:type="dxa"/>
            <w:vAlign w:val="center"/>
          </w:tcPr>
          <w:p w:rsidR="00377B3A" w:rsidRPr="00622624" w:rsidRDefault="00377B3A" w:rsidP="002E5E45">
            <w:pPr>
              <w:spacing w:beforeLines="30" w:afterLines="30" w:line="288" w:lineRule="auto"/>
              <w:ind w:firstLineChars="200" w:firstLine="420"/>
              <w:rPr>
                <w:rFonts w:eastAsiaTheme="minorEastAsia"/>
                <w:szCs w:val="21"/>
              </w:rPr>
            </w:pPr>
            <w:r w:rsidRPr="00622624">
              <w:rPr>
                <w:rFonts w:eastAsiaTheme="minorEastAsia" w:hAnsiTheme="minorEastAsia"/>
                <w:szCs w:val="21"/>
              </w:rPr>
              <w:t>组织在各部门之间建立了与体系有关的信息通渠沟道，借助于会议、电话、口头交流等方式使全体员工达到沟通和理解。目前各部门协调一致，工作基本理顺。</w:t>
            </w:r>
          </w:p>
          <w:p w:rsidR="00377B3A" w:rsidRPr="00622624" w:rsidRDefault="00377B3A" w:rsidP="002E5E45">
            <w:pPr>
              <w:spacing w:beforeLines="30" w:afterLines="30" w:line="288" w:lineRule="auto"/>
              <w:ind w:firstLineChars="200" w:firstLine="420"/>
              <w:rPr>
                <w:rFonts w:eastAsiaTheme="minorEastAsia"/>
                <w:szCs w:val="21"/>
              </w:rPr>
            </w:pPr>
            <w:r w:rsidRPr="00622624">
              <w:rPr>
                <w:rFonts w:eastAsiaTheme="minorEastAsia" w:hAnsiTheme="minorEastAsia"/>
                <w:szCs w:val="21"/>
              </w:rPr>
              <w:t>总经理</w:t>
            </w:r>
            <w:r>
              <w:rPr>
                <w:rFonts w:eastAsiaTheme="minorEastAsia" w:hAnsiTheme="minorEastAsia" w:hint="eastAsia"/>
                <w:szCs w:val="21"/>
              </w:rPr>
              <w:t>雷鹏飞</w:t>
            </w:r>
            <w:r w:rsidRPr="00622624">
              <w:rPr>
                <w:rFonts w:eastAsiaTheme="minorEastAsia" w:hAnsiTheme="minorEastAsia"/>
                <w:szCs w:val="21"/>
              </w:rPr>
              <w:t>定期主持经营办公例会，分析公司的发展、市场情况和体系运行是否有效，管理目标完成情况，满足顾客要求和法规程度，改进建议等内部管理存在问题等。</w:t>
            </w:r>
          </w:p>
          <w:p w:rsidR="00377B3A" w:rsidRPr="00622624" w:rsidRDefault="00377B3A" w:rsidP="002E5E45">
            <w:pPr>
              <w:spacing w:beforeLines="30" w:afterLines="30" w:line="288" w:lineRule="auto"/>
              <w:ind w:firstLineChars="200" w:firstLine="420"/>
              <w:rPr>
                <w:rFonts w:eastAsiaTheme="minorEastAsia"/>
                <w:szCs w:val="21"/>
              </w:rPr>
            </w:pPr>
            <w:r w:rsidRPr="00622624">
              <w:rPr>
                <w:rFonts w:eastAsiaTheme="minorEastAsia" w:hAnsiTheme="minorEastAsia"/>
                <w:szCs w:val="21"/>
              </w:rPr>
              <w:t>管代</w:t>
            </w:r>
            <w:r>
              <w:rPr>
                <w:rFonts w:eastAsiaTheme="minorEastAsia" w:hAnsiTheme="minorEastAsia" w:hint="eastAsia"/>
                <w:szCs w:val="21"/>
              </w:rPr>
              <w:t>喻铁根</w:t>
            </w:r>
            <w:r w:rsidRPr="00622624">
              <w:rPr>
                <w:rFonts w:eastAsiaTheme="minorEastAsia" w:hAnsiTheme="minorEastAsia"/>
                <w:szCs w:val="21"/>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377B3A" w:rsidRPr="00622624" w:rsidRDefault="00377B3A" w:rsidP="002E5E45">
            <w:pPr>
              <w:spacing w:beforeLines="30" w:afterLines="30" w:line="288" w:lineRule="auto"/>
              <w:ind w:firstLineChars="200" w:firstLine="420"/>
              <w:rPr>
                <w:rFonts w:eastAsiaTheme="minorEastAsia"/>
                <w:szCs w:val="21"/>
              </w:rPr>
            </w:pPr>
            <w:r w:rsidRPr="00622624">
              <w:rPr>
                <w:rFonts w:eastAsiaTheme="minorEastAsia" w:hAnsiTheme="minorEastAsia"/>
                <w:szCs w:val="21"/>
              </w:rPr>
              <w:t>现场查见会议记录、通知通报、培训记录、文件签收等组织内部培训方式相关记录。</w:t>
            </w:r>
          </w:p>
          <w:p w:rsidR="00377B3A" w:rsidRPr="00622624" w:rsidRDefault="00377B3A" w:rsidP="002E5E45">
            <w:pPr>
              <w:spacing w:beforeLines="30" w:afterLines="30" w:line="288" w:lineRule="auto"/>
              <w:ind w:firstLineChars="200" w:firstLine="420"/>
              <w:rPr>
                <w:rFonts w:eastAsiaTheme="minorEastAsia"/>
                <w:szCs w:val="21"/>
              </w:rPr>
            </w:pPr>
            <w:r w:rsidRPr="00622624">
              <w:rPr>
                <w:rFonts w:eastAsiaTheme="minorEastAsia" w:hAnsiTheme="minorEastAsia"/>
                <w:szCs w:val="21"/>
              </w:rPr>
              <w:t>经交流：目前与环保、劳动、消防、安监部门的信息交流主要是参加会议、接收来文、电话、邮件等，均按要求予以传达和落实，沟通情况较好。</w:t>
            </w:r>
          </w:p>
          <w:p w:rsidR="00377B3A" w:rsidRPr="00622624" w:rsidRDefault="00377B3A" w:rsidP="002E5E45">
            <w:pPr>
              <w:spacing w:beforeLines="30" w:afterLines="30" w:line="288" w:lineRule="auto"/>
              <w:ind w:firstLineChars="200" w:firstLine="420"/>
              <w:rPr>
                <w:rFonts w:eastAsiaTheme="minorEastAsia"/>
                <w:szCs w:val="21"/>
              </w:rPr>
            </w:pPr>
            <w:r w:rsidRPr="00622624">
              <w:rPr>
                <w:rFonts w:eastAsiaTheme="minorEastAsia" w:hAnsiTheme="minorEastAsia"/>
                <w:szCs w:val="21"/>
              </w:rPr>
              <w:t>由于公司福利待遇正常发放，员工无抱怨，目前信息交流机制畅通。</w:t>
            </w:r>
          </w:p>
          <w:p w:rsidR="00622624" w:rsidRPr="00622624" w:rsidRDefault="00377B3A" w:rsidP="002E5E45">
            <w:pPr>
              <w:spacing w:beforeLines="30" w:afterLines="30" w:line="288" w:lineRule="auto"/>
              <w:ind w:firstLineChars="200" w:firstLine="420"/>
              <w:rPr>
                <w:rFonts w:eastAsiaTheme="minorEastAsia"/>
                <w:szCs w:val="21"/>
              </w:rPr>
            </w:pPr>
            <w:r w:rsidRPr="00622624">
              <w:rPr>
                <w:rFonts w:eastAsiaTheme="minorEastAsia" w:hAnsiTheme="minorEastAsia"/>
                <w:szCs w:val="21"/>
              </w:rPr>
              <w:t>现有的沟通渠道和方法能满足要求。审核中未发现因沟通不利不及时而造成（影响）某项工作不能正常运行的情况。</w:t>
            </w:r>
          </w:p>
        </w:tc>
        <w:tc>
          <w:tcPr>
            <w:tcW w:w="1585" w:type="dxa"/>
          </w:tcPr>
          <w:p w:rsidR="00622624" w:rsidRDefault="00622624" w:rsidP="00622624">
            <w:r>
              <w:t>符合</w:t>
            </w:r>
          </w:p>
        </w:tc>
      </w:tr>
      <w:tr w:rsidR="00622624" w:rsidRPr="007F23D6" w:rsidTr="003F5C14">
        <w:trPr>
          <w:trHeight w:val="416"/>
        </w:trPr>
        <w:tc>
          <w:tcPr>
            <w:tcW w:w="1809" w:type="dxa"/>
            <w:vAlign w:val="center"/>
          </w:tcPr>
          <w:p w:rsidR="00622624" w:rsidRPr="007B436B" w:rsidRDefault="00622624" w:rsidP="00622624">
            <w:pPr>
              <w:jc w:val="center"/>
              <w:rPr>
                <w:szCs w:val="21"/>
              </w:rPr>
            </w:pPr>
            <w:r w:rsidRPr="007B436B">
              <w:rPr>
                <w:rFonts w:hint="eastAsia"/>
                <w:szCs w:val="21"/>
              </w:rPr>
              <w:lastRenderedPageBreak/>
              <w:t>管理评审</w:t>
            </w:r>
          </w:p>
        </w:tc>
        <w:tc>
          <w:tcPr>
            <w:tcW w:w="1311" w:type="dxa"/>
            <w:vAlign w:val="center"/>
          </w:tcPr>
          <w:p w:rsidR="00622624" w:rsidRPr="007B436B" w:rsidRDefault="00622624" w:rsidP="00622624">
            <w:pPr>
              <w:jc w:val="center"/>
              <w:rPr>
                <w:szCs w:val="21"/>
              </w:rPr>
            </w:pPr>
            <w:r w:rsidRPr="007B436B">
              <w:rPr>
                <w:rFonts w:hint="eastAsia"/>
                <w:szCs w:val="21"/>
              </w:rPr>
              <w:t>Q9.3</w:t>
            </w:r>
          </w:p>
        </w:tc>
        <w:tc>
          <w:tcPr>
            <w:tcW w:w="10004" w:type="dxa"/>
            <w:vAlign w:val="center"/>
          </w:tcPr>
          <w:p w:rsidR="00377B3A" w:rsidRPr="007B436B" w:rsidRDefault="00377B3A" w:rsidP="002E5E45">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21</w:t>
            </w:r>
            <w:r w:rsidRPr="007B436B">
              <w:rPr>
                <w:rFonts w:ascii="宋体" w:hAnsi="宋体"/>
                <w:szCs w:val="21"/>
              </w:rPr>
              <w:t>.</w:t>
            </w:r>
            <w:r>
              <w:rPr>
                <w:rFonts w:ascii="宋体" w:hAnsi="宋体" w:hint="eastAsia"/>
                <w:szCs w:val="21"/>
              </w:rPr>
              <w:t>5</w:t>
            </w:r>
            <w:r w:rsidRPr="007B436B">
              <w:rPr>
                <w:rFonts w:ascii="宋体" w:hAnsi="宋体"/>
                <w:szCs w:val="21"/>
              </w:rPr>
              <w:t>.</w:t>
            </w:r>
            <w:r>
              <w:rPr>
                <w:rFonts w:ascii="宋体" w:hAnsi="宋体" w:hint="eastAsia"/>
                <w:szCs w:val="21"/>
              </w:rPr>
              <w:t>7</w:t>
            </w:r>
            <w:r w:rsidRPr="007B436B">
              <w:rPr>
                <w:rFonts w:ascii="宋体" w:hAnsi="宋体" w:hint="eastAsia"/>
                <w:szCs w:val="21"/>
              </w:rPr>
              <w:t>日进行了管理评审。</w:t>
            </w:r>
          </w:p>
          <w:p w:rsidR="00377B3A" w:rsidRPr="007B436B" w:rsidRDefault="00377B3A" w:rsidP="002E5E45">
            <w:pPr>
              <w:spacing w:beforeLines="50" w:afterLines="50"/>
              <w:ind w:firstLineChars="200" w:firstLine="420"/>
              <w:rPr>
                <w:rFonts w:ascii="宋体"/>
                <w:szCs w:val="21"/>
              </w:rPr>
            </w:pPr>
            <w:r w:rsidRPr="007B436B">
              <w:rPr>
                <w:rFonts w:ascii="宋体" w:hAnsi="宋体" w:hint="eastAsia"/>
                <w:szCs w:val="21"/>
              </w:rPr>
              <w:t>查看“管理评审计划”，由总经理</w:t>
            </w:r>
            <w:r>
              <w:rPr>
                <w:rFonts w:ascii="宋体" w:hAnsi="宋体" w:hint="eastAsia"/>
                <w:szCs w:val="21"/>
              </w:rPr>
              <w:t>雷鹏飞</w:t>
            </w:r>
            <w:r w:rsidRPr="007B436B">
              <w:rPr>
                <w:rFonts w:ascii="宋体" w:hAnsi="宋体" w:hint="eastAsia"/>
                <w:szCs w:val="21"/>
              </w:rPr>
              <w:t>签发；内容包括；评审目的、评审时间、参加部门人员、评审输入内容等。</w:t>
            </w:r>
          </w:p>
          <w:p w:rsidR="00377B3A" w:rsidRPr="007B436B" w:rsidRDefault="00377B3A" w:rsidP="002E5E45">
            <w:pPr>
              <w:spacing w:beforeLines="50" w:afterLines="50"/>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377B3A" w:rsidRPr="007B436B" w:rsidRDefault="00377B3A" w:rsidP="002E5E45">
            <w:pPr>
              <w:spacing w:beforeLines="50" w:afterLines="50"/>
              <w:ind w:firstLineChars="200" w:firstLine="420"/>
              <w:rPr>
                <w:rFonts w:ascii="宋体"/>
                <w:szCs w:val="21"/>
              </w:rPr>
            </w:pPr>
            <w:r w:rsidRPr="007B436B">
              <w:rPr>
                <w:rFonts w:ascii="宋体" w:hAnsi="宋体" w:hint="eastAsia"/>
                <w:szCs w:val="21"/>
              </w:rPr>
              <w:t>管理评审输出：</w:t>
            </w:r>
          </w:p>
          <w:p w:rsidR="00377B3A" w:rsidRDefault="00377B3A" w:rsidP="002E5E45">
            <w:pPr>
              <w:spacing w:beforeLines="50" w:afterLines="50"/>
              <w:ind w:firstLineChars="200" w:firstLine="420"/>
              <w:rPr>
                <w:rFonts w:ascii="宋体" w:hAnsi="宋体"/>
                <w:szCs w:val="21"/>
              </w:rPr>
            </w:pPr>
            <w:r w:rsidRPr="007B436B">
              <w:rPr>
                <w:rFonts w:ascii="宋体" w:hAnsi="宋体" w:hint="eastAsia"/>
                <w:szCs w:val="21"/>
              </w:rPr>
              <w:t>查看了</w:t>
            </w:r>
            <w:r>
              <w:rPr>
                <w:rFonts w:ascii="宋体" w:hAnsi="宋体" w:hint="eastAsia"/>
                <w:szCs w:val="21"/>
              </w:rPr>
              <w:t>经总经理</w:t>
            </w:r>
            <w:r w:rsidRPr="007B436B">
              <w:rPr>
                <w:rFonts w:ascii="宋体" w:hAnsi="宋体" w:hint="eastAsia"/>
                <w:szCs w:val="21"/>
              </w:rPr>
              <w:t xml:space="preserve">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 </w:t>
            </w:r>
          </w:p>
          <w:p w:rsidR="00377B3A" w:rsidRPr="00725432" w:rsidRDefault="00377B3A" w:rsidP="002E5E45">
            <w:pPr>
              <w:spacing w:beforeLines="50" w:afterLines="50"/>
              <w:ind w:firstLineChars="200" w:firstLine="420"/>
              <w:rPr>
                <w:rFonts w:ascii="宋体" w:hAnsi="宋体"/>
                <w:szCs w:val="21"/>
              </w:rPr>
            </w:pPr>
            <w:r w:rsidRPr="00725432">
              <w:rPr>
                <w:rFonts w:ascii="宋体" w:hAnsi="宋体" w:hint="eastAsia"/>
                <w:szCs w:val="21"/>
              </w:rPr>
              <w:t>1）进一步组织对ISO 9001：2015、ISO 14001：2015、ISO 45001：2018标准、《管理手册》、《程序文件》的学习和培训，使与管理体系有关的人员了解和掌握标准和本公司管理体系文件的内容。</w:t>
            </w:r>
          </w:p>
          <w:p w:rsidR="00377B3A" w:rsidRPr="002D3CAF" w:rsidRDefault="00377B3A" w:rsidP="002E5E45">
            <w:pPr>
              <w:spacing w:beforeLines="50" w:afterLines="50"/>
              <w:ind w:firstLineChars="200" w:firstLine="420"/>
              <w:rPr>
                <w:rFonts w:ascii="宋体" w:hAnsi="宋体"/>
                <w:szCs w:val="21"/>
              </w:rPr>
            </w:pPr>
            <w:r w:rsidRPr="00725432">
              <w:rPr>
                <w:rFonts w:ascii="宋体" w:hAnsi="宋体" w:hint="eastAsia"/>
                <w:szCs w:val="21"/>
              </w:rPr>
              <w:t>2）加强内部管理，提高人员综合素质</w:t>
            </w:r>
            <w:r w:rsidRPr="002D3CAF">
              <w:rPr>
                <w:rFonts w:ascii="宋体" w:hAnsi="宋体" w:hint="eastAsia"/>
                <w:szCs w:val="21"/>
              </w:rPr>
              <w:t>；</w:t>
            </w:r>
          </w:p>
          <w:p w:rsidR="00377B3A" w:rsidRPr="007B436B" w:rsidRDefault="00377B3A" w:rsidP="002E5E45">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622624" w:rsidRPr="007B436B" w:rsidRDefault="00377B3A" w:rsidP="002E5E45">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622624" w:rsidRDefault="00622624" w:rsidP="00622624">
            <w:r>
              <w:t>符合</w:t>
            </w:r>
          </w:p>
        </w:tc>
      </w:tr>
      <w:tr w:rsidR="00622624" w:rsidRPr="007F23D6" w:rsidTr="003F5C14">
        <w:trPr>
          <w:trHeight w:val="416"/>
        </w:trPr>
        <w:tc>
          <w:tcPr>
            <w:tcW w:w="1809" w:type="dxa"/>
            <w:vAlign w:val="center"/>
          </w:tcPr>
          <w:p w:rsidR="00622624" w:rsidRPr="007E0828" w:rsidRDefault="00622624" w:rsidP="00622624">
            <w:pPr>
              <w:rPr>
                <w:szCs w:val="24"/>
              </w:rPr>
            </w:pPr>
            <w:r w:rsidRPr="007E0828">
              <w:rPr>
                <w:rFonts w:hAnsi="宋体"/>
                <w:szCs w:val="24"/>
              </w:rPr>
              <w:t>改进</w:t>
            </w:r>
          </w:p>
          <w:p w:rsidR="00622624" w:rsidRPr="007E0828" w:rsidRDefault="00622624" w:rsidP="00622624">
            <w:pPr>
              <w:rPr>
                <w:szCs w:val="24"/>
              </w:rPr>
            </w:pPr>
          </w:p>
        </w:tc>
        <w:tc>
          <w:tcPr>
            <w:tcW w:w="1311" w:type="dxa"/>
            <w:vAlign w:val="center"/>
          </w:tcPr>
          <w:p w:rsidR="00622624" w:rsidRPr="007E0828" w:rsidRDefault="00377B3A" w:rsidP="00622624">
            <w:pPr>
              <w:rPr>
                <w:szCs w:val="24"/>
              </w:rPr>
            </w:pPr>
            <w:r>
              <w:rPr>
                <w:szCs w:val="24"/>
              </w:rPr>
              <w:t>Q</w:t>
            </w:r>
            <w:r w:rsidR="00622624" w:rsidRPr="007E0828">
              <w:rPr>
                <w:szCs w:val="24"/>
              </w:rPr>
              <w:t>10.1</w:t>
            </w:r>
            <w:r w:rsidR="00622624" w:rsidRPr="007E0828">
              <w:rPr>
                <w:rFonts w:hAnsi="宋体"/>
                <w:szCs w:val="24"/>
              </w:rPr>
              <w:t>、</w:t>
            </w:r>
            <w:r w:rsidR="00622624" w:rsidRPr="007E0828">
              <w:rPr>
                <w:szCs w:val="24"/>
              </w:rPr>
              <w:t>10.3</w:t>
            </w:r>
          </w:p>
          <w:p w:rsidR="00622624" w:rsidRPr="007E0828" w:rsidRDefault="00622624" w:rsidP="00622624">
            <w:pPr>
              <w:rPr>
                <w:szCs w:val="24"/>
              </w:rPr>
            </w:pPr>
          </w:p>
        </w:tc>
        <w:tc>
          <w:tcPr>
            <w:tcW w:w="10004" w:type="dxa"/>
            <w:vAlign w:val="center"/>
          </w:tcPr>
          <w:p w:rsidR="00377B3A" w:rsidRPr="007E0828" w:rsidRDefault="00377B3A" w:rsidP="002E5E45">
            <w:pPr>
              <w:snapToGrid w:val="0"/>
              <w:spacing w:beforeLines="50" w:afterLines="50"/>
              <w:ind w:firstLineChars="200" w:firstLine="420"/>
              <w:rPr>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22624" w:rsidRPr="007E0828" w:rsidRDefault="00377B3A" w:rsidP="002E5E45">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w:t>
            </w:r>
            <w:r w:rsidRPr="007E0828">
              <w:rPr>
                <w:rFonts w:hAnsi="宋体"/>
                <w:szCs w:val="24"/>
              </w:rPr>
              <w:lastRenderedPageBreak/>
              <w:t>质量管理体系的有效性。</w:t>
            </w:r>
          </w:p>
        </w:tc>
        <w:tc>
          <w:tcPr>
            <w:tcW w:w="1585" w:type="dxa"/>
          </w:tcPr>
          <w:p w:rsidR="00622624" w:rsidRDefault="00622624" w:rsidP="00622624">
            <w:r>
              <w:lastRenderedPageBreak/>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szCs w:val="21"/>
              </w:rPr>
            </w:pPr>
            <w:r w:rsidRPr="00725432">
              <w:rPr>
                <w:rFonts w:eastAsiaTheme="minorEastAsia" w:hAnsiTheme="minorEastAsia"/>
                <w:szCs w:val="21"/>
              </w:rPr>
              <w:lastRenderedPageBreak/>
              <w:t>国家</w:t>
            </w:r>
            <w:r w:rsidRPr="00725432">
              <w:rPr>
                <w:rFonts w:eastAsiaTheme="minorEastAsia"/>
                <w:szCs w:val="21"/>
              </w:rPr>
              <w:t>/</w:t>
            </w:r>
            <w:r w:rsidRPr="00725432">
              <w:rPr>
                <w:rFonts w:eastAsiaTheme="minorEastAsia" w:hAnsiTheme="minorEastAsia"/>
                <w:szCs w:val="21"/>
              </w:rPr>
              <w:t>地方抽查、顾客满意、相关方投诉处理</w:t>
            </w:r>
          </w:p>
        </w:tc>
        <w:tc>
          <w:tcPr>
            <w:tcW w:w="1311" w:type="dxa"/>
          </w:tcPr>
          <w:p w:rsidR="00622624" w:rsidRPr="00725432" w:rsidRDefault="00622624" w:rsidP="00622624">
            <w:pPr>
              <w:spacing w:line="400" w:lineRule="exact"/>
              <w:rPr>
                <w:rFonts w:eastAsiaTheme="minorEastAsia"/>
                <w:szCs w:val="21"/>
              </w:rPr>
            </w:pPr>
          </w:p>
        </w:tc>
        <w:tc>
          <w:tcPr>
            <w:tcW w:w="10004" w:type="dxa"/>
          </w:tcPr>
          <w:p w:rsidR="00622624" w:rsidRPr="00725432" w:rsidRDefault="00622624" w:rsidP="002E5E45">
            <w:pPr>
              <w:spacing w:beforeLines="30" w:afterLines="30" w:line="288" w:lineRule="auto"/>
              <w:ind w:firstLineChars="200" w:firstLine="420"/>
              <w:rPr>
                <w:rFonts w:eastAsiaTheme="minorEastAsia"/>
                <w:szCs w:val="21"/>
              </w:rPr>
            </w:pPr>
            <w:r w:rsidRPr="00725432">
              <w:rPr>
                <w:rFonts w:eastAsiaTheme="minorEastAsia" w:hint="eastAsia"/>
                <w:szCs w:val="21"/>
              </w:rPr>
              <w:t>自公司成立以来，未受到上级主管部门有关质量、环境问题、职业健康安全的行政处罚。</w:t>
            </w:r>
          </w:p>
          <w:p w:rsidR="00622624" w:rsidRPr="00725432" w:rsidRDefault="00622624" w:rsidP="002E5E45">
            <w:pPr>
              <w:spacing w:beforeLines="30" w:afterLines="30" w:line="288" w:lineRule="auto"/>
              <w:ind w:firstLineChars="200" w:firstLine="420"/>
              <w:rPr>
                <w:rFonts w:eastAsiaTheme="minorEastAsia"/>
                <w:szCs w:val="21"/>
              </w:rPr>
            </w:pPr>
            <w:r w:rsidRPr="00725432">
              <w:rPr>
                <w:rFonts w:eastAsiaTheme="minorEastAsia" w:hint="eastAsia"/>
                <w:szCs w:val="21"/>
              </w:rPr>
              <w:t>未发生相关方的投诉。</w:t>
            </w:r>
          </w:p>
          <w:p w:rsidR="00622624" w:rsidRPr="00725432" w:rsidRDefault="00622624" w:rsidP="002E5E45">
            <w:pPr>
              <w:spacing w:beforeLines="30" w:afterLines="30" w:line="288" w:lineRule="auto"/>
              <w:ind w:firstLineChars="200" w:firstLine="420"/>
              <w:rPr>
                <w:rFonts w:eastAsiaTheme="minorEastAsia"/>
                <w:szCs w:val="21"/>
              </w:rPr>
            </w:pPr>
            <w:r w:rsidRPr="00725432">
              <w:rPr>
                <w:rFonts w:eastAsiaTheme="minorEastAsia" w:hint="eastAsia"/>
                <w:szCs w:val="21"/>
              </w:rPr>
              <w:t>暂时没有国家</w:t>
            </w:r>
            <w:r w:rsidRPr="00725432">
              <w:rPr>
                <w:rFonts w:eastAsiaTheme="minorEastAsia" w:hint="eastAsia"/>
                <w:szCs w:val="21"/>
              </w:rPr>
              <w:t>/</w:t>
            </w:r>
            <w:r w:rsidRPr="00725432">
              <w:rPr>
                <w:rFonts w:eastAsiaTheme="minorEastAsia" w:hint="eastAsia"/>
                <w:szCs w:val="21"/>
              </w:rPr>
              <w:t>地方抽查情况。</w:t>
            </w:r>
          </w:p>
          <w:p w:rsidR="00622624" w:rsidRPr="00725432" w:rsidRDefault="00622624" w:rsidP="002E5E45">
            <w:pPr>
              <w:spacing w:beforeLines="30" w:afterLines="30" w:line="288" w:lineRule="auto"/>
              <w:ind w:firstLineChars="200" w:firstLine="420"/>
              <w:rPr>
                <w:rFonts w:eastAsiaTheme="minorEastAsia"/>
                <w:szCs w:val="21"/>
              </w:rPr>
            </w:pPr>
            <w:r w:rsidRPr="00725432">
              <w:rPr>
                <w:rFonts w:eastAsiaTheme="minorEastAsia" w:hint="eastAsia"/>
                <w:szCs w:val="21"/>
              </w:rPr>
              <w:t>目前没有相关行政主管部门的检查处罚，在审核现场也未发现抽查、相关方投诉等情况。</w:t>
            </w:r>
          </w:p>
          <w:p w:rsidR="00622624" w:rsidRPr="00725432" w:rsidRDefault="00622624" w:rsidP="002E5E45">
            <w:pPr>
              <w:spacing w:beforeLines="30" w:afterLines="30" w:line="288" w:lineRule="auto"/>
              <w:ind w:firstLineChars="200" w:firstLine="420"/>
              <w:rPr>
                <w:rFonts w:eastAsiaTheme="minorEastAsia"/>
                <w:szCs w:val="21"/>
              </w:rPr>
            </w:pPr>
            <w:r w:rsidRPr="00725432">
              <w:rPr>
                <w:rFonts w:eastAsiaTheme="minorEastAsia" w:hint="eastAsia"/>
                <w:szCs w:val="21"/>
              </w:rPr>
              <w:t>通过发放顾客满意度调查，经统计分析，顾客较为满意。</w:t>
            </w:r>
          </w:p>
        </w:tc>
        <w:tc>
          <w:tcPr>
            <w:tcW w:w="1585" w:type="dxa"/>
          </w:tcPr>
          <w:p w:rsidR="00622624" w:rsidRDefault="00622624" w:rsidP="00622624">
            <w:r>
              <w:t>符合</w:t>
            </w:r>
          </w:p>
        </w:tc>
      </w:tr>
      <w:tr w:rsidR="00622624" w:rsidRPr="007F23D6" w:rsidTr="00217D1F">
        <w:trPr>
          <w:trHeight w:val="416"/>
        </w:trPr>
        <w:tc>
          <w:tcPr>
            <w:tcW w:w="1809" w:type="dxa"/>
          </w:tcPr>
          <w:p w:rsidR="00622624" w:rsidRPr="00725432" w:rsidRDefault="00622624" w:rsidP="00622624">
            <w:pPr>
              <w:spacing w:line="400" w:lineRule="exact"/>
              <w:rPr>
                <w:rFonts w:eastAsiaTheme="minorEastAsia"/>
                <w:szCs w:val="21"/>
              </w:rPr>
            </w:pPr>
            <w:r w:rsidRPr="00725432">
              <w:rPr>
                <w:rFonts w:eastAsiaTheme="minorEastAsia" w:hAnsiTheme="minorEastAsia"/>
                <w:szCs w:val="21"/>
              </w:rPr>
              <w:t>验证资质</w:t>
            </w:r>
          </w:p>
        </w:tc>
        <w:tc>
          <w:tcPr>
            <w:tcW w:w="1311" w:type="dxa"/>
          </w:tcPr>
          <w:p w:rsidR="00622624" w:rsidRPr="00725432" w:rsidRDefault="00622624" w:rsidP="00622624">
            <w:pPr>
              <w:spacing w:line="400" w:lineRule="exact"/>
              <w:rPr>
                <w:rFonts w:eastAsiaTheme="minorEastAsia"/>
                <w:szCs w:val="21"/>
              </w:rPr>
            </w:pPr>
          </w:p>
        </w:tc>
        <w:tc>
          <w:tcPr>
            <w:tcW w:w="10004" w:type="dxa"/>
          </w:tcPr>
          <w:p w:rsidR="00622624" w:rsidRPr="00725432" w:rsidRDefault="00622624" w:rsidP="002E5E45">
            <w:pPr>
              <w:spacing w:beforeLines="30" w:afterLines="30" w:line="288" w:lineRule="auto"/>
              <w:ind w:firstLineChars="200" w:firstLine="420"/>
              <w:rPr>
                <w:rFonts w:eastAsiaTheme="minorEastAsia"/>
                <w:szCs w:val="21"/>
              </w:rPr>
            </w:pPr>
            <w:r w:rsidRPr="00725432">
              <w:rPr>
                <w:rFonts w:eastAsiaTheme="minorEastAsia" w:hAnsiTheme="minorEastAsia" w:hint="eastAsia"/>
                <w:szCs w:val="21"/>
              </w:rPr>
              <w:t>经查验营业执照和排污许可证均有效。信用平台查询，无不良信息。</w:t>
            </w:r>
          </w:p>
        </w:tc>
        <w:tc>
          <w:tcPr>
            <w:tcW w:w="1585" w:type="dxa"/>
          </w:tcPr>
          <w:p w:rsidR="00622624" w:rsidRDefault="00622624" w:rsidP="00622624">
            <w:r>
              <w:t>符合</w:t>
            </w:r>
          </w:p>
        </w:tc>
      </w:tr>
      <w:tr w:rsidR="00377B3A" w:rsidRPr="007F23D6" w:rsidTr="00217D1F">
        <w:trPr>
          <w:trHeight w:val="416"/>
        </w:trPr>
        <w:tc>
          <w:tcPr>
            <w:tcW w:w="1809" w:type="dxa"/>
          </w:tcPr>
          <w:p w:rsidR="00377B3A" w:rsidRPr="00725432" w:rsidRDefault="00377B3A" w:rsidP="00377B3A">
            <w:pPr>
              <w:spacing w:line="400" w:lineRule="exact"/>
              <w:rPr>
                <w:rFonts w:eastAsiaTheme="minorEastAsia"/>
                <w:szCs w:val="21"/>
              </w:rPr>
            </w:pPr>
            <w:r w:rsidRPr="00725432">
              <w:rPr>
                <w:rFonts w:eastAsiaTheme="minorEastAsia" w:hAnsiTheme="minorEastAsia"/>
                <w:szCs w:val="21"/>
              </w:rPr>
              <w:t>国家</w:t>
            </w:r>
            <w:r w:rsidRPr="00725432">
              <w:rPr>
                <w:rFonts w:eastAsiaTheme="minorEastAsia"/>
                <w:szCs w:val="21"/>
              </w:rPr>
              <w:t>/</w:t>
            </w:r>
            <w:r w:rsidRPr="00725432">
              <w:rPr>
                <w:rFonts w:eastAsiaTheme="minorEastAsia" w:hAnsiTheme="minorEastAsia"/>
                <w:szCs w:val="21"/>
              </w:rPr>
              <w:t>地方抽查、顾客满意、相关方投诉处理</w:t>
            </w:r>
          </w:p>
        </w:tc>
        <w:tc>
          <w:tcPr>
            <w:tcW w:w="1311" w:type="dxa"/>
          </w:tcPr>
          <w:p w:rsidR="00377B3A" w:rsidRPr="00725432" w:rsidRDefault="00377B3A" w:rsidP="00377B3A">
            <w:pPr>
              <w:spacing w:line="400" w:lineRule="exact"/>
              <w:rPr>
                <w:rFonts w:eastAsiaTheme="minorEastAsia"/>
                <w:szCs w:val="21"/>
              </w:rPr>
            </w:pPr>
          </w:p>
        </w:tc>
        <w:tc>
          <w:tcPr>
            <w:tcW w:w="10004" w:type="dxa"/>
          </w:tcPr>
          <w:p w:rsidR="00377B3A" w:rsidRPr="00725432" w:rsidRDefault="00377B3A" w:rsidP="002E5E45">
            <w:pPr>
              <w:spacing w:beforeLines="30" w:afterLines="30" w:line="288" w:lineRule="auto"/>
              <w:ind w:firstLineChars="200" w:firstLine="420"/>
              <w:rPr>
                <w:rFonts w:eastAsiaTheme="minorEastAsia"/>
                <w:szCs w:val="21"/>
              </w:rPr>
            </w:pPr>
            <w:r w:rsidRPr="00725432">
              <w:rPr>
                <w:rFonts w:eastAsiaTheme="minorEastAsia" w:hint="eastAsia"/>
                <w:szCs w:val="21"/>
              </w:rPr>
              <w:t>自公司成立以来，未受到上级主管部门有关质量、环境问题、职业健康安全的行政处罚。</w:t>
            </w:r>
          </w:p>
          <w:p w:rsidR="00377B3A" w:rsidRPr="00725432" w:rsidRDefault="00377B3A" w:rsidP="002E5E45">
            <w:pPr>
              <w:spacing w:beforeLines="30" w:afterLines="30" w:line="288" w:lineRule="auto"/>
              <w:ind w:firstLineChars="200" w:firstLine="420"/>
              <w:rPr>
                <w:rFonts w:eastAsiaTheme="minorEastAsia"/>
                <w:szCs w:val="21"/>
              </w:rPr>
            </w:pPr>
            <w:r w:rsidRPr="00725432">
              <w:rPr>
                <w:rFonts w:eastAsiaTheme="minorEastAsia" w:hint="eastAsia"/>
                <w:szCs w:val="21"/>
              </w:rPr>
              <w:t>未发生相关方的投诉。</w:t>
            </w:r>
          </w:p>
          <w:p w:rsidR="00377B3A" w:rsidRPr="00725432" w:rsidRDefault="00377B3A" w:rsidP="002E5E45">
            <w:pPr>
              <w:spacing w:beforeLines="30" w:afterLines="30" w:line="288" w:lineRule="auto"/>
              <w:ind w:firstLineChars="200" w:firstLine="420"/>
              <w:rPr>
                <w:rFonts w:eastAsiaTheme="minorEastAsia"/>
                <w:szCs w:val="21"/>
              </w:rPr>
            </w:pPr>
            <w:r w:rsidRPr="00725432">
              <w:rPr>
                <w:rFonts w:eastAsiaTheme="minorEastAsia" w:hint="eastAsia"/>
                <w:szCs w:val="21"/>
              </w:rPr>
              <w:t>暂时没有国家</w:t>
            </w:r>
            <w:r w:rsidRPr="00725432">
              <w:rPr>
                <w:rFonts w:eastAsiaTheme="minorEastAsia" w:hint="eastAsia"/>
                <w:szCs w:val="21"/>
              </w:rPr>
              <w:t>/</w:t>
            </w:r>
            <w:r w:rsidRPr="00725432">
              <w:rPr>
                <w:rFonts w:eastAsiaTheme="minorEastAsia" w:hint="eastAsia"/>
                <w:szCs w:val="21"/>
              </w:rPr>
              <w:t>地方抽查情况。</w:t>
            </w:r>
          </w:p>
          <w:p w:rsidR="00377B3A" w:rsidRPr="00725432" w:rsidRDefault="00377B3A" w:rsidP="002E5E45">
            <w:pPr>
              <w:spacing w:beforeLines="30" w:afterLines="30" w:line="288" w:lineRule="auto"/>
              <w:ind w:firstLineChars="200" w:firstLine="420"/>
              <w:rPr>
                <w:rFonts w:eastAsiaTheme="minorEastAsia"/>
                <w:szCs w:val="21"/>
              </w:rPr>
            </w:pPr>
            <w:r w:rsidRPr="00725432">
              <w:rPr>
                <w:rFonts w:eastAsiaTheme="minorEastAsia" w:hint="eastAsia"/>
                <w:szCs w:val="21"/>
              </w:rPr>
              <w:t>目前没有相关行政主管部门的检查处罚，在审核现场也未发现抽查、相关方投诉等情况。</w:t>
            </w:r>
          </w:p>
          <w:p w:rsidR="00377B3A" w:rsidRPr="00725432" w:rsidRDefault="00377B3A" w:rsidP="002E5E45">
            <w:pPr>
              <w:spacing w:beforeLines="30" w:afterLines="30" w:line="288" w:lineRule="auto"/>
              <w:ind w:firstLineChars="200" w:firstLine="420"/>
              <w:rPr>
                <w:rFonts w:eastAsiaTheme="minorEastAsia"/>
                <w:szCs w:val="21"/>
              </w:rPr>
            </w:pPr>
            <w:r w:rsidRPr="00725432">
              <w:rPr>
                <w:rFonts w:eastAsiaTheme="minorEastAsia" w:hint="eastAsia"/>
                <w:szCs w:val="21"/>
              </w:rPr>
              <w:t>通过发放顾客满意度调查，经统计分析，顾客较为满意。</w:t>
            </w:r>
          </w:p>
        </w:tc>
        <w:tc>
          <w:tcPr>
            <w:tcW w:w="1585" w:type="dxa"/>
          </w:tcPr>
          <w:p w:rsidR="00377B3A" w:rsidRDefault="00377B3A" w:rsidP="00377B3A">
            <w:r>
              <w:t>符合</w:t>
            </w:r>
          </w:p>
        </w:tc>
      </w:tr>
      <w:tr w:rsidR="00377B3A" w:rsidRPr="007F23D6" w:rsidTr="00217D1F">
        <w:trPr>
          <w:trHeight w:val="416"/>
        </w:trPr>
        <w:tc>
          <w:tcPr>
            <w:tcW w:w="1809" w:type="dxa"/>
          </w:tcPr>
          <w:p w:rsidR="00377B3A" w:rsidRPr="00725432" w:rsidRDefault="00377B3A" w:rsidP="00377B3A">
            <w:pPr>
              <w:spacing w:line="400" w:lineRule="exact"/>
              <w:rPr>
                <w:rFonts w:eastAsiaTheme="minorEastAsia"/>
                <w:szCs w:val="21"/>
              </w:rPr>
            </w:pPr>
            <w:r w:rsidRPr="00725432">
              <w:rPr>
                <w:rFonts w:eastAsiaTheme="minorEastAsia" w:hAnsiTheme="minorEastAsia"/>
                <w:szCs w:val="21"/>
              </w:rPr>
              <w:t>验证资质</w:t>
            </w:r>
          </w:p>
        </w:tc>
        <w:tc>
          <w:tcPr>
            <w:tcW w:w="1311" w:type="dxa"/>
          </w:tcPr>
          <w:p w:rsidR="00377B3A" w:rsidRPr="00725432" w:rsidRDefault="00377B3A" w:rsidP="00377B3A">
            <w:pPr>
              <w:spacing w:line="400" w:lineRule="exact"/>
              <w:rPr>
                <w:rFonts w:eastAsiaTheme="minorEastAsia"/>
                <w:szCs w:val="21"/>
              </w:rPr>
            </w:pPr>
          </w:p>
        </w:tc>
        <w:tc>
          <w:tcPr>
            <w:tcW w:w="10004" w:type="dxa"/>
          </w:tcPr>
          <w:p w:rsidR="00377B3A" w:rsidRPr="00725432" w:rsidRDefault="00377B3A" w:rsidP="002E5E45">
            <w:pPr>
              <w:spacing w:beforeLines="30" w:afterLines="30" w:line="288" w:lineRule="auto"/>
              <w:ind w:firstLineChars="200" w:firstLine="420"/>
              <w:rPr>
                <w:rFonts w:eastAsiaTheme="minorEastAsia"/>
                <w:szCs w:val="21"/>
              </w:rPr>
            </w:pPr>
            <w:r w:rsidRPr="00725432">
              <w:rPr>
                <w:rFonts w:eastAsiaTheme="minorEastAsia" w:hAnsiTheme="minorEastAsia" w:hint="eastAsia"/>
                <w:szCs w:val="21"/>
              </w:rPr>
              <w:t>经查验营业执照有效。信用平台查询，无不良信息。</w:t>
            </w:r>
          </w:p>
        </w:tc>
        <w:tc>
          <w:tcPr>
            <w:tcW w:w="1585" w:type="dxa"/>
          </w:tcPr>
          <w:p w:rsidR="00377B3A" w:rsidRDefault="00377B3A" w:rsidP="00377B3A">
            <w:r>
              <w:t>符合</w:t>
            </w:r>
          </w:p>
        </w:tc>
      </w:tr>
      <w:tr w:rsidR="00377B3A" w:rsidRPr="007F23D6" w:rsidTr="00C97C73">
        <w:trPr>
          <w:trHeight w:val="1255"/>
        </w:trPr>
        <w:tc>
          <w:tcPr>
            <w:tcW w:w="1809" w:type="dxa"/>
          </w:tcPr>
          <w:p w:rsidR="00377B3A" w:rsidRPr="00725432" w:rsidRDefault="00377B3A" w:rsidP="00377B3A">
            <w:pPr>
              <w:spacing w:line="400" w:lineRule="exact"/>
              <w:rPr>
                <w:rFonts w:eastAsiaTheme="minorEastAsia"/>
                <w:szCs w:val="21"/>
              </w:rPr>
            </w:pPr>
            <w:r w:rsidRPr="00725432">
              <w:rPr>
                <w:rFonts w:eastAsiaTheme="minorEastAsia" w:hAnsiTheme="minorEastAsia"/>
                <w:szCs w:val="21"/>
              </w:rPr>
              <w:t>一阶段问题验证</w:t>
            </w:r>
          </w:p>
        </w:tc>
        <w:tc>
          <w:tcPr>
            <w:tcW w:w="1311" w:type="dxa"/>
          </w:tcPr>
          <w:p w:rsidR="00377B3A" w:rsidRPr="00725432" w:rsidRDefault="00377B3A" w:rsidP="00377B3A">
            <w:pPr>
              <w:spacing w:line="400" w:lineRule="exact"/>
              <w:rPr>
                <w:rFonts w:eastAsiaTheme="minorEastAsia"/>
                <w:szCs w:val="21"/>
              </w:rPr>
            </w:pPr>
          </w:p>
        </w:tc>
        <w:tc>
          <w:tcPr>
            <w:tcW w:w="10004" w:type="dxa"/>
          </w:tcPr>
          <w:p w:rsidR="00377B3A" w:rsidRPr="00725432" w:rsidRDefault="00377B3A" w:rsidP="002E5E45">
            <w:pPr>
              <w:spacing w:beforeLines="30" w:afterLines="30" w:line="288" w:lineRule="auto"/>
              <w:ind w:firstLineChars="200" w:firstLine="420"/>
              <w:rPr>
                <w:rFonts w:eastAsiaTheme="minorEastAsia"/>
                <w:szCs w:val="21"/>
              </w:rPr>
            </w:pPr>
            <w:r>
              <w:rPr>
                <w:rFonts w:eastAsiaTheme="minorEastAsia" w:hAnsiTheme="minorEastAsia"/>
                <w:szCs w:val="21"/>
              </w:rPr>
              <w:t>无</w:t>
            </w:r>
            <w:r w:rsidRPr="00725432">
              <w:rPr>
                <w:rFonts w:eastAsiaTheme="minorEastAsia" w:hAnsiTheme="minorEastAsia"/>
                <w:szCs w:val="21"/>
              </w:rPr>
              <w:t>。</w:t>
            </w:r>
          </w:p>
        </w:tc>
        <w:tc>
          <w:tcPr>
            <w:tcW w:w="1585" w:type="dxa"/>
          </w:tcPr>
          <w:p w:rsidR="00377B3A" w:rsidRDefault="00377B3A" w:rsidP="00377B3A">
            <w:r>
              <w:t>符合</w:t>
            </w:r>
          </w:p>
        </w:tc>
      </w:tr>
    </w:tbl>
    <w:p w:rsidR="009D10D6" w:rsidRDefault="009D10D6" w:rsidP="009D10D6"/>
    <w:p w:rsidR="009D10D6" w:rsidRDefault="009D10D6" w:rsidP="009D10D6"/>
    <w:p w:rsidR="007757F3" w:rsidRPr="009D10D6" w:rsidRDefault="009D10D6" w:rsidP="00377B3A">
      <w:pPr>
        <w:pStyle w:val="a4"/>
      </w:pPr>
      <w:r>
        <w:rPr>
          <w:rFonts w:hint="eastAsia"/>
        </w:rPr>
        <w:t>说明：不符合标注</w:t>
      </w:r>
      <w:r>
        <w:rPr>
          <w:rFonts w:hint="eastAsia"/>
        </w:rPr>
        <w:t>N</w:t>
      </w:r>
    </w:p>
    <w:sectPr w:rsidR="007757F3" w:rsidRPr="009D10D6"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BE1" w:rsidRDefault="002A0BE1" w:rsidP="00D063E4">
      <w:r>
        <w:separator/>
      </w:r>
    </w:p>
  </w:endnote>
  <w:endnote w:type="continuationSeparator" w:id="1">
    <w:p w:rsidR="002A0BE1" w:rsidRDefault="002A0BE1" w:rsidP="00D06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C21D5C">
            <w:pPr>
              <w:pStyle w:val="a4"/>
              <w:jc w:val="center"/>
            </w:pPr>
            <w:r>
              <w:rPr>
                <w:b/>
                <w:sz w:val="24"/>
                <w:szCs w:val="24"/>
              </w:rPr>
              <w:fldChar w:fldCharType="begin"/>
            </w:r>
            <w:r w:rsidR="002515E2">
              <w:rPr>
                <w:b/>
              </w:rPr>
              <w:instrText>PAGE</w:instrText>
            </w:r>
            <w:r>
              <w:rPr>
                <w:b/>
                <w:sz w:val="24"/>
                <w:szCs w:val="24"/>
              </w:rPr>
              <w:fldChar w:fldCharType="separate"/>
            </w:r>
            <w:r w:rsidR="002E5E45">
              <w:rPr>
                <w:b/>
                <w:noProof/>
              </w:rPr>
              <w:t>7</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2E5E45">
              <w:rPr>
                <w:b/>
                <w:noProof/>
              </w:rPr>
              <w:t>10</w:t>
            </w:r>
            <w:r>
              <w:rPr>
                <w:b/>
                <w:sz w:val="24"/>
                <w:szCs w:val="24"/>
              </w:rPr>
              <w:fldChar w:fldCharType="end"/>
            </w:r>
          </w:p>
        </w:sdtContent>
      </w:sdt>
    </w:sdtContent>
  </w:sdt>
  <w:p w:rsidR="007757F3" w:rsidRDefault="002A0B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BE1" w:rsidRDefault="002A0BE1" w:rsidP="00D063E4">
      <w:r>
        <w:separator/>
      </w:r>
    </w:p>
  </w:footnote>
  <w:footnote w:type="continuationSeparator" w:id="1">
    <w:p w:rsidR="002A0BE1" w:rsidRDefault="002A0BE1"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C21D5C"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2A0BE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047782"/>
    <w:rsid w:val="00065D0E"/>
    <w:rsid w:val="0007721A"/>
    <w:rsid w:val="000976EB"/>
    <w:rsid w:val="000A6573"/>
    <w:rsid w:val="000E1A26"/>
    <w:rsid w:val="00187A58"/>
    <w:rsid w:val="001E4AD7"/>
    <w:rsid w:val="002024F7"/>
    <w:rsid w:val="0023651F"/>
    <w:rsid w:val="00241DAD"/>
    <w:rsid w:val="002515E2"/>
    <w:rsid w:val="00283B62"/>
    <w:rsid w:val="002A0BE1"/>
    <w:rsid w:val="002A5A9C"/>
    <w:rsid w:val="002E5E45"/>
    <w:rsid w:val="002F5165"/>
    <w:rsid w:val="00304DB7"/>
    <w:rsid w:val="00365318"/>
    <w:rsid w:val="00370420"/>
    <w:rsid w:val="00377B3A"/>
    <w:rsid w:val="003D2D45"/>
    <w:rsid w:val="003E3D21"/>
    <w:rsid w:val="00424AB0"/>
    <w:rsid w:val="00425FEE"/>
    <w:rsid w:val="00427215"/>
    <w:rsid w:val="00485655"/>
    <w:rsid w:val="004D25BD"/>
    <w:rsid w:val="004D7144"/>
    <w:rsid w:val="004F5612"/>
    <w:rsid w:val="00516453"/>
    <w:rsid w:val="00544A80"/>
    <w:rsid w:val="0057463D"/>
    <w:rsid w:val="00591C7D"/>
    <w:rsid w:val="005E5015"/>
    <w:rsid w:val="005F0C4E"/>
    <w:rsid w:val="00622624"/>
    <w:rsid w:val="0063109C"/>
    <w:rsid w:val="006351C6"/>
    <w:rsid w:val="00645EEA"/>
    <w:rsid w:val="0066309B"/>
    <w:rsid w:val="006642E9"/>
    <w:rsid w:val="00677510"/>
    <w:rsid w:val="00687A89"/>
    <w:rsid w:val="006C4E8B"/>
    <w:rsid w:val="006E105B"/>
    <w:rsid w:val="0071336C"/>
    <w:rsid w:val="00725432"/>
    <w:rsid w:val="00730281"/>
    <w:rsid w:val="00750F6C"/>
    <w:rsid w:val="0079549E"/>
    <w:rsid w:val="00845794"/>
    <w:rsid w:val="00882103"/>
    <w:rsid w:val="008A5D5A"/>
    <w:rsid w:val="008B0A22"/>
    <w:rsid w:val="0095503C"/>
    <w:rsid w:val="00986A7A"/>
    <w:rsid w:val="009A33D1"/>
    <w:rsid w:val="009B130A"/>
    <w:rsid w:val="009D10D6"/>
    <w:rsid w:val="00A07AA2"/>
    <w:rsid w:val="00A22C6C"/>
    <w:rsid w:val="00A50269"/>
    <w:rsid w:val="00AF5EB9"/>
    <w:rsid w:val="00AF62A9"/>
    <w:rsid w:val="00B0635B"/>
    <w:rsid w:val="00B201BD"/>
    <w:rsid w:val="00B211F5"/>
    <w:rsid w:val="00B31FD8"/>
    <w:rsid w:val="00B73F62"/>
    <w:rsid w:val="00BA7E59"/>
    <w:rsid w:val="00C21D5C"/>
    <w:rsid w:val="00C73125"/>
    <w:rsid w:val="00CD7561"/>
    <w:rsid w:val="00CE417D"/>
    <w:rsid w:val="00D063E4"/>
    <w:rsid w:val="00D13EDE"/>
    <w:rsid w:val="00D6273F"/>
    <w:rsid w:val="00D65AC3"/>
    <w:rsid w:val="00D7203A"/>
    <w:rsid w:val="00DE0B9B"/>
    <w:rsid w:val="00E24B01"/>
    <w:rsid w:val="00E83A0B"/>
    <w:rsid w:val="00E84F57"/>
    <w:rsid w:val="00EA37C0"/>
    <w:rsid w:val="00EB7FE8"/>
    <w:rsid w:val="00EE04F3"/>
    <w:rsid w:val="00EE05D1"/>
    <w:rsid w:val="00F00367"/>
    <w:rsid w:val="00F20E05"/>
    <w:rsid w:val="00F25C95"/>
    <w:rsid w:val="00F42ACE"/>
    <w:rsid w:val="00F45527"/>
    <w:rsid w:val="00F8010E"/>
    <w:rsid w:val="00F839C4"/>
    <w:rsid w:val="00F85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93528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56</cp:revision>
  <dcterms:created xsi:type="dcterms:W3CDTF">2015-06-17T12:51:00Z</dcterms:created>
  <dcterms:modified xsi:type="dcterms:W3CDTF">2021-06-28T15:30:00Z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