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37462" w14:textId="77777777"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14:paraId="17CCA5D9" w14:textId="77777777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14:paraId="5F7481D5" w14:textId="77777777"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14:paraId="13A5A4FF" w14:textId="77777777"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54B776B2" w14:textId="77777777"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14:paraId="1D515D03" w14:textId="77777777"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14:paraId="556A0777" w14:textId="77777777" w:rsidR="00642669" w:rsidRPr="00984689" w:rsidRDefault="0084257F" w:rsidP="002023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9B03D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行政部</w:t>
            </w:r>
            <w:r w:rsidRPr="0098468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B7618">
              <w:rPr>
                <w:rFonts w:asciiTheme="minorEastAsia" w:eastAsiaTheme="minorEastAsia" w:hAnsiTheme="minorEastAsia" w:hint="eastAsia"/>
                <w:sz w:val="24"/>
                <w:szCs w:val="24"/>
              </w:rPr>
              <w:t>周杨</w:t>
            </w:r>
            <w:r w:rsidR="00965FAA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3B761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靳燕</w:t>
            </w:r>
          </w:p>
        </w:tc>
        <w:tc>
          <w:tcPr>
            <w:tcW w:w="879" w:type="dxa"/>
            <w:vMerge w:val="restart"/>
            <w:vAlign w:val="center"/>
          </w:tcPr>
          <w:p w14:paraId="5FAD5617" w14:textId="77777777"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14:paraId="16970DC6" w14:textId="77777777" w:rsidTr="00B2213A">
        <w:trPr>
          <w:trHeight w:val="403"/>
        </w:trPr>
        <w:tc>
          <w:tcPr>
            <w:tcW w:w="1413" w:type="dxa"/>
            <w:vMerge/>
            <w:vAlign w:val="center"/>
          </w:tcPr>
          <w:p w14:paraId="2103221E" w14:textId="77777777"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4099CA" w14:textId="77777777"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19589966" w14:textId="77777777" w:rsidR="00642669" w:rsidRPr="00984689" w:rsidRDefault="0084257F" w:rsidP="00E501D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="001E6E3B">
              <w:rPr>
                <w:rFonts w:asciiTheme="minorEastAsia" w:eastAsiaTheme="minorEastAsia" w:hAnsiTheme="minorEastAsia" w:hint="eastAsia"/>
                <w:sz w:val="24"/>
                <w:szCs w:val="24"/>
              </w:rPr>
              <w:t>汪桂丽</w:t>
            </w:r>
            <w:proofErr w:type="gramEnd"/>
            <w:r w:rsidR="001E6E3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E6E3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1E6E3B">
              <w:rPr>
                <w:rFonts w:asciiTheme="minorEastAsia" w:eastAsiaTheme="minorEastAsia" w:hAnsiTheme="minorEastAsia" w:hint="eastAsia"/>
                <w:sz w:val="24"/>
                <w:szCs w:val="24"/>
              </w:rPr>
              <w:t>杨春光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3B7618">
              <w:rPr>
                <w:rFonts w:asciiTheme="minorEastAsia" w:eastAsiaTheme="minorEastAsia" w:hAnsiTheme="minorEastAsia" w:hint="eastAsia"/>
                <w:sz w:val="24"/>
                <w:szCs w:val="24"/>
              </w:rPr>
              <w:t>.6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321D5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879" w:type="dxa"/>
            <w:vMerge/>
          </w:tcPr>
          <w:p w14:paraId="7701AEAD" w14:textId="77777777"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14:paraId="7C321B8D" w14:textId="77777777" w:rsidTr="00B2213A">
        <w:trPr>
          <w:trHeight w:val="516"/>
        </w:trPr>
        <w:tc>
          <w:tcPr>
            <w:tcW w:w="1413" w:type="dxa"/>
            <w:vMerge/>
            <w:vAlign w:val="center"/>
          </w:tcPr>
          <w:p w14:paraId="3BF82033" w14:textId="77777777"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F81201" w14:textId="77777777"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1FD78329" w14:textId="77777777" w:rsidR="001A7ADF" w:rsidRPr="0023718B" w:rsidRDefault="0084257F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1A7ADF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QMS: </w:t>
            </w:r>
            <w:r w:rsidR="00CC597A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5.3组织的岗位、职责和权限、6.2质量目标、7.1.2人员、7.1.6组织知识、7.2能力、7.3意识、7.5.1形成文件的信息总则、7.5.2形成文件的信息的创建和更新、7.5.3形成文件的信息的控制、9.2 内部审核、10.2不合格和纠正措施</w:t>
            </w:r>
            <w:r w:rsidR="00AC6485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14:paraId="29CF8AB9" w14:textId="77777777" w:rsidR="00642669" w:rsidRPr="00806244" w:rsidRDefault="00FF73F8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EO: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</w:t>
            </w:r>
            <w:r w:rsid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事件和纠正措施；</w:t>
            </w:r>
          </w:p>
        </w:tc>
        <w:tc>
          <w:tcPr>
            <w:tcW w:w="879" w:type="dxa"/>
            <w:vMerge/>
          </w:tcPr>
          <w:p w14:paraId="1A0991FB" w14:textId="77777777"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A5F" w:rsidRPr="00984689" w14:paraId="10EC5463" w14:textId="77777777" w:rsidTr="00B2213A">
        <w:trPr>
          <w:trHeight w:val="1255"/>
        </w:trPr>
        <w:tc>
          <w:tcPr>
            <w:tcW w:w="1413" w:type="dxa"/>
          </w:tcPr>
          <w:p w14:paraId="2957FA78" w14:textId="77777777"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14:paraId="2F308604" w14:textId="77777777"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218AC" w14:textId="77777777"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CA3C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14:paraId="46C97ACA" w14:textId="77777777"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3A787E69" w14:textId="3660B4CE" w:rsidR="009E4A5F" w:rsidRPr="00943DEE" w:rsidRDefault="00D70953" w:rsidP="00D84B87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与负责人交流明确职责和权限,与手册中规定一致,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主要负责公司体系文件、资料、记录及外来文件的管理；协助管理</w:t>
            </w:r>
            <w:proofErr w:type="gramStart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层贯彻</w:t>
            </w:r>
            <w:proofErr w:type="gramEnd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落实公司管理方针和目标指标和管理评审；负</w:t>
            </w:r>
            <w:r w:rsidR="00D84B87">
              <w:rPr>
                <w:rFonts w:asciiTheme="minorEastAsia" w:eastAsiaTheme="minorEastAsia" w:hAnsiTheme="minorEastAsia" w:hint="eastAsia"/>
                <w:sz w:val="24"/>
                <w:szCs w:val="24"/>
              </w:rPr>
              <w:t>责公司人力资源管理；负责制定培训计划并组织培训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；组织对本公司的环境因素/危险源进行识别/辨识和评价，确定重要环境因素和重大危险源；</w:t>
            </w:r>
            <w:r w:rsidR="001468A6" w:rsidRPr="001468A6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负责环境事故、职业健康安全、工伤事故等事件的调查</w:t>
            </w:r>
            <w:r w:rsidR="001468A6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D84B87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负责运行策划和控制</w:t>
            </w:r>
            <w:r w:rsidR="001468A6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负责制定内部审核计划，组织实施内部审核，并监督检查纠正措施的落实；负责管理体系绩效的监测和测量；负责法律、法规及其他要求收集、更新，合</w:t>
            </w:r>
            <w:proofErr w:type="gramStart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性评价工作。</w:t>
            </w:r>
          </w:p>
        </w:tc>
        <w:tc>
          <w:tcPr>
            <w:tcW w:w="879" w:type="dxa"/>
          </w:tcPr>
          <w:p w14:paraId="3B96529E" w14:textId="51E381BC" w:rsidR="009E4A5F" w:rsidRPr="00984689" w:rsidRDefault="005F67D3" w:rsidP="009E4A5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9459A" w:rsidRPr="00984689" w14:paraId="3F8A5F8F" w14:textId="77777777" w:rsidTr="00052059">
        <w:trPr>
          <w:trHeight w:val="662"/>
        </w:trPr>
        <w:tc>
          <w:tcPr>
            <w:tcW w:w="1413" w:type="dxa"/>
          </w:tcPr>
          <w:p w14:paraId="556E1D66" w14:textId="77777777"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14:paraId="7C6ABE2C" w14:textId="77777777"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0EA24F" w14:textId="77777777"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14:paraId="1A758226" w14:textId="77777777"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14:paraId="290EB04A" w14:textId="77777777"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14:paraId="338DE179" w14:textId="77777777"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650FA995" w14:textId="01D55391"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F96CCE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F96CCE">
              <w:rPr>
                <w:rFonts w:asciiTheme="minorEastAsia" w:eastAsiaTheme="minorEastAsia" w:hAnsiTheme="minorEastAsia"/>
                <w:sz w:val="24"/>
                <w:szCs w:val="24"/>
              </w:rPr>
              <w:t>01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F96CCE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日批准发布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管理目标为：</w:t>
            </w:r>
          </w:p>
          <w:p w14:paraId="669D3251" w14:textId="24A2E8D5" w:rsidR="00F96CCE" w:rsidRPr="00F96CCE" w:rsidRDefault="00F96CCE" w:rsidP="00F96CCE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6CCE">
              <w:rPr>
                <w:rFonts w:asciiTheme="minorEastAsia" w:eastAsiaTheme="minorEastAsia" w:hAnsiTheme="minorEastAsia" w:hint="eastAsia"/>
                <w:sz w:val="24"/>
                <w:szCs w:val="24"/>
              </w:rPr>
              <w:t>客户投诉每年少于3起；客户满意率96%以上；固体废弃物100%合理分类处理；触电事故发生率为零</w:t>
            </w:r>
          </w:p>
          <w:p w14:paraId="24E9B609" w14:textId="0CDCCEB0" w:rsidR="0089459A" w:rsidRPr="00F96CCE" w:rsidRDefault="00F96CCE" w:rsidP="00F96CCE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6CCE">
              <w:rPr>
                <w:rFonts w:asciiTheme="minorEastAsia" w:eastAsiaTheme="minorEastAsia" w:hAnsiTheme="minorEastAsia" w:hint="eastAsia"/>
                <w:sz w:val="24"/>
                <w:szCs w:val="24"/>
              </w:rPr>
              <w:t>；各类重伤以上事故发生率为零；火灾事故发生率为零。</w:t>
            </w:r>
          </w:p>
          <w:p w14:paraId="34F9493E" w14:textId="7AE3AF9D" w:rsidR="0001541E" w:rsidRPr="0074525F" w:rsidRDefault="00770CAD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提供质量环境和职业健康安全目标指标分解</w:t>
            </w:r>
            <w:r w:rsidR="0001541E">
              <w:rPr>
                <w:rFonts w:asciiTheme="minorEastAsia" w:eastAsiaTheme="minorEastAsia" w:hAnsiTheme="minorEastAsia" w:hint="eastAsia"/>
                <w:sz w:val="24"/>
                <w:szCs w:val="24"/>
              </w:rPr>
              <w:t>:分解到各部门及各层级,明确测量方法和频次</w:t>
            </w:r>
          </w:p>
          <w:p w14:paraId="5A7B9E6C" w14:textId="111BFD03"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目标量化可测量，</w:t>
            </w:r>
            <w:r w:rsidR="00770CAD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考核周期。提供目标指标考核表，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</w:t>
            </w:r>
            <w:r w:rsidR="00770CAD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770CAD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考核管理目标</w:t>
            </w:r>
            <w:r w:rsidR="00770CAD" w:rsidRPr="00770CAD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2021.1.15-2021.5.30</w:t>
            </w:r>
            <w:r w:rsidR="00D84B8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公司目标指标及行政部分解目标指标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均已完成；</w:t>
            </w:r>
            <w:r w:rsidR="009B03DD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负责统计考核并提供记录。</w:t>
            </w:r>
          </w:p>
          <w:p w14:paraId="53797956" w14:textId="77777777"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提供环境和职业健康安全目标、指标与管理方案：</w:t>
            </w:r>
          </w:p>
          <w:p w14:paraId="7630CBDB" w14:textId="77777777"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1）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环境2项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管理方案； 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）职业健康安全3项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管理方案；</w:t>
            </w:r>
          </w:p>
          <w:p w14:paraId="0AD32AE7" w14:textId="1EFB6A66" w:rsidR="00770CAD" w:rsidRPr="009502E7" w:rsidRDefault="00A12A2C" w:rsidP="005F67D3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方案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明确管理目标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指标、管理方案(方法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措施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与要求)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费用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完成时间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负责部门等</w:t>
            </w:r>
            <w:r w:rsidR="001468A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79" w:type="dxa"/>
          </w:tcPr>
          <w:p w14:paraId="6221A380" w14:textId="7A24C4C8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9459A" w:rsidRPr="00984689" w14:paraId="6F405C57" w14:textId="77777777" w:rsidTr="00B2213A">
        <w:trPr>
          <w:trHeight w:val="1255"/>
        </w:trPr>
        <w:tc>
          <w:tcPr>
            <w:tcW w:w="1413" w:type="dxa"/>
          </w:tcPr>
          <w:p w14:paraId="3A80C6AB" w14:textId="77777777"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人员</w:t>
            </w:r>
          </w:p>
          <w:p w14:paraId="7952602A" w14:textId="77777777"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0277D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7.1.2</w:t>
            </w:r>
          </w:p>
          <w:p w14:paraId="0037C68C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73B9BFDE" w14:textId="77777777" w:rsidR="00770CAD" w:rsidRDefault="0089459A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提供《人力资源控制程序》</w:t>
            </w:r>
            <w:r w:rsidR="00F96CCE" w:rsidRPr="00F96CCE">
              <w:rPr>
                <w:rFonts w:asciiTheme="minorEastAsia" w:eastAsiaTheme="minorEastAsia" w:hAnsiTheme="minorEastAsia"/>
                <w:sz w:val="24"/>
              </w:rPr>
              <w:t>HTHBKJQES/QP-2021-08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，其内容包括：目的、范围、职责、程序内容、相关文件、相关内容等对人员的认知要求、能力、意识和培训等方面的控制进行了规定。</w:t>
            </w:r>
            <w:r w:rsidR="009B03DD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根据各部门的需要配备管理体系运行所需的人员，任命内审员均经过相关培训。</w:t>
            </w:r>
          </w:p>
          <w:p w14:paraId="76C89E0E" w14:textId="10AFA7DD" w:rsidR="0089459A" w:rsidRPr="00943DEE" w:rsidRDefault="00770CAD" w:rsidP="00770C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有总经理任命各主要人员任命书，时间2020年1月15日，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各部门人员配备基本充分，基本符合要求。</w:t>
            </w:r>
          </w:p>
        </w:tc>
        <w:tc>
          <w:tcPr>
            <w:tcW w:w="879" w:type="dxa"/>
          </w:tcPr>
          <w:p w14:paraId="09647DF2" w14:textId="6F9E1794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9459A" w:rsidRPr="00984689" w14:paraId="0C14F986" w14:textId="77777777" w:rsidTr="00B2213A">
        <w:trPr>
          <w:trHeight w:val="1100"/>
        </w:trPr>
        <w:tc>
          <w:tcPr>
            <w:tcW w:w="1413" w:type="dxa"/>
          </w:tcPr>
          <w:p w14:paraId="132374FD" w14:textId="77777777"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组织的知识</w:t>
            </w:r>
          </w:p>
          <w:p w14:paraId="524BB94B" w14:textId="77777777"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10529B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7.1.6</w:t>
            </w:r>
          </w:p>
          <w:p w14:paraId="133DCE6A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452484A3" w14:textId="77777777"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公司确定运行过程所需的知识，交流与以往相比没有变化：</w:t>
            </w:r>
          </w:p>
          <w:p w14:paraId="250129AC" w14:textId="6D67851B"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="00770CAD">
              <w:rPr>
                <w:rFonts w:asciiTheme="minorEastAsia" w:eastAsiaTheme="minorEastAsia" w:hAnsiTheme="minorEastAsia" w:hint="eastAsia"/>
                <w:sz w:val="24"/>
                <w:szCs w:val="24"/>
              </w:rPr>
              <w:t>部来源包括：公司运作准则（管理手册、程序文件、各项制度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等）、管理过程控制失败和成功项目吸取的经验教训和改进的结果等；</w:t>
            </w:r>
          </w:p>
          <w:p w14:paraId="38A877C3" w14:textId="77777777"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外部来源包括：外来资料（如顾客反馈的信息、质量标准、技术标准等）、法律法规、市场信息等。对知识的保持采取文件资料的保存和信息系统存储方式，在公司内部通过传递、交流、培训等方式获取。</w:t>
            </w:r>
          </w:p>
          <w:p w14:paraId="32074A3C" w14:textId="77777777"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为获取更多必要的知识采用工作经验总结、顾客意见的采集，行业领先者的最佳实践调查等。 </w:t>
            </w:r>
          </w:p>
        </w:tc>
        <w:tc>
          <w:tcPr>
            <w:tcW w:w="879" w:type="dxa"/>
          </w:tcPr>
          <w:p w14:paraId="5CB7A3D5" w14:textId="2E2D989B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9459A" w:rsidRPr="00984689" w14:paraId="02D8F91F" w14:textId="77777777" w:rsidTr="00B2213A">
        <w:trPr>
          <w:trHeight w:val="1100"/>
        </w:trPr>
        <w:tc>
          <w:tcPr>
            <w:tcW w:w="1413" w:type="dxa"/>
          </w:tcPr>
          <w:p w14:paraId="1BB546AD" w14:textId="77777777"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  <w:p w14:paraId="146508C8" w14:textId="77777777"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0EA166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14:paraId="63527722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6DB12C37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40FA3B28" w14:textId="4106C014" w:rsidR="0089459A" w:rsidRPr="00943DEE" w:rsidRDefault="00770CAD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公司提供人员任职条件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要求，对各岗位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能力规定的要求包括了专业技能、岗位资格、能力、工作经验等。提供任职资格,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人员具备各自岗位能力评定条件，最终确认结果：满足岗位能力要求。</w:t>
            </w:r>
          </w:p>
          <w:p w14:paraId="5ABC4D10" w14:textId="3FD8C9D4" w:rsidR="0089459A" w:rsidRPr="00943DEE" w:rsidRDefault="0029214B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提供了2021年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培训计划，制表：</w:t>
            </w:r>
            <w:r w:rsidR="003B7618">
              <w:rPr>
                <w:rFonts w:asciiTheme="minorEastAsia" w:eastAsiaTheme="minorEastAsia" w:hAnsiTheme="minorEastAsia" w:hint="eastAsia"/>
                <w:sz w:val="24"/>
                <w:szCs w:val="24"/>
              </w:rPr>
              <w:t>周杨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，批准：</w:t>
            </w:r>
            <w:r w:rsidR="003B7618">
              <w:rPr>
                <w:rFonts w:asciiTheme="minorEastAsia" w:eastAsiaTheme="minorEastAsia" w:hAnsiTheme="minorEastAsia" w:hint="eastAsia"/>
                <w:sz w:val="24"/>
                <w:szCs w:val="24"/>
              </w:rPr>
              <w:t>靳燕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，日期：</w:t>
            </w:r>
            <w:r w:rsidR="0089459A" w:rsidRPr="003C1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3C1F31" w:rsidRPr="003C1F3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89459A" w:rsidRPr="003C1F3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C1F31" w:rsidRPr="003C1F3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89459A" w:rsidRPr="003C1F3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="0089459A" w:rsidRPr="003C1F3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共安排10次培训，</w:t>
            </w:r>
            <w:proofErr w:type="gramStart"/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计划包括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体系标准、体系文件培训、管理制度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消防安全知识培训、环保知识培训、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应急预案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与响应培训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、法律法规</w:t>
            </w:r>
            <w:r w:rsidR="003C1F3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培训、技能培训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14:paraId="04E54F5C" w14:textId="77777777"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14:paraId="6C222927" w14:textId="574B501F" w:rsidR="0089459A" w:rsidRPr="00943DEE" w:rsidRDefault="0089459A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2021.1.</w:t>
            </w:r>
            <w:r w:rsidR="00EC2271">
              <w:rPr>
                <w:rFonts w:asciiTheme="minorEastAsia" w:eastAsiaTheme="minorEastAsia" w:hAnsiTheme="minorEastAsia" w:hint="eastAsia"/>
                <w:sz w:val="24"/>
                <w:szCs w:val="24"/>
              </w:rPr>
              <w:t>11-</w:t>
            </w:r>
            <w:r w:rsidR="003C1F31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="00255604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人员培训 培训题目</w:t>
            </w:r>
            <w:r w:rsidR="003C1F31" w:rsidRPr="003C1F31">
              <w:rPr>
                <w:rFonts w:ascii="宋体" w:hAnsi="宋体" w:hint="eastAsia"/>
                <w:sz w:val="24"/>
              </w:rPr>
              <w:t>质量环境安全标准培训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3B7618">
              <w:rPr>
                <w:rFonts w:asciiTheme="minorEastAsia" w:eastAsiaTheme="minorEastAsia" w:hAnsiTheme="minorEastAsia" w:hint="eastAsia"/>
                <w:sz w:val="24"/>
                <w:szCs w:val="24"/>
              </w:rPr>
              <w:t>靳燕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</w:t>
            </w:r>
            <w:r w:rsidR="003C1F31">
              <w:rPr>
                <w:rFonts w:asciiTheme="minorEastAsia" w:eastAsiaTheme="minorEastAsia" w:hAnsiTheme="minorEastAsia" w:hint="eastAsia"/>
                <w:sz w:val="24"/>
                <w:szCs w:val="24"/>
              </w:rPr>
              <w:t>考试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考核，考核结果：</w:t>
            </w:r>
            <w:r w:rsidR="00EC2271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全部优良，有效果评价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20B6AF2F" w14:textId="79BF4EE5" w:rsidR="00EC2271" w:rsidRPr="00943DEE" w:rsidRDefault="0089459A" w:rsidP="00EC227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2021.3.</w:t>
            </w:r>
            <w:r w:rsidR="00EC2271">
              <w:rPr>
                <w:rFonts w:asciiTheme="minorEastAsia" w:eastAsiaTheme="minorEastAsia" w:hAnsiTheme="minorEastAsia"/>
                <w:sz w:val="24"/>
                <w:szCs w:val="24"/>
              </w:rPr>
              <w:t>22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8509E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销售部人员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 培训题目</w:t>
            </w:r>
            <w:r w:rsidR="00255604">
              <w:rPr>
                <w:rFonts w:asciiTheme="minorEastAsia" w:eastAsiaTheme="minorEastAsia" w:hAnsiTheme="minorEastAsia" w:hint="eastAsia"/>
                <w:sz w:val="24"/>
                <w:szCs w:val="24"/>
              </w:rPr>
              <w:t>技能</w:t>
            </w:r>
            <w:r w:rsidR="00636B07" w:rsidRP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3E2C4D" w:rsidRPr="003E2C4D">
              <w:rPr>
                <w:rFonts w:asciiTheme="minorEastAsia" w:eastAsiaTheme="minorEastAsia" w:hAnsiTheme="minorEastAsia" w:hint="eastAsia"/>
                <w:sz w:val="24"/>
                <w:szCs w:val="24"/>
              </w:rPr>
              <w:t>赵梅竹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</w:t>
            </w:r>
            <w:r w:rsidR="00EC2271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全部优良，有效果评价</w:t>
            </w:r>
            <w:r w:rsidR="00EC227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6FE1BC4C" w14:textId="3B428E4B" w:rsidR="0089459A" w:rsidRDefault="0089459A" w:rsidP="00EC227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  <w:r w:rsidR="0047714F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38509E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47714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38509E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="0047714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38509E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日：全体人员培训，培训题目</w:t>
            </w:r>
            <w:r w:rsidR="0038509E">
              <w:rPr>
                <w:rFonts w:ascii="宋体" w:hAnsi="宋体" w:hint="eastAsia"/>
                <w:sz w:val="24"/>
              </w:rPr>
              <w:t>管理制度培训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3B7618">
              <w:rPr>
                <w:rFonts w:asciiTheme="minorEastAsia" w:eastAsiaTheme="minorEastAsia" w:hAnsiTheme="minorEastAsia" w:hint="eastAsia"/>
                <w:sz w:val="24"/>
                <w:szCs w:val="24"/>
              </w:rPr>
              <w:t>靳燕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，记录培训详细内容，通过现场提问考核，考核结果：</w:t>
            </w:r>
            <w:r w:rsidR="00EC2271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全部优良，有效果评价</w:t>
            </w:r>
            <w:r w:rsidR="00EC2271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74A374A5" w14:textId="41E2DC53" w:rsidR="00EC2271" w:rsidRPr="00943DEE" w:rsidRDefault="00EC2271" w:rsidP="00EC227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23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日：全体人员培训，培训题目</w:t>
            </w:r>
            <w:r>
              <w:rPr>
                <w:rFonts w:ascii="宋体" w:hAnsi="宋体" w:hint="eastAsia"/>
                <w:sz w:val="24"/>
              </w:rPr>
              <w:t>法律法规培训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周杨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，记录培训详细内容，通过现场提问考核，考核结果：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全部优良，有效果评价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4201A8EB" w14:textId="77777777"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特殊工种：无。</w:t>
            </w:r>
          </w:p>
        </w:tc>
        <w:tc>
          <w:tcPr>
            <w:tcW w:w="879" w:type="dxa"/>
          </w:tcPr>
          <w:p w14:paraId="54BA1C35" w14:textId="25273F9C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9459A" w:rsidRPr="00984689" w14:paraId="7CC0E355" w14:textId="77777777" w:rsidTr="00B2213A">
        <w:trPr>
          <w:trHeight w:val="1100"/>
        </w:trPr>
        <w:tc>
          <w:tcPr>
            <w:tcW w:w="1413" w:type="dxa"/>
          </w:tcPr>
          <w:p w14:paraId="58D9C1E6" w14:textId="77777777"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意识</w:t>
            </w:r>
          </w:p>
          <w:p w14:paraId="34F071C5" w14:textId="77777777"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95B8D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14:paraId="2449E08E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41386122" w14:textId="77777777"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会议、宣传等方法使在组织控制范围内的相关工作人员知晓和理解：质量、环境、职业健康安全方针、相关的质量、环境、职业健康安全目标；员工为本公司管理体系有效性的贡献的意义和途径，包括改进管理绩效的益处；不符合质量、环境和职业健康安全管理体系要求的后果。</w:t>
            </w:r>
          </w:p>
          <w:p w14:paraId="2AF31C03" w14:textId="77777777"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</w:t>
            </w:r>
            <w:r w:rsidR="009B03DD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负责人明确公司方针和管理目标，也了解自己的工作好坏会影响组织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质量、环境、职业健康安全管理体系的有效运行。</w:t>
            </w:r>
          </w:p>
        </w:tc>
        <w:tc>
          <w:tcPr>
            <w:tcW w:w="879" w:type="dxa"/>
          </w:tcPr>
          <w:p w14:paraId="4B865D94" w14:textId="6DBFFAD1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9459A" w:rsidRPr="00984689" w14:paraId="1E19CD2D" w14:textId="77777777" w:rsidTr="00B2213A">
        <w:trPr>
          <w:trHeight w:val="1100"/>
        </w:trPr>
        <w:tc>
          <w:tcPr>
            <w:tcW w:w="1413" w:type="dxa"/>
          </w:tcPr>
          <w:p w14:paraId="0EDE3BA7" w14:textId="77777777" w:rsidR="0089459A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7EA32E3C" w14:textId="77777777" w:rsidR="0089459A" w:rsidRPr="00943DEE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14:paraId="5531B951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14:paraId="6F9F4CA3" w14:textId="77777777" w:rsidR="0089459A" w:rsidRPr="00943DEE" w:rsidRDefault="0089459A" w:rsidP="0089459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14:paraId="4D4BFEDA" w14:textId="77777777"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777CD1ED" w14:textId="77777777" w:rsidR="0089459A" w:rsidRPr="00943DEE" w:rsidRDefault="0089459A" w:rsidP="0089459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A59F7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包括：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手册、程序文件、管理制度、作业文件和外来文件、记录</w:t>
            </w:r>
          </w:p>
          <w:p w14:paraId="0A8E5E0C" w14:textId="77777777" w:rsidR="0089459A" w:rsidRPr="00943DEE" w:rsidRDefault="0089459A" w:rsidP="0089459A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公司建立文件和记录时应考虑本公司的规模、经营现状、合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义务的需要，过程的复杂性以及人员的能力等因素，确定了为确保管理体系有效性所需的支持性文件。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14:paraId="12BAAA09" w14:textId="124B63FE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OK </w:t>
            </w:r>
          </w:p>
        </w:tc>
      </w:tr>
      <w:tr w:rsidR="0089459A" w:rsidRPr="00984689" w14:paraId="438602AA" w14:textId="77777777" w:rsidTr="00B2213A">
        <w:trPr>
          <w:trHeight w:val="1100"/>
        </w:trPr>
        <w:tc>
          <w:tcPr>
            <w:tcW w:w="1413" w:type="dxa"/>
          </w:tcPr>
          <w:p w14:paraId="5EE0E9C6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14:paraId="75753422" w14:textId="77777777"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14:paraId="2C5DE913" w14:textId="77777777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按程序执行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和作废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879" w:type="dxa"/>
          </w:tcPr>
          <w:p w14:paraId="29C346F6" w14:textId="7147B13B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9459A" w:rsidRPr="00984689" w14:paraId="090B6A09" w14:textId="77777777" w:rsidTr="00B2213A">
        <w:trPr>
          <w:trHeight w:val="1100"/>
        </w:trPr>
        <w:tc>
          <w:tcPr>
            <w:tcW w:w="1413" w:type="dxa"/>
          </w:tcPr>
          <w:p w14:paraId="07210F8C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276" w:type="dxa"/>
          </w:tcPr>
          <w:p w14:paraId="1A5E34E5" w14:textId="77777777"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14:paraId="2B1FF029" w14:textId="77777777" w:rsidR="0089459A" w:rsidRPr="00943DEE" w:rsidRDefault="0089459A" w:rsidP="008945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14:paraId="034D2CDD" w14:textId="4CE579D3"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建立并执行《</w:t>
            </w:r>
            <w:r w:rsidR="003E381B" w:rsidRPr="003E381B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文件和记录控制程序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AB1395" w:rsidRPr="00AB1395">
              <w:rPr>
                <w:rFonts w:asciiTheme="minorEastAsia" w:eastAsiaTheme="minorEastAsia" w:hAnsiTheme="minorEastAsia"/>
                <w:sz w:val="24"/>
                <w:szCs w:val="24"/>
              </w:rPr>
              <w:t>HTHBKJQES/QP-2021</w:t>
            </w:r>
            <w:r w:rsidR="00AB1395" w:rsidRPr="00AB1395">
              <w:rPr>
                <w:rFonts w:asciiTheme="minorEastAsia" w:eastAsiaTheme="minorEastAsia" w:hAnsiTheme="minorEastAsia" w:hint="eastAsia"/>
                <w:sz w:val="24"/>
                <w:szCs w:val="24"/>
              </w:rPr>
              <w:t>-10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、外来文件：</w:t>
            </w:r>
            <w:r w:rsidR="0029214B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环境和职业健康法律法规清单</w:t>
            </w:r>
          </w:p>
          <w:p w14:paraId="42BED734" w14:textId="2530A1E4" w:rsidR="0089459A" w:rsidRPr="0038509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509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提供受控文件清单</w:t>
            </w:r>
            <w:r w:rsidR="00AB1395">
              <w:rPr>
                <w:rFonts w:asciiTheme="minorEastAsia" w:eastAsiaTheme="minorEastAsia" w:hAnsiTheme="minorEastAsia" w:hint="eastAsia"/>
                <w:sz w:val="24"/>
                <w:szCs w:val="24"/>
              </w:rPr>
              <w:t>汇编</w:t>
            </w:r>
            <w:r w:rsidR="0038509E" w:rsidRPr="0038509E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="00AB1395"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  <w:r w:rsidRPr="0038509E">
              <w:rPr>
                <w:rFonts w:asciiTheme="minorEastAsia" w:eastAsiaTheme="minorEastAsia" w:hAnsiTheme="minorEastAsia" w:hint="eastAsia"/>
                <w:sz w:val="24"/>
                <w:szCs w:val="24"/>
              </w:rPr>
              <w:t>、记录清单</w:t>
            </w:r>
            <w:r w:rsidR="0038509E" w:rsidRPr="0038509E">
              <w:rPr>
                <w:rFonts w:asciiTheme="minorEastAsia" w:eastAsiaTheme="minorEastAsia" w:hAnsiTheme="minorEastAsia"/>
                <w:sz w:val="24"/>
                <w:szCs w:val="24"/>
              </w:rPr>
              <w:t>59</w:t>
            </w:r>
            <w:r w:rsidRPr="0038509E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 w:rsidRPr="0038509E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38509E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名称、版本、编号、负责部门及记录保存期限；</w:t>
            </w:r>
          </w:p>
          <w:p w14:paraId="2E52B338" w14:textId="5BEFB420" w:rsidR="0089459A" w:rsidRPr="0038509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85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查文件发放/回收登记表</w:t>
            </w:r>
            <w:r w:rsidR="0038509E" w:rsidRPr="003850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14:paraId="35B24735" w14:textId="78BDF649"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38509E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38509E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 w:rsidR="00E45CCB">
              <w:rPr>
                <w:rFonts w:asciiTheme="minorEastAsia" w:eastAsiaTheme="minorEastAsia" w:hAnsiTheme="minorEastAsia" w:cs="宋体"/>
                <w:sz w:val="24"/>
                <w:szCs w:val="24"/>
              </w:rPr>
              <w:t>.</w:t>
            </w:r>
            <w:r w:rsidR="0038509E">
              <w:rPr>
                <w:rFonts w:asciiTheme="minorEastAsia" w:eastAsiaTheme="minorEastAsia" w:hAnsiTheme="minorEastAsia" w:cs="宋体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下发管理手册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程序文件、作业文件，有记录，各相关人员均签字领取；</w:t>
            </w:r>
          </w:p>
          <w:p w14:paraId="13628A42" w14:textId="77777777"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现场查看：用档案柜、文件架存放文件记录，分类、编目，便于检索，保管正常。</w:t>
            </w:r>
          </w:p>
          <w:p w14:paraId="465EBCD3" w14:textId="77777777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14:paraId="3B7EC2FE" w14:textId="666719D8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9459A" w:rsidRPr="00984689" w14:paraId="6DC9BB57" w14:textId="77777777" w:rsidTr="00B2213A">
        <w:trPr>
          <w:trHeight w:val="1100"/>
        </w:trPr>
        <w:tc>
          <w:tcPr>
            <w:tcW w:w="1413" w:type="dxa"/>
          </w:tcPr>
          <w:p w14:paraId="15EF93FE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</w:p>
          <w:p w14:paraId="230D3E02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14:paraId="4E10982F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B2B86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14:paraId="5AB19576" w14:textId="77777777"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69BFAB5A" w14:textId="513B8264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</w:t>
            </w:r>
            <w:r w:rsidR="003E381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控制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</w:t>
            </w:r>
            <w:r w:rsidRPr="003E381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F96CCE" w:rsidRPr="003E381B">
              <w:rPr>
                <w:rFonts w:asciiTheme="minorEastAsia" w:eastAsiaTheme="minorEastAsia" w:hAnsiTheme="minorEastAsia"/>
                <w:sz w:val="24"/>
              </w:rPr>
              <w:t>HTHBKJQES/QP-2021-</w:t>
            </w:r>
            <w:r w:rsidR="003E381B" w:rsidRPr="003E381B">
              <w:rPr>
                <w:rFonts w:asciiTheme="minorEastAsia" w:eastAsiaTheme="minorEastAsia" w:hAnsiTheme="minorEastAsia"/>
                <w:sz w:val="24"/>
              </w:rPr>
              <w:t>20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，并能按标准规定对内部审核的策划、实施、人员安排与资质、内部审核的记录、不符合项的分析与验证，以及审核的结论等开展内部审核。</w:t>
            </w:r>
          </w:p>
          <w:p w14:paraId="791D9394" w14:textId="77777777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</w:t>
            </w:r>
            <w:r w:rsidR="009B03D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组织内部审核，一般每年进行一次内部审核，时间间隔不超过12个月，抽查最近一次的内部审核情况：</w:t>
            </w:r>
          </w:p>
          <w:p w14:paraId="7EB38694" w14:textId="7815C2F4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</w:t>
            </w:r>
            <w:r w:rsidR="003F77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内审计划》，其内容已包括了审核目的、范围、依据、审核组，日程安排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，内审日期：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</w:t>
            </w:r>
            <w:r w:rsidR="003E2C4D">
              <w:rPr>
                <w:rFonts w:asciiTheme="minorEastAsia" w:eastAsiaTheme="minorEastAsia" w:hAnsiTheme="minorEastAsia" w:cs="宋体"/>
                <w:sz w:val="24"/>
                <w:szCs w:val="24"/>
              </w:rPr>
              <w:t>4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3E2C4D">
              <w:rPr>
                <w:rFonts w:asciiTheme="minorEastAsia" w:eastAsiaTheme="minorEastAsia" w:hAnsiTheme="minorEastAsia" w:cs="宋体"/>
                <w:sz w:val="24"/>
                <w:szCs w:val="24"/>
              </w:rPr>
              <w:t>20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3E2C4D">
              <w:rPr>
                <w:rFonts w:asciiTheme="minorEastAsia" w:eastAsiaTheme="minorEastAsia" w:hAnsiTheme="minorEastAsia" w:cs="宋体"/>
                <w:sz w:val="24"/>
                <w:szCs w:val="24"/>
              </w:rPr>
              <w:t>21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日，编制：</w:t>
            </w:r>
            <w:r w:rsidR="003E2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靳燕 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="003E2C4D" w:rsidRPr="003E2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陆奇峰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批准时间：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</w:t>
            </w:r>
            <w:r w:rsidR="003E2C4D">
              <w:rPr>
                <w:rFonts w:asciiTheme="minorEastAsia" w:eastAsiaTheme="minorEastAsia" w:hAnsiTheme="minorEastAsia" w:cs="宋体"/>
                <w:sz w:val="24"/>
                <w:szCs w:val="24"/>
              </w:rPr>
              <w:t>4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3E2C4D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="003E2C4D"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14:paraId="483ED8AC" w14:textId="77777777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审核目的：验证质量环境职业健康安全管理体系对标准的符合性、有效性，查找存在问题并改进。</w:t>
            </w:r>
          </w:p>
          <w:p w14:paraId="2E0B1088" w14:textId="77777777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审核依据：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ISO9001-2015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SO1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4001-201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</w:t>
            </w:r>
            <w:r w:rsidR="00C16D52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45001-2018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的标准、管理体系文件、顾客要求、相关法律法规等。</w:t>
            </w:r>
          </w:p>
          <w:p w14:paraId="79860745" w14:textId="099708E8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内部审核实施：组长：</w:t>
            </w:r>
            <w:r w:rsidR="003E2C4D" w:rsidRPr="003E2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靳燕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A </w:t>
            </w:r>
            <w:r w:rsidR="00841394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组员：</w:t>
            </w:r>
            <w:r w:rsidR="003E2C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赵梅竹</w:t>
            </w:r>
            <w:r w:rsidR="008413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14:paraId="25D1E86A" w14:textId="77777777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14:paraId="00CDF836" w14:textId="77777777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提供了《内部审核检查表》，其中包括总经理/管理者代表、</w:t>
            </w:r>
            <w:r w:rsidR="009B03D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行政部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质检部、供销部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的审核记录，条款与策划一致，记录真实、完整。</w:t>
            </w:r>
          </w:p>
          <w:p w14:paraId="78B7F0F4" w14:textId="65A56CF6" w:rsidR="0089459A" w:rsidRPr="00943DEE" w:rsidRDefault="0089459A" w:rsidP="00D84B87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本次内审发现1个一般不符合项，不符合标准条款</w:t>
            </w:r>
            <w:r w:rsidR="00607EAC" w:rsidRPr="00607EAC">
              <w:rPr>
                <w:rFonts w:asciiTheme="minorEastAsia" w:eastAsiaTheme="minorEastAsia" w:hAnsiTheme="minorEastAsia" w:cs="宋体"/>
                <w:sz w:val="24"/>
                <w:szCs w:val="24"/>
              </w:rPr>
              <w:t>GB/T19001-2016</w:t>
            </w:r>
            <w:r w:rsidR="00607EA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8.4.1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="00607EAC" w:rsidRPr="00607EA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未对合格供方进行年度再评价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，不符合规定要求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；针对这个不合格，责任部门已分析了原因并采取了纠正措施，按要求进行了整改，</w:t>
            </w:r>
            <w:proofErr w:type="gramStart"/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最后内</w:t>
            </w:r>
            <w:proofErr w:type="gramEnd"/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审员进行了验证，纠正措施实施有效。</w:t>
            </w:r>
          </w:p>
          <w:p w14:paraId="43A3A977" w14:textId="4A200F4B" w:rsidR="0089459A" w:rsidRPr="00943DEE" w:rsidRDefault="0089459A" w:rsidP="00D84B87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提供了《内部审核报告》，对现场审核进行了综述，对质量、环境和职业健康安全管理体系进行了符合性的综合评价，最后结论为：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本公司QEO管理体系基本符合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ISO 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9001：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>20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15、ISO14001:2015、ISO45001：2018的要求，方针是适宜的，符合标准要求和法律法规要求，公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司质量、环境、职业健康安全管理体系得到了有效实施，运行是有效的；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8F7035" w:rsidRPr="008F703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靳燕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="008F7035" w:rsidRPr="008F703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陆奇峰</w:t>
            </w:r>
          </w:p>
          <w:p w14:paraId="78A9241A" w14:textId="5A6BFD0E"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14:paraId="4EE8D59C" w14:textId="16520ABD" w:rsid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02CEB6" wp14:editId="2170959C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64770</wp:posOffset>
                  </wp:positionV>
                  <wp:extent cx="3625215" cy="2493645"/>
                  <wp:effectExtent l="0" t="0" r="0" b="1905"/>
                  <wp:wrapNone/>
                  <wp:docPr id="3" name="图片 3" descr="E:\360安全云盘同步版\国标联合审核\202106\山东恒唐环保科技有限公司\新建文件夹\扫描全能王 2021-06-22 13.5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山东恒唐环保科技有限公司\新建文件夹\扫描全能王 2021-06-22 13.51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3467" b="50298"/>
                          <a:stretch/>
                        </pic:blipFill>
                        <pic:spPr bwMode="auto">
                          <a:xfrm>
                            <a:off x="0" y="0"/>
                            <a:ext cx="3625215" cy="249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5557B25D" w14:textId="77777777" w:rsid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20627AD2" w14:textId="77777777" w:rsid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7D0E8661" w14:textId="77777777" w:rsid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31462B01" w14:textId="3723D6FD" w:rsidR="00782854" w:rsidRDefault="00782854" w:rsidP="0078285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6BEC9143" w14:textId="77777777" w:rsid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6D8DB79D" w14:textId="77777777" w:rsid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70CA0109" w14:textId="0D304CA5" w:rsid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1096B1FB" w14:textId="77777777" w:rsid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00369978" w14:textId="77777777" w:rsid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14:paraId="49AA354F" w14:textId="77777777" w:rsidR="00782854" w:rsidRPr="00782854" w:rsidRDefault="00782854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14:paraId="0BDAEC8A" w14:textId="213E7B31" w:rsidR="0089459A" w:rsidRPr="00943DEE" w:rsidRDefault="0089459A" w:rsidP="006E4387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14:paraId="68B11D9B" w14:textId="1C576596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89459A" w:rsidRPr="00984689" w14:paraId="7A4A947A" w14:textId="77777777" w:rsidTr="00C96A87">
        <w:trPr>
          <w:trHeight w:val="2250"/>
        </w:trPr>
        <w:tc>
          <w:tcPr>
            <w:tcW w:w="1413" w:type="dxa"/>
          </w:tcPr>
          <w:p w14:paraId="6F24F85B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14:paraId="7858AFB8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5A1F00" w14:textId="77777777"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14:paraId="05643844" w14:textId="77777777"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14:paraId="70CF4684" w14:textId="77777777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公司内审时发现的1项不符合项进行了原因分析、纠正措施和验证，详见审核9.2条款记录。公司未发生投诉不合格的情况。</w:t>
            </w:r>
          </w:p>
          <w:p w14:paraId="5AD13089" w14:textId="77777777"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14:paraId="263FD7E8" w14:textId="5FE0F778" w:rsidR="0089459A" w:rsidRPr="00984689" w:rsidRDefault="005F67D3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</w:tbl>
    <w:p w14:paraId="1A2F0B2D" w14:textId="77777777"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p w14:paraId="19CC84C2" w14:textId="77777777" w:rsidR="00642669" w:rsidRPr="00984689" w:rsidRDefault="00642669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42669" w:rsidRPr="00984689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A1D66" w14:textId="77777777" w:rsidR="00980B11" w:rsidRDefault="00980B11">
      <w:r>
        <w:separator/>
      </w:r>
    </w:p>
  </w:endnote>
  <w:endnote w:type="continuationSeparator" w:id="0">
    <w:p w14:paraId="556A2601" w14:textId="77777777" w:rsidR="00980B11" w:rsidRDefault="0098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14:paraId="7442DEAB" w14:textId="77777777" w:rsidR="00585E31" w:rsidRDefault="00585E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285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285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653949" w14:textId="77777777"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6CAB1" w14:textId="77777777" w:rsidR="00980B11" w:rsidRDefault="00980B11">
      <w:r>
        <w:separator/>
      </w:r>
    </w:p>
  </w:footnote>
  <w:footnote w:type="continuationSeparator" w:id="0">
    <w:p w14:paraId="043B4C3A" w14:textId="77777777" w:rsidR="00980B11" w:rsidRDefault="0098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7E9E7" w14:textId="77777777"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5E959D4" wp14:editId="74280B8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AC529CB" w14:textId="77777777" w:rsidR="00585E31" w:rsidRDefault="00585E3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F415D" wp14:editId="5E8B686C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531D6B2" w14:textId="77777777" w:rsidR="00585E31" w:rsidRDefault="00585E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F4F41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14:paraId="2531D6B2" w14:textId="77777777" w:rsidR="00585E31" w:rsidRDefault="00585E31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28E139A6" w14:textId="77777777"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657F"/>
    <w:rsid w:val="0001541E"/>
    <w:rsid w:val="000237F6"/>
    <w:rsid w:val="0003373A"/>
    <w:rsid w:val="00046911"/>
    <w:rsid w:val="00052059"/>
    <w:rsid w:val="00065073"/>
    <w:rsid w:val="000A043E"/>
    <w:rsid w:val="000B10E8"/>
    <w:rsid w:val="000B2CCB"/>
    <w:rsid w:val="000B4982"/>
    <w:rsid w:val="000C0C7B"/>
    <w:rsid w:val="000C0E98"/>
    <w:rsid w:val="000C18EA"/>
    <w:rsid w:val="000C1EBD"/>
    <w:rsid w:val="000C2C4B"/>
    <w:rsid w:val="000D19F5"/>
    <w:rsid w:val="000D72AA"/>
    <w:rsid w:val="000E0245"/>
    <w:rsid w:val="000E2500"/>
    <w:rsid w:val="000F0723"/>
    <w:rsid w:val="000F5AD4"/>
    <w:rsid w:val="000F7C94"/>
    <w:rsid w:val="00101C25"/>
    <w:rsid w:val="00102D94"/>
    <w:rsid w:val="00110036"/>
    <w:rsid w:val="00121FD3"/>
    <w:rsid w:val="00135ECA"/>
    <w:rsid w:val="001468A6"/>
    <w:rsid w:val="00153C47"/>
    <w:rsid w:val="001814A7"/>
    <w:rsid w:val="00192817"/>
    <w:rsid w:val="00194DCB"/>
    <w:rsid w:val="0019689A"/>
    <w:rsid w:val="001974CD"/>
    <w:rsid w:val="001A2D7F"/>
    <w:rsid w:val="001A7ADF"/>
    <w:rsid w:val="001B460B"/>
    <w:rsid w:val="001B5DE0"/>
    <w:rsid w:val="001D552A"/>
    <w:rsid w:val="001D660E"/>
    <w:rsid w:val="001D79FC"/>
    <w:rsid w:val="001E6E3B"/>
    <w:rsid w:val="001F00E3"/>
    <w:rsid w:val="0020238C"/>
    <w:rsid w:val="00235687"/>
    <w:rsid w:val="0023718B"/>
    <w:rsid w:val="00255604"/>
    <w:rsid w:val="00265FAF"/>
    <w:rsid w:val="00276FFB"/>
    <w:rsid w:val="002800D4"/>
    <w:rsid w:val="002804CD"/>
    <w:rsid w:val="00286004"/>
    <w:rsid w:val="00287114"/>
    <w:rsid w:val="0029214B"/>
    <w:rsid w:val="002A72F5"/>
    <w:rsid w:val="002B17DE"/>
    <w:rsid w:val="002B3B1E"/>
    <w:rsid w:val="002C3D37"/>
    <w:rsid w:val="002E4951"/>
    <w:rsid w:val="00300C8C"/>
    <w:rsid w:val="00315B62"/>
    <w:rsid w:val="00320F2D"/>
    <w:rsid w:val="0033258D"/>
    <w:rsid w:val="00337922"/>
    <w:rsid w:val="00340867"/>
    <w:rsid w:val="00357212"/>
    <w:rsid w:val="003752D0"/>
    <w:rsid w:val="003769C0"/>
    <w:rsid w:val="00380837"/>
    <w:rsid w:val="0038509E"/>
    <w:rsid w:val="003965CF"/>
    <w:rsid w:val="00396DA3"/>
    <w:rsid w:val="00397E8C"/>
    <w:rsid w:val="003A198A"/>
    <w:rsid w:val="003A2BC5"/>
    <w:rsid w:val="003B7618"/>
    <w:rsid w:val="003C0A6F"/>
    <w:rsid w:val="003C1F31"/>
    <w:rsid w:val="003D2FC2"/>
    <w:rsid w:val="003E2C4D"/>
    <w:rsid w:val="003E381B"/>
    <w:rsid w:val="003E7A24"/>
    <w:rsid w:val="003F778A"/>
    <w:rsid w:val="004022EE"/>
    <w:rsid w:val="00407223"/>
    <w:rsid w:val="00410710"/>
    <w:rsid w:val="00410914"/>
    <w:rsid w:val="00416C0C"/>
    <w:rsid w:val="004300B7"/>
    <w:rsid w:val="004763D7"/>
    <w:rsid w:val="0047714F"/>
    <w:rsid w:val="004A7CDA"/>
    <w:rsid w:val="004D532C"/>
    <w:rsid w:val="004F7CC5"/>
    <w:rsid w:val="00504F80"/>
    <w:rsid w:val="00506C94"/>
    <w:rsid w:val="00507330"/>
    <w:rsid w:val="005135AE"/>
    <w:rsid w:val="00517EB5"/>
    <w:rsid w:val="005344AB"/>
    <w:rsid w:val="00536930"/>
    <w:rsid w:val="00552945"/>
    <w:rsid w:val="00564E53"/>
    <w:rsid w:val="00574BBB"/>
    <w:rsid w:val="00574C19"/>
    <w:rsid w:val="00585E31"/>
    <w:rsid w:val="00595E10"/>
    <w:rsid w:val="0059619A"/>
    <w:rsid w:val="005B0005"/>
    <w:rsid w:val="005B2AB5"/>
    <w:rsid w:val="005B52D4"/>
    <w:rsid w:val="005D1B89"/>
    <w:rsid w:val="005E3941"/>
    <w:rsid w:val="005E4B50"/>
    <w:rsid w:val="005F67D3"/>
    <w:rsid w:val="00604CB8"/>
    <w:rsid w:val="00607EAC"/>
    <w:rsid w:val="00620A7D"/>
    <w:rsid w:val="0062528B"/>
    <w:rsid w:val="00634DE3"/>
    <w:rsid w:val="00636B07"/>
    <w:rsid w:val="00642669"/>
    <w:rsid w:val="00644FE2"/>
    <w:rsid w:val="0064616B"/>
    <w:rsid w:val="00653D1A"/>
    <w:rsid w:val="006540AC"/>
    <w:rsid w:val="0067640C"/>
    <w:rsid w:val="0068029C"/>
    <w:rsid w:val="006B46F9"/>
    <w:rsid w:val="006B5FB8"/>
    <w:rsid w:val="006C77BA"/>
    <w:rsid w:val="006E4387"/>
    <w:rsid w:val="006E5178"/>
    <w:rsid w:val="006E678B"/>
    <w:rsid w:val="00705EF3"/>
    <w:rsid w:val="00706D06"/>
    <w:rsid w:val="007170F9"/>
    <w:rsid w:val="00731E97"/>
    <w:rsid w:val="0073578F"/>
    <w:rsid w:val="0073792D"/>
    <w:rsid w:val="007416C3"/>
    <w:rsid w:val="00742422"/>
    <w:rsid w:val="00743D45"/>
    <w:rsid w:val="00751BAE"/>
    <w:rsid w:val="00754B9D"/>
    <w:rsid w:val="00764DA8"/>
    <w:rsid w:val="00770CAD"/>
    <w:rsid w:val="007757F3"/>
    <w:rsid w:val="00776C4A"/>
    <w:rsid w:val="00782854"/>
    <w:rsid w:val="0079475F"/>
    <w:rsid w:val="007A5BDE"/>
    <w:rsid w:val="007B6AF1"/>
    <w:rsid w:val="007C35D3"/>
    <w:rsid w:val="007D7970"/>
    <w:rsid w:val="007D7E51"/>
    <w:rsid w:val="007E6AEB"/>
    <w:rsid w:val="00801758"/>
    <w:rsid w:val="008029CD"/>
    <w:rsid w:val="00803595"/>
    <w:rsid w:val="00803D46"/>
    <w:rsid w:val="00806244"/>
    <w:rsid w:val="008138D2"/>
    <w:rsid w:val="008208E4"/>
    <w:rsid w:val="00820B6D"/>
    <w:rsid w:val="0082128D"/>
    <w:rsid w:val="00823C5D"/>
    <w:rsid w:val="008315A2"/>
    <w:rsid w:val="008364B3"/>
    <w:rsid w:val="00841394"/>
    <w:rsid w:val="0084257F"/>
    <w:rsid w:val="008444D9"/>
    <w:rsid w:val="00854760"/>
    <w:rsid w:val="00856053"/>
    <w:rsid w:val="0087501D"/>
    <w:rsid w:val="00881AAE"/>
    <w:rsid w:val="0089459A"/>
    <w:rsid w:val="008973EE"/>
    <w:rsid w:val="008A6761"/>
    <w:rsid w:val="008B0E3C"/>
    <w:rsid w:val="008D6617"/>
    <w:rsid w:val="008D665F"/>
    <w:rsid w:val="008D7CDA"/>
    <w:rsid w:val="008E4F9F"/>
    <w:rsid w:val="008F0D0D"/>
    <w:rsid w:val="008F7035"/>
    <w:rsid w:val="00912013"/>
    <w:rsid w:val="00916303"/>
    <w:rsid w:val="00926E86"/>
    <w:rsid w:val="00930B7D"/>
    <w:rsid w:val="00933515"/>
    <w:rsid w:val="009502E7"/>
    <w:rsid w:val="0096188B"/>
    <w:rsid w:val="00965FAA"/>
    <w:rsid w:val="0097041F"/>
    <w:rsid w:val="00971600"/>
    <w:rsid w:val="00971C67"/>
    <w:rsid w:val="00980B11"/>
    <w:rsid w:val="00984689"/>
    <w:rsid w:val="00990718"/>
    <w:rsid w:val="00990AF0"/>
    <w:rsid w:val="009973B4"/>
    <w:rsid w:val="009A1262"/>
    <w:rsid w:val="009B03DD"/>
    <w:rsid w:val="009B0E76"/>
    <w:rsid w:val="009B3413"/>
    <w:rsid w:val="009C28C1"/>
    <w:rsid w:val="009D51B6"/>
    <w:rsid w:val="009D6233"/>
    <w:rsid w:val="009D6EE3"/>
    <w:rsid w:val="009E2E47"/>
    <w:rsid w:val="009E4A5F"/>
    <w:rsid w:val="009F7EED"/>
    <w:rsid w:val="00A024F7"/>
    <w:rsid w:val="00A12300"/>
    <w:rsid w:val="00A12A2C"/>
    <w:rsid w:val="00A15A24"/>
    <w:rsid w:val="00A222B7"/>
    <w:rsid w:val="00A3230F"/>
    <w:rsid w:val="00A337E1"/>
    <w:rsid w:val="00A34B98"/>
    <w:rsid w:val="00A60E8C"/>
    <w:rsid w:val="00A85E4A"/>
    <w:rsid w:val="00A949C6"/>
    <w:rsid w:val="00AA543E"/>
    <w:rsid w:val="00AA65F7"/>
    <w:rsid w:val="00AB0FE3"/>
    <w:rsid w:val="00AB1395"/>
    <w:rsid w:val="00AB4D45"/>
    <w:rsid w:val="00AB589E"/>
    <w:rsid w:val="00AC6485"/>
    <w:rsid w:val="00AF0AAB"/>
    <w:rsid w:val="00B00480"/>
    <w:rsid w:val="00B04FE1"/>
    <w:rsid w:val="00B10FE8"/>
    <w:rsid w:val="00B12CEE"/>
    <w:rsid w:val="00B1444D"/>
    <w:rsid w:val="00B1555E"/>
    <w:rsid w:val="00B174FF"/>
    <w:rsid w:val="00B21581"/>
    <w:rsid w:val="00B2213A"/>
    <w:rsid w:val="00B321D5"/>
    <w:rsid w:val="00B32417"/>
    <w:rsid w:val="00B3297E"/>
    <w:rsid w:val="00B412D1"/>
    <w:rsid w:val="00B508C5"/>
    <w:rsid w:val="00B56A39"/>
    <w:rsid w:val="00B63162"/>
    <w:rsid w:val="00B64035"/>
    <w:rsid w:val="00B644E7"/>
    <w:rsid w:val="00B64A13"/>
    <w:rsid w:val="00BA59F7"/>
    <w:rsid w:val="00BF597E"/>
    <w:rsid w:val="00C01D84"/>
    <w:rsid w:val="00C02CD2"/>
    <w:rsid w:val="00C13862"/>
    <w:rsid w:val="00C168E9"/>
    <w:rsid w:val="00C16C56"/>
    <w:rsid w:val="00C16D52"/>
    <w:rsid w:val="00C1771E"/>
    <w:rsid w:val="00C3543B"/>
    <w:rsid w:val="00C464BE"/>
    <w:rsid w:val="00C51A36"/>
    <w:rsid w:val="00C55228"/>
    <w:rsid w:val="00C62230"/>
    <w:rsid w:val="00C73A1A"/>
    <w:rsid w:val="00C86BCA"/>
    <w:rsid w:val="00C96A87"/>
    <w:rsid w:val="00CA3C36"/>
    <w:rsid w:val="00CA6E86"/>
    <w:rsid w:val="00CC597A"/>
    <w:rsid w:val="00CD3750"/>
    <w:rsid w:val="00CD391A"/>
    <w:rsid w:val="00CE315A"/>
    <w:rsid w:val="00CE3D83"/>
    <w:rsid w:val="00CE57A7"/>
    <w:rsid w:val="00D02D4E"/>
    <w:rsid w:val="00D05664"/>
    <w:rsid w:val="00D06F59"/>
    <w:rsid w:val="00D146E0"/>
    <w:rsid w:val="00D15125"/>
    <w:rsid w:val="00D23B9D"/>
    <w:rsid w:val="00D24A3F"/>
    <w:rsid w:val="00D45F16"/>
    <w:rsid w:val="00D70953"/>
    <w:rsid w:val="00D75283"/>
    <w:rsid w:val="00D76B89"/>
    <w:rsid w:val="00D8388C"/>
    <w:rsid w:val="00D84B87"/>
    <w:rsid w:val="00D93CCF"/>
    <w:rsid w:val="00DC156E"/>
    <w:rsid w:val="00DC5376"/>
    <w:rsid w:val="00DC5764"/>
    <w:rsid w:val="00DD14C1"/>
    <w:rsid w:val="00DD7CF8"/>
    <w:rsid w:val="00DE1044"/>
    <w:rsid w:val="00DF3BDC"/>
    <w:rsid w:val="00E11A32"/>
    <w:rsid w:val="00E3018A"/>
    <w:rsid w:val="00E35218"/>
    <w:rsid w:val="00E37A00"/>
    <w:rsid w:val="00E43A49"/>
    <w:rsid w:val="00E45CCB"/>
    <w:rsid w:val="00E501D6"/>
    <w:rsid w:val="00E52A8D"/>
    <w:rsid w:val="00E54A34"/>
    <w:rsid w:val="00E620E7"/>
    <w:rsid w:val="00E70802"/>
    <w:rsid w:val="00E85545"/>
    <w:rsid w:val="00E867DC"/>
    <w:rsid w:val="00E87595"/>
    <w:rsid w:val="00EB0164"/>
    <w:rsid w:val="00EC1EA6"/>
    <w:rsid w:val="00EC21F7"/>
    <w:rsid w:val="00EC2271"/>
    <w:rsid w:val="00EC4327"/>
    <w:rsid w:val="00ED0F62"/>
    <w:rsid w:val="00EE075C"/>
    <w:rsid w:val="00EE3E4E"/>
    <w:rsid w:val="00EF37E8"/>
    <w:rsid w:val="00EF4BC6"/>
    <w:rsid w:val="00EF4CAC"/>
    <w:rsid w:val="00F057E4"/>
    <w:rsid w:val="00F20984"/>
    <w:rsid w:val="00F26AF3"/>
    <w:rsid w:val="00F40939"/>
    <w:rsid w:val="00F52380"/>
    <w:rsid w:val="00F5720E"/>
    <w:rsid w:val="00F57989"/>
    <w:rsid w:val="00F7195A"/>
    <w:rsid w:val="00F72CD4"/>
    <w:rsid w:val="00F821CD"/>
    <w:rsid w:val="00F96CCE"/>
    <w:rsid w:val="00FB1C70"/>
    <w:rsid w:val="00FD530C"/>
    <w:rsid w:val="00FD548A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DB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275</cp:revision>
  <dcterms:created xsi:type="dcterms:W3CDTF">2021-01-25T06:03:00Z</dcterms:created>
  <dcterms:modified xsi:type="dcterms:W3CDTF">2021-06-25T02:33:00Z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