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山东恒唐环保科技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6月21日 上午至2021年06月21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