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成都惠好商业管理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1月06日 上午至2019年11月06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