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霍尔新风(重庆)环保科技有限公司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重庆市江津区双福街道珊瑚大道9号英利国际五金机电城88栋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罗领万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023-47265022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罗领万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0359-2019-QEO-2021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Q:监查2,E:监查2,O:监查2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Q：环保净化设备生产、销售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E：环保净化设备生产、销售及相关环境管理活动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O：环保净化设备生产、销售及相关职业健康安全管理活动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Q：18.05.03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E：18.05.03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O：18.05.03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8.3条款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A3"/>
            </w:r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A3"/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2021年06月17日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2021年06月17日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1.0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sym w:font="Wingdings 2" w:char="00A3"/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2021-N1EMS-3093566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Q:18.05.03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E:18.05.03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O:18.05.03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Q:18.05.03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E:18.05.03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18"/>
                <w:szCs w:val="18"/>
              </w:rPr>
              <w:t>13983696917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2021.06.14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Lines="50"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jc w:val="center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26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5"/>
        <w:gridCol w:w="1239"/>
        <w:gridCol w:w="650"/>
        <w:gridCol w:w="7150"/>
        <w:gridCol w:w="73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172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 排</w:t>
            </w:r>
          </w:p>
          <w:p>
            <w:pPr>
              <w:ind w:firstLine="68" w:firstLineChars="38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 间</w:t>
            </w:r>
          </w:p>
        </w:tc>
        <w:tc>
          <w:tcPr>
            <w:tcW w:w="780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审核部门/过程及涉及条款</w:t>
            </w:r>
          </w:p>
        </w:tc>
        <w:tc>
          <w:tcPr>
            <w:tcW w:w="73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1724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" w:hRule="atLeast"/>
        </w:trPr>
        <w:tc>
          <w:tcPr>
            <w:tcW w:w="48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17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8：00-8：30</w:t>
            </w:r>
          </w:p>
        </w:tc>
        <w:tc>
          <w:tcPr>
            <w:tcW w:w="78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首次会议：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全体审核员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中午休息1小时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Q:4.1组织及其环境;4.2相关方需求与期望;4.3确定体系范围;4.4体系及其过程;5.1领导作用与承诺;5.2方针;5.3组织的角色、职责和权限；6.1应对风险和机遇的措施；6.2目标及其实现的策划；6.3变更的策划；7.1.1资源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；9.2内部审核；9.3管理评审；10.1改进 总则；10.2不合格和纠正措施10.3持续改进</w:t>
            </w:r>
          </w:p>
          <w:p>
            <w:pPr>
              <w:rPr>
                <w:rFonts w:hint="default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E; 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3" w:hRule="atLeast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O: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；6.1.4措施的策划；6.2目标及其实现的策划；7.1资源；7.4信息和沟通；9.1监视、测量、分析和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 9.3管理评审；10.1事件、不符合和纠正措施；10.3持续改进。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资质的确认、管理体系变化情况、质量监督抽查情况、顾客对产品质量的投诉、认证证书及标识使用情况、上次不符合验证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8" w:hRule="atLeast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行政部</w:t>
            </w: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Q：5.3组织的角色、职责和权限；6.2质量目标及其实现的策划；7.2能力；7.3意识；7.5文件化信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息；10.2不符合和纠正措施</w:t>
            </w:r>
            <w:bookmarkStart w:id="17" w:name="_GoBack"/>
            <w:bookmarkEnd w:id="17"/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2" w:hRule="atLeast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E：5.3组织的角色、职责和权限；6.2目标及其实现的策划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6.1.2环境因素；6.1.3合规义务；6.2目标及其达成的策划；7.2能力；7.3意识；7.4沟通；7.5文件化信息； 8.1运行策划和控制；8.2应急准备和响应；9.1监视、测量、分析与评估；9.1.2符合性评估；10.2不符合和纠正措施；10.3持续改进/EMS运行控制相关财务支出证据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O: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7.2能力；7.3意识；7.4沟通；7.5文件化信息；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8.1运行策划和控制；8.2应急准备和响应；9.1监视、测量、分析和评价；9.1.2法律法规要求和其他要求的合规性评价；10.1事件、不符合和纠正措施；10.2不符合和纠正措施/OHSMS运行控制财务支出证据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8" w:hRule="atLeast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技质部</w:t>
            </w: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5.3组织的角色、职责和权限；6.2质量目标及其实现的策划；7.1.5监视和测量资源(上次不符合验证)；8.6产品和服务放行；8.7不合格输出的控制</w:t>
            </w:r>
          </w:p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8.2应急准备和响应；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kern w:val="2"/>
                <w:sz w:val="18"/>
                <w:szCs w:val="18"/>
                <w:lang w:val="en-US" w:eastAsia="zh-CN" w:bidi="ar-SA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atLeast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1" w:hRule="atLeast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生产部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Q:5.3组织的角色、职责和权限；6.2质量目标及其实现的策划；8.1运行策划和控制； 8.3设计开发控制；8.5.1生产和服务提供的控制；8.5.2标识和可追溯性；8.5.3顾客或外部供方的财产；8.5.4防护；8.5.5交付后的活动；8.5.6更改控制；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E:5.3组织的角色、职责和权限；6.2目标及其实现的策划； 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O:5.3组织的角色、职责和权限；6.1.2危险源辨识和职业安全风险评价；6.2目标及其实现的策划；8.1运行策划和控制；8.2应急准备和响应；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1" w:hRule="atLeast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供销部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Q:5.3组织的角色、职责和权限；6.2质量目标及其实现的策划；8.4外部提供供方的控制； 9.1.2顾客满意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kern w:val="2"/>
                <w:sz w:val="18"/>
                <w:szCs w:val="18"/>
                <w:lang w:val="en-US" w:eastAsia="zh-CN" w:bidi="ar-SA"/>
              </w:rPr>
              <w:t>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9" w:hRule="atLeast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7150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E:5.3组织的角色、职责和权限；6.2目标及其实现的策划； 6.1.2环境因素；8.1运行策划和控制；8.2应急准备和响应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O: 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文平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</w:trPr>
        <w:tc>
          <w:tcPr>
            <w:tcW w:w="48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：00</w:t>
            </w:r>
          </w:p>
        </w:tc>
        <w:tc>
          <w:tcPr>
            <w:tcW w:w="78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审核组内部沟通,并与受审核方沟通，末次会议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kern w:val="2"/>
                <w:sz w:val="18"/>
                <w:szCs w:val="18"/>
                <w:lang w:val="en-US" w:eastAsia="zh-CN" w:bidi="ar-SA"/>
              </w:rPr>
              <w:t>全体审核员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AF5948"/>
    <w:rsid w:val="07D879F2"/>
    <w:rsid w:val="08226447"/>
    <w:rsid w:val="08A427A4"/>
    <w:rsid w:val="0FEE4756"/>
    <w:rsid w:val="10A30661"/>
    <w:rsid w:val="11374E10"/>
    <w:rsid w:val="12E61F1C"/>
    <w:rsid w:val="13DA2DA7"/>
    <w:rsid w:val="14C73F1D"/>
    <w:rsid w:val="16764E41"/>
    <w:rsid w:val="19681C73"/>
    <w:rsid w:val="1A4F7DDC"/>
    <w:rsid w:val="200468A8"/>
    <w:rsid w:val="20A816C7"/>
    <w:rsid w:val="218A5758"/>
    <w:rsid w:val="249D13A5"/>
    <w:rsid w:val="24F80771"/>
    <w:rsid w:val="253B511B"/>
    <w:rsid w:val="26603D29"/>
    <w:rsid w:val="274D3D72"/>
    <w:rsid w:val="290D65FC"/>
    <w:rsid w:val="2CF61BD0"/>
    <w:rsid w:val="2E5508A8"/>
    <w:rsid w:val="2F0D3041"/>
    <w:rsid w:val="31B8457B"/>
    <w:rsid w:val="35061496"/>
    <w:rsid w:val="394A05DF"/>
    <w:rsid w:val="3B9E4A7B"/>
    <w:rsid w:val="40FF17F3"/>
    <w:rsid w:val="47A22AC5"/>
    <w:rsid w:val="581E155D"/>
    <w:rsid w:val="59FC620D"/>
    <w:rsid w:val="5C6B16C3"/>
    <w:rsid w:val="60E53258"/>
    <w:rsid w:val="61772CC7"/>
    <w:rsid w:val="627C5234"/>
    <w:rsid w:val="65AB0C9E"/>
    <w:rsid w:val="666A17BA"/>
    <w:rsid w:val="69DB2C33"/>
    <w:rsid w:val="6D844829"/>
    <w:rsid w:val="74BC1282"/>
    <w:rsid w:val="77F7488C"/>
    <w:rsid w:val="7E2B24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12</TotalTime>
  <ScaleCrop>false</ScaleCrop>
  <LinksUpToDate>false</LinksUpToDate>
  <CharactersWithSpaces>1223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2021-06-17T07:08:15Z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1B75AC47F2D4440990A5DEDAF3E9FD30</vt:lpwstr>
  </property>
</Properties>
</file>