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生产部（采购）</w:t>
            </w:r>
            <w:r>
              <w:rPr>
                <w:sz w:val="24"/>
                <w:szCs w:val="24"/>
              </w:rPr>
              <w:t xml:space="preserve">    </w:t>
            </w:r>
            <w:r>
              <w:rPr>
                <w:rFonts w:hint="eastAsia"/>
                <w:sz w:val="24"/>
                <w:szCs w:val="24"/>
                <w:lang w:val="en-US" w:eastAsia="zh-CN"/>
              </w:rPr>
              <w:t>主管领导：朱一龙</w:t>
            </w:r>
            <w:r>
              <w:rPr>
                <w:sz w:val="24"/>
                <w:szCs w:val="24"/>
              </w:rPr>
              <w:t xml:space="preserve">        </w:t>
            </w:r>
            <w:r>
              <w:rPr>
                <w:rFonts w:hint="eastAsia"/>
                <w:sz w:val="24"/>
                <w:szCs w:val="24"/>
              </w:rPr>
              <w:t>陪同人员：</w:t>
            </w:r>
            <w:r>
              <w:rPr>
                <w:rFonts w:hint="eastAsia"/>
                <w:sz w:val="24"/>
                <w:szCs w:val="24"/>
                <w:lang w:val="en-US" w:eastAsia="zh-CN"/>
              </w:rPr>
              <w:t>吕百有</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default" w:eastAsia="宋体"/>
                <w:lang w:val="en-US" w:eastAsia="zh-CN"/>
              </w:rPr>
            </w:pPr>
            <w:r>
              <w:rPr>
                <w:rFonts w:hint="eastAsia"/>
                <w:sz w:val="24"/>
                <w:szCs w:val="24"/>
              </w:rPr>
              <w:t xml:space="preserve">审核员： </w:t>
            </w:r>
            <w:r>
              <w:rPr>
                <w:rFonts w:hint="eastAsia"/>
                <w:sz w:val="24"/>
                <w:szCs w:val="24"/>
                <w:lang w:val="en-US" w:eastAsia="zh-CN"/>
              </w:rPr>
              <w:t>肖新龙</w:t>
            </w:r>
            <w:r>
              <w:rPr>
                <w:rFonts w:hint="eastAsia"/>
                <w:sz w:val="24"/>
                <w:szCs w:val="24"/>
              </w:rPr>
              <w:t xml:space="preserve">       审核日期：</w:t>
            </w:r>
            <w:r>
              <w:rPr>
                <w:sz w:val="24"/>
                <w:szCs w:val="24"/>
              </w:rPr>
              <w:t xml:space="preserve"> 202</w:t>
            </w:r>
            <w:r>
              <w:rPr>
                <w:rFonts w:hint="eastAsia"/>
                <w:sz w:val="24"/>
                <w:szCs w:val="24"/>
                <w:lang w:val="en-US" w:eastAsia="zh-CN"/>
              </w:rPr>
              <w:t>1-06-22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jc w:val="left"/>
              <w:rPr>
                <w:rFonts w:hint="default" w:eastAsia="宋体"/>
                <w:szCs w:val="21"/>
                <w:lang w:val="en-US" w:eastAsia="zh-CN"/>
              </w:rPr>
            </w:pPr>
            <w:r>
              <w:rPr>
                <w:rFonts w:hint="eastAsia"/>
                <w:sz w:val="24"/>
                <w:szCs w:val="24"/>
              </w:rPr>
              <w:t>审核条款：</w:t>
            </w:r>
            <w:r>
              <w:rPr>
                <w:rFonts w:hint="eastAsia"/>
                <w:szCs w:val="21"/>
              </w:rPr>
              <w:t>Q</w:t>
            </w:r>
            <w:r>
              <w:rPr>
                <w:szCs w:val="21"/>
              </w:rPr>
              <w:t>MS:</w:t>
            </w:r>
            <w:r>
              <w:rPr>
                <w:rFonts w:hint="eastAsia"/>
                <w:szCs w:val="21"/>
              </w:rPr>
              <w:t>5.3/6.2</w:t>
            </w:r>
            <w:r>
              <w:rPr>
                <w:szCs w:val="21"/>
              </w:rPr>
              <w:t>/8.4</w:t>
            </w:r>
          </w:p>
          <w:p>
            <w:pPr>
              <w:ind w:firstLine="1260" w:firstLineChars="600"/>
              <w:jc w:val="left"/>
              <w:rPr>
                <w:rFonts w:hint="default"/>
                <w:szCs w:val="21"/>
                <w:lang w:val="en-US" w:eastAsia="zh-CN"/>
              </w:rPr>
            </w:pPr>
            <w:r>
              <w:rPr>
                <w:rFonts w:hint="eastAsia"/>
                <w:szCs w:val="21"/>
              </w:rPr>
              <w:t>FSMS:5</w:t>
            </w:r>
            <w:r>
              <w:rPr>
                <w:szCs w:val="21"/>
              </w:rPr>
              <w:t>.3/6.2/7.1.6</w:t>
            </w:r>
            <w:r>
              <w:rPr>
                <w:rFonts w:hint="eastAsia"/>
                <w:szCs w:val="21"/>
              </w:rPr>
              <w:t>/8.2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职责</w:t>
            </w:r>
          </w:p>
        </w:tc>
        <w:tc>
          <w:tcPr>
            <w:tcW w:w="960" w:type="dxa"/>
            <w:vMerge w:val="restart"/>
          </w:tcPr>
          <w:p>
            <w:pPr>
              <w:rPr>
                <w:color w:val="000000"/>
                <w:szCs w:val="21"/>
              </w:rPr>
            </w:pPr>
            <w:r>
              <w:rPr>
                <w:rFonts w:hint="eastAsia"/>
                <w:color w:val="000000"/>
                <w:szCs w:val="21"/>
              </w:rPr>
              <w:t>Q5.3</w:t>
            </w:r>
          </w:p>
          <w:p>
            <w:r>
              <w:rPr>
                <w:rFonts w:hint="eastAsia"/>
                <w:color w:val="000000"/>
                <w:szCs w:val="21"/>
              </w:rPr>
              <w:t>F</w:t>
            </w:r>
            <w:r>
              <w:rPr>
                <w:color w:val="000000"/>
                <w:szCs w:val="21"/>
              </w:rPr>
              <w:t>5.3</w:t>
            </w:r>
          </w:p>
        </w:tc>
        <w:tc>
          <w:tcPr>
            <w:tcW w:w="745" w:type="dxa"/>
          </w:tcPr>
          <w:p>
            <w:r>
              <w:rPr>
                <w:rFonts w:hint="eastAsia"/>
              </w:rPr>
              <w:t>文件名称</w:t>
            </w:r>
          </w:p>
        </w:tc>
        <w:tc>
          <w:tcPr>
            <w:tcW w:w="9259" w:type="dxa"/>
          </w:tcPr>
          <w:p>
            <w:pPr>
              <w:rPr>
                <w:rFonts w:hint="default" w:eastAsia="宋体"/>
                <w:lang w:val="en-US" w:eastAsia="zh-CN"/>
              </w:rPr>
            </w:pPr>
            <w:r>
              <w:rPr>
                <w:rFonts w:hint="eastAsia"/>
                <w:lang w:eastAsia="zh-CN"/>
              </w:rPr>
              <w:t>如：</w:t>
            </w:r>
            <w:r>
              <w:rPr/>
              <w:sym w:font="Wingdings" w:char="F0FE"/>
            </w:r>
            <w:r>
              <w:rPr>
                <w:rFonts w:hint="eastAsia"/>
              </w:rPr>
              <w:t>《管</w:t>
            </w:r>
            <w:r>
              <w:t>理手册</w:t>
            </w:r>
            <w:r>
              <w:rPr>
                <w:rFonts w:hint="eastAsia"/>
              </w:rPr>
              <w:t>》</w:t>
            </w:r>
            <w:r>
              <w:rPr>
                <w:rFonts w:hint="eastAsia"/>
                <w:lang w:val="en-US" w:eastAsia="zh-CN"/>
              </w:rPr>
              <w:t>5.3条款</w:t>
            </w:r>
          </w:p>
        </w:tc>
        <w:tc>
          <w:tcPr>
            <w:tcW w:w="1585" w:type="dxa"/>
            <w:vMerge w:val="restart"/>
          </w:tcPr>
          <w:p>
            <w:pPr>
              <w:rPr>
                <w:rFonts w:ascii="宋体" w:hAnsi="宋体"/>
              </w:rPr>
            </w:pPr>
            <w:r>
              <w:rPr/>
              <w:sym w:font="Wingdings" w:char="F0FE"/>
            </w:r>
            <w:r>
              <w:rPr>
                <w:rFonts w:hint="eastAsia" w:ascii="宋体" w:hAnsi="宋体"/>
              </w:rPr>
              <w:t>符合</w:t>
            </w:r>
          </w:p>
          <w:p>
            <w:pPr>
              <w:rPr>
                <w:rFonts w:ascii="宋体" w:hAnsi="宋体"/>
              </w:rPr>
            </w:pPr>
            <w:r>
              <w:rPr/>
              <w:sym w:font="Wingdings" w:char="F0A8"/>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与</w:t>
            </w:r>
            <w:r>
              <w:rPr>
                <w:rFonts w:hint="eastAsia"/>
                <w:b/>
                <w:bCs/>
              </w:rPr>
              <w:t>部门职</w:t>
            </w:r>
            <w:r>
              <w:rPr>
                <w:rFonts w:hint="eastAsia"/>
                <w:b/>
                <w:bCs/>
                <w:szCs w:val="22"/>
              </w:rPr>
              <w:t>责相关的主要职责</w:t>
            </w:r>
            <w:r>
              <w:rPr>
                <w:rFonts w:hint="eastAsia"/>
                <w:b/>
                <w:bCs/>
              </w:rPr>
              <w:t>是</w:t>
            </w:r>
            <w:r>
              <w:rPr>
                <w:rFonts w:hint="eastAsia"/>
              </w:rPr>
              <w:t>：</w:t>
            </w:r>
          </w:p>
          <w:p>
            <w:pPr>
              <w:spacing w:line="360" w:lineRule="auto"/>
              <w:ind w:firstLine="420" w:firstLineChars="200"/>
              <w:rPr>
                <w:rFonts w:hint="default" w:ascii="宋体" w:hAnsi="宋体" w:eastAsia="宋体"/>
                <w:sz w:val="24"/>
                <w:szCs w:val="24"/>
                <w:lang w:val="en-US" w:eastAsia="zh-CN"/>
              </w:rPr>
            </w:pPr>
            <w:r>
              <w:rPr>
                <w:rFonts w:hint="eastAsia" w:ascii="宋体" w:hAnsi="宋体"/>
                <w:sz w:val="21"/>
                <w:szCs w:val="21"/>
                <w:lang w:val="en-US" w:eastAsia="zh-CN"/>
              </w:rPr>
              <w:t>负责原材料采购管理，合格供方评定，采购不合格品的管理，协助生产部完成采购计划等；</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质量/食品安全目标及其实现的策划</w:t>
            </w:r>
          </w:p>
          <w:p/>
        </w:tc>
        <w:tc>
          <w:tcPr>
            <w:tcW w:w="960" w:type="dxa"/>
            <w:vMerge w:val="restart"/>
          </w:tcPr>
          <w:p>
            <w:pPr>
              <w:rPr>
                <w:color w:val="000000"/>
                <w:szCs w:val="21"/>
              </w:rPr>
            </w:pPr>
            <w:r>
              <w:rPr>
                <w:rFonts w:hint="eastAsia"/>
                <w:color w:val="000000"/>
                <w:szCs w:val="21"/>
              </w:rPr>
              <w:t>Q6.2</w:t>
            </w:r>
          </w:p>
          <w:p>
            <w:pPr>
              <w:rPr>
                <w:color w:val="000000"/>
                <w:szCs w:val="21"/>
              </w:rPr>
            </w:pPr>
            <w:r>
              <w:rPr>
                <w:rFonts w:hint="eastAsia"/>
                <w:color w:val="000000"/>
                <w:szCs w:val="21"/>
              </w:rPr>
              <w:t>F</w:t>
            </w:r>
            <w:r>
              <w:rPr>
                <w:color w:val="000000"/>
                <w:szCs w:val="21"/>
              </w:rPr>
              <w:t>6.2</w:t>
            </w:r>
          </w:p>
          <w:p/>
        </w:tc>
        <w:tc>
          <w:tcPr>
            <w:tcW w:w="745" w:type="dxa"/>
          </w:tcPr>
          <w:p>
            <w:r>
              <w:rPr>
                <w:rFonts w:hint="eastAsia"/>
              </w:rPr>
              <w:t>文件名称</w:t>
            </w:r>
          </w:p>
        </w:tc>
        <w:tc>
          <w:tcPr>
            <w:tcW w:w="925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w:t>
            </w:r>
            <w:r>
              <w:rPr>
                <w:rFonts w:hint="eastAsia"/>
                <w:lang w:val="en-US" w:eastAsia="zh-CN"/>
              </w:rPr>
              <w:t>目标管理考核一览表</w:t>
            </w:r>
            <w:r>
              <w:rPr>
                <w:rFonts w:hint="eastAsia"/>
              </w:rPr>
              <w:t>》</w:t>
            </w:r>
          </w:p>
        </w:tc>
        <w:tc>
          <w:tcPr>
            <w:tcW w:w="1585"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组织建立了与方针一致的文件化的管理目标。为实现总</w:t>
            </w:r>
            <w:r>
              <w:rPr>
                <w:rFonts w:hint="eastAsia"/>
                <w:color w:val="000000"/>
                <w:szCs w:val="21"/>
              </w:rPr>
              <w:t>质量/食品安全</w:t>
            </w:r>
            <w:r>
              <w:rPr>
                <w:rFonts w:hint="eastAsia"/>
              </w:rPr>
              <w:t>目标而建立的各层级</w:t>
            </w:r>
            <w:r>
              <w:rPr>
                <w:rFonts w:hint="eastAsia"/>
                <w:color w:val="000000"/>
                <w:szCs w:val="21"/>
              </w:rPr>
              <w:t>质量/食品安全</w:t>
            </w:r>
            <w:r>
              <w:rPr>
                <w:rFonts w:hint="eastAsia"/>
              </w:rPr>
              <w:t>目标具体、有针对性、可测量并且可实现。</w:t>
            </w:r>
          </w:p>
          <w:p>
            <w:r>
              <w:rPr>
                <w:rFonts w:hint="eastAsia"/>
              </w:rPr>
              <w:t>本部门</w:t>
            </w:r>
            <w:r>
              <w:rPr>
                <w:rFonts w:hint="eastAsia"/>
                <w:color w:val="000000"/>
                <w:szCs w:val="21"/>
              </w:rPr>
              <w:t>质量/食品安全</w:t>
            </w:r>
            <w:r>
              <w:rPr>
                <w:rFonts w:hint="eastAsia"/>
              </w:rPr>
              <w:t>目标实现情况的评价，及其测量方法是：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012"/>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default" w:ascii="宋体" w:hAnsi="宋体" w:eastAsia="宋体"/>
                      <w:szCs w:val="21"/>
                      <w:lang w:val="en-US" w:eastAsia="zh-CN"/>
                    </w:rPr>
                  </w:pPr>
                  <w:r>
                    <w:rPr>
                      <w:rFonts w:hint="eastAsia" w:ascii="宋体" w:hAnsi="宋体"/>
                      <w:szCs w:val="21"/>
                    </w:rPr>
                    <w:t>质量目标</w:t>
                  </w:r>
                  <w:r>
                    <w:rPr>
                      <w:rFonts w:hint="eastAsia" w:ascii="宋体" w:hAnsi="宋体"/>
                      <w:szCs w:val="21"/>
                      <w:lang w:val="en-US" w:eastAsia="zh-CN"/>
                    </w:rPr>
                    <w:t>/食品安全目标</w:t>
                  </w:r>
                </w:p>
              </w:tc>
              <w:tc>
                <w:tcPr>
                  <w:tcW w:w="3136" w:type="dxa"/>
                  <w:shd w:val="clear" w:color="auto" w:fill="auto"/>
                </w:tcPr>
                <w:p>
                  <w:pPr>
                    <w:rPr>
                      <w:rFonts w:ascii="宋体" w:hAnsi="宋体"/>
                      <w:szCs w:val="21"/>
                    </w:rPr>
                  </w:pPr>
                  <w:r>
                    <w:rPr>
                      <w:rFonts w:hint="eastAsia" w:ascii="宋体" w:hAnsi="宋体"/>
                      <w:szCs w:val="21"/>
                    </w:rPr>
                    <w:t>计算方法</w:t>
                  </w:r>
                </w:p>
              </w:tc>
              <w:tc>
                <w:tcPr>
                  <w:tcW w:w="1012" w:type="dxa"/>
                  <w:shd w:val="clear" w:color="auto" w:fill="auto"/>
                </w:tcPr>
                <w:p>
                  <w:pPr>
                    <w:rPr>
                      <w:rFonts w:ascii="宋体" w:hAnsi="宋体"/>
                      <w:szCs w:val="21"/>
                    </w:rPr>
                  </w:pPr>
                  <w:r>
                    <w:rPr>
                      <w:rFonts w:hint="eastAsia" w:ascii="宋体" w:hAnsi="宋体"/>
                      <w:szCs w:val="21"/>
                    </w:rPr>
                    <w:t>责任部门</w:t>
                  </w:r>
                </w:p>
              </w:tc>
              <w:tc>
                <w:tcPr>
                  <w:tcW w:w="2112" w:type="dxa"/>
                  <w:shd w:val="clear" w:color="auto" w:fill="auto"/>
                </w:tcPr>
                <w:p>
                  <w:pPr>
                    <w:rPr>
                      <w:rFonts w:hint="eastAsia" w:ascii="宋体" w:hAnsi="宋体" w:eastAsia="宋体"/>
                      <w:szCs w:val="21"/>
                      <w:lang w:eastAsia="zh-CN"/>
                    </w:rPr>
                  </w:pPr>
                  <w:r>
                    <w:rPr>
                      <w:rFonts w:hint="eastAsia" w:ascii="宋体" w:hAnsi="宋体"/>
                      <w:szCs w:val="21"/>
                    </w:rPr>
                    <w:t>目标实际完成</w:t>
                  </w:r>
                  <w:r>
                    <w:rPr>
                      <w:rFonts w:hint="eastAsia" w:ascii="宋体" w:hAnsi="宋体"/>
                      <w:szCs w:val="21"/>
                      <w:lang w:eastAsia="zh-CN"/>
                    </w:rPr>
                    <w:t>（</w:t>
                  </w:r>
                  <w:r>
                    <w:rPr>
                      <w:rFonts w:hint="eastAsia" w:ascii="宋体" w:hAnsi="宋体"/>
                      <w:szCs w:val="21"/>
                      <w:lang w:val="en-US" w:eastAsia="zh-CN"/>
                    </w:rPr>
                    <w:t>2021.03-2021.05</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ascii="宋体" w:hAnsi="宋体"/>
                      <w:spacing w:val="10"/>
                      <w:szCs w:val="21"/>
                    </w:rPr>
                  </w:pPr>
                  <w:r>
                    <w:rPr>
                      <w:rFonts w:hint="eastAsia" w:ascii="宋体" w:hAnsi="宋体"/>
                      <w:szCs w:val="21"/>
                    </w:rPr>
                    <w:t>合格供方</w:t>
                  </w:r>
                  <w:r>
                    <w:rPr>
                      <w:rFonts w:hint="eastAsia" w:ascii="宋体" w:hAnsi="宋体"/>
                      <w:szCs w:val="21"/>
                      <w:lang w:val="en-US" w:eastAsia="zh-CN"/>
                    </w:rPr>
                    <w:t>评定</w:t>
                  </w:r>
                  <w:r>
                    <w:rPr>
                      <w:rFonts w:hint="eastAsia" w:ascii="宋体" w:hAnsi="宋体"/>
                      <w:szCs w:val="21"/>
                    </w:rPr>
                    <w:t>率100%</w:t>
                  </w:r>
                </w:p>
              </w:tc>
              <w:tc>
                <w:tcPr>
                  <w:tcW w:w="3136" w:type="dxa"/>
                  <w:shd w:val="clear" w:color="auto" w:fill="auto"/>
                  <w:vAlign w:val="center"/>
                </w:tcPr>
                <w:p>
                  <w:pPr>
                    <w:rPr>
                      <w:rFonts w:ascii="宋体" w:hAnsi="宋体"/>
                      <w:szCs w:val="21"/>
                    </w:rPr>
                  </w:pPr>
                  <w:r>
                    <w:rPr>
                      <w:rFonts w:hint="eastAsia" w:ascii="宋体" w:hAnsi="宋体"/>
                      <w:szCs w:val="21"/>
                    </w:rPr>
                    <w:t>合格供方评审数量/合格供方需评审总数</w:t>
                  </w:r>
                  <w:r>
                    <w:rPr>
                      <w:rFonts w:hint="eastAsia"/>
                      <w:szCs w:val="21"/>
                    </w:rPr>
                    <w:t>×</w:t>
                  </w:r>
                  <w:r>
                    <w:rPr>
                      <w:szCs w:val="21"/>
                    </w:rPr>
                    <w:t>100</w:t>
                  </w:r>
                  <w:r>
                    <w:rPr>
                      <w:rFonts w:hint="eastAsia"/>
                      <w:szCs w:val="21"/>
                    </w:rPr>
                    <w:t>%</w:t>
                  </w:r>
                </w:p>
              </w:tc>
              <w:tc>
                <w:tcPr>
                  <w:tcW w:w="1012" w:type="dxa"/>
                  <w:shd w:val="clear" w:color="auto" w:fill="auto"/>
                  <w:vAlign w:val="center"/>
                </w:tcPr>
                <w:p>
                  <w:pPr>
                    <w:rPr>
                      <w:rFonts w:hint="eastAsia" w:ascii="宋体" w:hAnsi="宋体" w:eastAsia="宋体"/>
                      <w:szCs w:val="21"/>
                      <w:lang w:eastAsia="zh-CN"/>
                    </w:rPr>
                  </w:pPr>
                  <w:r>
                    <w:rPr>
                      <w:rFonts w:hint="eastAsia"/>
                      <w:szCs w:val="21"/>
                      <w:lang w:val="en-US" w:eastAsia="zh-CN"/>
                    </w:rPr>
                    <w:t>生产部</w:t>
                  </w:r>
                </w:p>
              </w:tc>
              <w:tc>
                <w:tcPr>
                  <w:tcW w:w="2112" w:type="dxa"/>
                  <w:shd w:val="clear" w:color="auto" w:fill="auto"/>
                  <w:vAlign w:val="center"/>
                </w:tcPr>
                <w:p>
                  <w:pPr>
                    <w:jc w:val="center"/>
                    <w:rPr>
                      <w:rFonts w:hint="default" w:ascii="宋体" w:hAnsi="宋体" w:eastAsia="宋体"/>
                      <w:szCs w:val="21"/>
                      <w:lang w:val="en-US" w:eastAsia="zh-CN"/>
                    </w:rPr>
                  </w:pPr>
                  <w:r>
                    <w:rPr>
                      <w:rFonts w:hint="eastAsia" w:ascii="宋体" w:hAnsi="宋体"/>
                      <w:szCs w:val="21"/>
                      <w:lang w:val="en-US" w:eastAsia="zh-CN"/>
                    </w:rPr>
                    <w:t>100%</w:t>
                  </w:r>
                </w:p>
              </w:tc>
            </w:tr>
          </w:tbl>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r>
              <w:rPr>
                <w:rFonts w:hint="eastAsia"/>
                <w:lang w:eastAsia="zh-CN"/>
              </w:rPr>
              <w:t>，</w:t>
            </w:r>
            <w:r>
              <w:rPr>
                <w:rFonts w:hint="eastAsia"/>
                <w:lang w:val="en-US" w:eastAsia="zh-CN"/>
              </w:rPr>
              <w:t>目标按照月度进行考核</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外部提供的过程、产品和服务的控制</w:t>
            </w:r>
          </w:p>
        </w:tc>
        <w:tc>
          <w:tcPr>
            <w:tcW w:w="960" w:type="dxa"/>
            <w:vMerge w:val="restart"/>
          </w:tcPr>
          <w:p>
            <w:r>
              <w:rPr>
                <w:rFonts w:hint="eastAsia"/>
              </w:rPr>
              <w:t>Q8.4</w:t>
            </w:r>
          </w:p>
          <w:p>
            <w:pPr>
              <w:rPr>
                <w:rFonts w:hint="eastAsia"/>
                <w:color w:val="000000"/>
                <w:szCs w:val="21"/>
              </w:rPr>
            </w:pPr>
            <w:r>
              <w:rPr>
                <w:rFonts w:hint="eastAsia"/>
                <w:color w:val="000000"/>
                <w:szCs w:val="21"/>
              </w:rPr>
              <w:t>F7.1.6</w:t>
            </w:r>
          </w:p>
          <w:p>
            <w:pPr>
              <w:rPr>
                <w:rFonts w:hint="default" w:eastAsia="宋体"/>
                <w:color w:val="000000"/>
                <w:szCs w:val="21"/>
                <w:lang w:val="en-US" w:eastAsia="zh-CN"/>
              </w:rPr>
            </w:pPr>
            <w:r>
              <w:rPr>
                <w:rFonts w:hint="eastAsia"/>
                <w:color w:val="000000"/>
                <w:szCs w:val="21"/>
                <w:lang w:val="en-US" w:eastAsia="zh-CN"/>
              </w:rPr>
              <w:t>F8.2</w:t>
            </w:r>
          </w:p>
        </w:tc>
        <w:tc>
          <w:tcPr>
            <w:tcW w:w="745" w:type="dxa"/>
          </w:tcPr>
          <w:p>
            <w:r>
              <w:rPr>
                <w:rFonts w:hint="eastAsia"/>
              </w:rPr>
              <w:t>文件名称</w:t>
            </w:r>
          </w:p>
        </w:tc>
        <w:tc>
          <w:tcPr>
            <w:tcW w:w="9259" w:type="dxa"/>
          </w:tcPr>
          <w:p>
            <w:pPr>
              <w:rPr>
                <w:rFonts w:hint="default" w:eastAsia="宋体"/>
                <w:lang w:val="en-US" w:eastAsia="zh-CN"/>
              </w:rP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.4</w:t>
            </w:r>
            <w:r>
              <w:rPr>
                <w:rFonts w:hint="eastAsia"/>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《采购控制程序》</w:t>
            </w:r>
            <w:r>
              <w:rPr>
                <w:rFonts w:hint="eastAsia"/>
                <w:lang w:eastAsia="zh-CN"/>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lang w:val="en-US" w:eastAsia="zh-CN"/>
              </w:rPr>
              <w:t>前提方案</w:t>
            </w:r>
            <w:r>
              <w:rPr>
                <w:rFonts w:hint="eastAsia"/>
              </w:rPr>
              <w:t>》</w:t>
            </w:r>
          </w:p>
        </w:tc>
        <w:tc>
          <w:tcPr>
            <w:tcW w:w="1585" w:type="dxa"/>
            <w:vMerge w:val="restart"/>
          </w:tcPr>
          <w:p>
            <w:pPr>
              <w:rPr>
                <w:rFonts w:ascii="宋体" w:hAnsi="宋体"/>
              </w:rPr>
            </w:pPr>
            <w:r>
              <w:rPr>
                <w:rFonts w:hint="eastAsia"/>
              </w:rPr>
              <w:sym w:font="Wingdings" w:char="00A8"/>
            </w:r>
            <w:r>
              <w:rPr>
                <w:rFonts w:hint="eastAsia" w:ascii="宋体" w:hAnsi="宋体"/>
              </w:rPr>
              <w:t>符合</w:t>
            </w:r>
          </w:p>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hint="eastAsia"/>
              </w:rPr>
              <w:sym w:font="Wingdings" w:char="00A8"/>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
          <w:p>
            <w:pPr>
              <w:rPr>
                <w:color w:val="FF0000"/>
              </w:rPr>
            </w:pP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外部提供的过程、产品和服务包括：</w:t>
            </w:r>
          </w:p>
          <w:p>
            <w:pPr>
              <w:ind w:left="210" w:leftChars="100"/>
              <w:rPr>
                <w:rFonts w:hint="eastAsia"/>
                <w:lang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原材料采购  </w:t>
            </w:r>
            <w:r>
              <w:rPr>
                <w:rFonts w:hint="eastAsia"/>
              </w:rPr>
              <w:sym w:font="Wingdings" w:char="00A8"/>
            </w:r>
            <w:r>
              <w:rPr>
                <w:rFonts w:hint="eastAsia"/>
              </w:rPr>
              <w:t xml:space="preserve">产品的设计和开发 </w:t>
            </w:r>
            <w:r>
              <w:rPr>
                <w:rFonts w:hint="eastAsia"/>
              </w:rPr>
              <w:sym w:font="Wingdings" w:char="00FE"/>
            </w:r>
            <w:r>
              <w:rPr>
                <w:rFonts w:hint="eastAsia"/>
              </w:rPr>
              <w:t xml:space="preserve">产品检测  </w:t>
            </w:r>
            <w:r>
              <w:rPr>
                <w:rFonts w:hint="eastAsia"/>
              </w:rPr>
              <w:sym w:font="Wingdings" w:char="00A8"/>
            </w:r>
            <w:r>
              <w:rPr>
                <w:rFonts w:hint="eastAsia"/>
              </w:rPr>
              <w:t xml:space="preserve">某加工工序  </w:t>
            </w:r>
            <w:r>
              <w:rPr>
                <w:rFonts w:hint="eastAsia"/>
              </w:rPr>
              <w:sym w:font="Wingdings" w:char="00A8"/>
            </w:r>
            <w:r>
              <w:rPr>
                <w:rFonts w:hint="eastAsia"/>
              </w:rPr>
              <w:t xml:space="preserve">部分产品  </w:t>
            </w:r>
            <w:r>
              <w:rPr>
                <w:rFonts w:hint="eastAsia"/>
              </w:rPr>
              <w:sym w:font="Wingdings" w:char="00A8"/>
            </w:r>
            <w:r>
              <w:rPr>
                <w:rFonts w:hint="eastAsia"/>
              </w:rPr>
              <w:t xml:space="preserve">工装订制   </w:t>
            </w:r>
            <w:r>
              <w:rPr>
                <w:rFonts w:hint="eastAsia"/>
              </w:rPr>
              <w:sym w:font="Wingdings" w:char="00A8"/>
            </w:r>
            <w:r>
              <w:rPr>
                <w:rFonts w:hint="eastAsia"/>
              </w:rPr>
              <w:t xml:space="preserve">设备维修     </w:t>
            </w:r>
            <w:r>
              <w:rPr>
                <w:rFonts w:hint="eastAsia"/>
              </w:rPr>
              <w:sym w:font="Wingdings" w:char="00A8"/>
            </w:r>
            <w:r>
              <w:rPr>
                <w:rFonts w:hint="eastAsia"/>
              </w:rPr>
              <w:t xml:space="preserve">运输   </w:t>
            </w:r>
            <w:r>
              <w:rPr>
                <w:rFonts w:hint="eastAsia"/>
              </w:rPr>
              <w:sym w:font="Wingdings" w:char="00A8"/>
            </w:r>
            <w:r>
              <w:rPr>
                <w:rFonts w:hint="eastAsia"/>
              </w:rPr>
              <w:t xml:space="preserve">售后服务  </w:t>
            </w:r>
            <w:r>
              <w:rPr>
                <w:rFonts w:hint="eastAsia"/>
              </w:rPr>
              <w:sym w:font="Wingdings" w:char="00A8"/>
            </w:r>
            <w:r>
              <w:rPr>
                <w:rFonts w:hint="eastAsia"/>
              </w:rPr>
              <w:t xml:space="preserve">不合格品处置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顾客满意调查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US" w:eastAsia="zh-CN"/>
              </w:rPr>
              <w:t xml:space="preserve">虫害控制 </w:t>
            </w:r>
            <w:r>
              <w:rPr>
                <w:rFonts w:hint="eastAsia"/>
              </w:rPr>
              <w:t xml:space="preserve"> </w:t>
            </w:r>
            <w:r>
              <w:rPr>
                <w:rFonts w:hint="eastAsia"/>
                <w:lang w:val="en-US" w:eastAsia="zh-CN"/>
              </w:rPr>
              <w:t xml:space="preserve">    </w:t>
            </w:r>
            <w:r>
              <w:rPr>
                <w:rFonts w:hint="eastAsia"/>
              </w:rPr>
              <w:sym w:font="Wingdings" w:char="00A8"/>
            </w:r>
            <w:r>
              <w:rPr>
                <w:rFonts w:hint="eastAsia"/>
              </w:rPr>
              <w:t>其他</w:t>
            </w:r>
            <w:r>
              <w:rPr>
                <w:rFonts w:hint="eastAsia"/>
                <w:lang w:eastAsia="zh-CN"/>
              </w:rPr>
              <w:t>——</w:t>
            </w:r>
          </w:p>
          <w:p>
            <w:pPr>
              <w:ind w:left="210" w:leftChars="100"/>
              <w:rPr>
                <w:rFonts w:hint="eastAsia"/>
                <w:lang w:eastAsia="zh-CN"/>
              </w:rPr>
            </w:pPr>
          </w:p>
          <w:p>
            <w:r>
              <w:rPr>
                <w:rFonts w:hint="eastAsia"/>
              </w:rPr>
              <w:t>从《合格</w:t>
            </w:r>
            <w:r>
              <w:rPr>
                <w:rFonts w:hint="eastAsia"/>
                <w:lang w:eastAsia="zh-CN"/>
              </w:rPr>
              <w:t>供货商信息记录表</w:t>
            </w:r>
            <w:r>
              <w:rPr>
                <w:rFonts w:hint="eastAsia"/>
              </w:rPr>
              <w:t>》中抽取下列证据：</w:t>
            </w:r>
          </w:p>
          <w:p>
            <w:pPr>
              <w:rPr>
                <w:u w:val="single"/>
              </w:rPr>
            </w:pPr>
            <w:r>
              <w:rPr>
                <w:rFonts w:hint="eastAsia"/>
              </w:rPr>
              <w:t xml:space="preserve">新外部供方的初始评价和选择要求—— </w:t>
            </w:r>
            <w:r>
              <w:rPr>
                <w:rFonts w:hint="eastAsia"/>
              </w:rPr>
              <w:sym w:font="Wingdings" w:char="00FE"/>
            </w:r>
            <w:r>
              <w:rPr>
                <w:rFonts w:hint="eastAsia"/>
              </w:rPr>
              <w:t xml:space="preserve">充分   </w:t>
            </w:r>
            <w:r>
              <w:rPr>
                <w:rFonts w:hint="eastAsia"/>
              </w:rPr>
              <w:sym w:font="Wingdings" w:char="00A8"/>
            </w:r>
            <w:r>
              <w:rPr>
                <w:rFonts w:hint="eastAsia"/>
              </w:rPr>
              <w:t xml:space="preserve">不充分，说明： </w:t>
            </w:r>
            <w:r>
              <w:rPr>
                <w:rFonts w:hint="eastAsia"/>
                <w:u w:val="single"/>
              </w:rPr>
              <w:t xml:space="preserve">                  </w:t>
            </w:r>
          </w:p>
          <w:p>
            <w:pPr>
              <w:rPr>
                <w:rFonts w:hint="eastAsia"/>
                <w:u w:val="single"/>
              </w:rPr>
            </w:pPr>
            <w:r>
              <w:rPr>
                <w:rFonts w:hint="eastAsia"/>
              </w:rPr>
              <w:t>抽查新外部供方的评价记录名称：</w:t>
            </w:r>
            <w:r>
              <w:rPr>
                <w:rFonts w:hint="eastAsia"/>
                <w:u w:val="single"/>
              </w:rPr>
              <w:t xml:space="preserve">《   </w:t>
            </w:r>
            <w:r>
              <w:rPr>
                <w:rFonts w:hint="eastAsia"/>
                <w:u w:val="single"/>
                <w:lang w:val="en-US" w:eastAsia="zh-CN"/>
              </w:rPr>
              <w:t>合格供方名单</w:t>
            </w:r>
            <w:r>
              <w:rPr>
                <w:rFonts w:hint="eastAsia"/>
                <w:u w:val="single"/>
              </w:rPr>
              <w:t xml:space="preserve">  》</w:t>
            </w:r>
          </w:p>
          <w:p>
            <w:pPr>
              <w:rPr>
                <w:rFonts w:hint="eastAsia"/>
                <w:u w:val="single"/>
              </w:rPr>
            </w:pP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231"/>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r>
                    <w:rPr>
                      <w:rFonts w:hint="eastAsia"/>
                    </w:rPr>
                    <w:t>供方名称</w:t>
                  </w:r>
                </w:p>
              </w:tc>
              <w:tc>
                <w:tcPr>
                  <w:tcW w:w="7316" w:type="dxa"/>
                  <w:gridSpan w:val="2"/>
                </w:tcPr>
                <w:p>
                  <w:pPr>
                    <w:rPr>
                      <w:rFonts w:hint="default" w:ascii="宋体" w:hAnsi="宋体" w:eastAsia="宋体" w:cs="宋体"/>
                      <w:bCs/>
                      <w:color w:val="000000"/>
                      <w:kern w:val="0"/>
                      <w:sz w:val="20"/>
                      <w:lang w:val="en-US" w:eastAsia="zh-CN"/>
                    </w:rPr>
                  </w:pPr>
                  <w:r>
                    <w:rPr>
                      <w:rFonts w:hint="eastAsia" w:ascii="宋体" w:hAnsi="宋体" w:cs="宋体"/>
                      <w:bCs/>
                      <w:color w:val="000000"/>
                      <w:kern w:val="0"/>
                      <w:sz w:val="20"/>
                      <w:lang w:val="en-US" w:eastAsia="zh-CN"/>
                    </w:rPr>
                    <w:t>安徽新之盛塑料科技有限公司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提供的产品/过程/服务种类</w:t>
                  </w:r>
                </w:p>
              </w:tc>
              <w:tc>
                <w:tcPr>
                  <w:tcW w:w="7316" w:type="dxa"/>
                  <w:gridSpan w:val="2"/>
                </w:tcPr>
                <w:p>
                  <w:pPr>
                    <w:rPr>
                      <w:rFonts w:hint="default" w:eastAsia="宋体"/>
                      <w:lang w:val="en-US" w:eastAsia="zh-CN"/>
                    </w:rPr>
                  </w:pPr>
                  <w:r>
                    <w:rPr>
                      <w:rFonts w:hint="eastAsia"/>
                      <w:lang w:val="en-US" w:eastAsia="zh-CN"/>
                    </w:rPr>
                    <w:t>食品用塑料包装袋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收集评价资质材料</w:t>
                  </w:r>
                </w:p>
              </w:tc>
              <w:tc>
                <w:tcPr>
                  <w:tcW w:w="7316" w:type="dxa"/>
                  <w:gridSpan w:val="2"/>
                </w:tcPr>
                <w:p>
                  <w:r>
                    <w:rPr>
                      <w:rFonts w:hint="eastAsia"/>
                    </w:rPr>
                    <w:sym w:font="Wingdings" w:char="00FE"/>
                  </w:r>
                  <w:r>
                    <w:rPr>
                      <w:rFonts w:hint="eastAsia"/>
                    </w:rPr>
                    <w:t>《营业执照》编号：</w:t>
                  </w:r>
                  <w:r>
                    <w:rPr>
                      <w:rFonts w:hint="eastAsia"/>
                      <w:u w:val="single"/>
                    </w:rPr>
                    <w:t xml:space="preserve"> 9</w:t>
                  </w:r>
                  <w:r>
                    <w:rPr>
                      <w:rFonts w:hint="eastAsia"/>
                      <w:u w:val="single"/>
                      <w:lang w:val="en-US" w:eastAsia="zh-CN"/>
                    </w:rPr>
                    <w:t>13408811539105668（1-1）</w:t>
                  </w:r>
                  <w:r>
                    <w:rPr>
                      <w:rFonts w:hint="eastAsia"/>
                      <w:u w:val="single"/>
                    </w:rPr>
                    <w:t xml:space="preserve">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pPr>
                    <w:rPr>
                      <w:rFonts w:hint="eastAsia"/>
                      <w:color w:val="auto"/>
                    </w:rPr>
                  </w:pPr>
                  <w:r>
                    <w:rPr>
                      <w:rFonts w:hint="eastAsia"/>
                      <w:color w:val="auto"/>
                    </w:rPr>
                    <w:sym w:font="Wingdings" w:char="00FE"/>
                  </w:r>
                  <w:r>
                    <w:rPr>
                      <w:rFonts w:hint="eastAsia"/>
                      <w:color w:val="auto"/>
                    </w:rPr>
                    <w:t>《</w:t>
                  </w:r>
                  <w:r>
                    <w:rPr>
                      <w:rFonts w:hint="eastAsia"/>
                      <w:color w:val="auto"/>
                      <w:lang w:val="en-US" w:eastAsia="zh-CN"/>
                    </w:rPr>
                    <w:t>全国工业产品生产许可证</w:t>
                  </w:r>
                  <w:r>
                    <w:rPr>
                      <w:rFonts w:hint="eastAsia"/>
                      <w:color w:val="auto"/>
                    </w:rPr>
                    <w:t>》编号：</w:t>
                  </w:r>
                  <w:r>
                    <w:rPr>
                      <w:rFonts w:hint="eastAsia"/>
                      <w:color w:val="auto"/>
                      <w:u w:val="single"/>
                    </w:rPr>
                    <w:t xml:space="preserve"> </w:t>
                  </w:r>
                  <w:r>
                    <w:rPr>
                      <w:rFonts w:hint="eastAsia"/>
                      <w:color w:val="auto"/>
                      <w:u w:val="single"/>
                      <w:lang w:val="en-US" w:eastAsia="zh-CN"/>
                    </w:rPr>
                    <w:t>皖XK16-204-00287</w:t>
                  </w:r>
                  <w:r>
                    <w:rPr>
                      <w:rFonts w:hint="eastAsia"/>
                      <w:color w:val="auto"/>
                      <w:u w:val="single"/>
                    </w:rPr>
                    <w:t xml:space="preserve">   </w:t>
                  </w:r>
                  <w:r>
                    <w:rPr>
                      <w:rFonts w:hint="eastAsia"/>
                      <w:color w:val="auto"/>
                    </w:rPr>
                    <w:sym w:font="Wingdings" w:char="00FE"/>
                  </w:r>
                  <w:r>
                    <w:rPr>
                      <w:rFonts w:hint="eastAsia"/>
                      <w:color w:val="auto"/>
                    </w:rPr>
                    <w:t xml:space="preserve">有效  </w:t>
                  </w:r>
                  <w:r>
                    <w:rPr>
                      <w:rFonts w:hint="eastAsia"/>
                      <w:color w:val="auto"/>
                    </w:rPr>
                    <w:sym w:font="Wingdings" w:char="00A8"/>
                  </w:r>
                  <w:r>
                    <w:rPr>
                      <w:rFonts w:hint="eastAsia"/>
                      <w:color w:val="auto"/>
                    </w:rPr>
                    <w:t>失效</w:t>
                  </w:r>
                </w:p>
                <w:p>
                  <w:pPr>
                    <w:rPr>
                      <w:rFonts w:hint="eastAsia"/>
                      <w:color w:val="auto"/>
                    </w:rPr>
                  </w:pPr>
                  <w:r>
                    <w:rPr>
                      <w:rFonts w:hint="eastAsia"/>
                      <w:color w:val="auto"/>
                    </w:rPr>
                    <w:sym w:font="Wingdings" w:char="00FE"/>
                  </w:r>
                  <w:r>
                    <w:rPr>
                      <w:rFonts w:hint="eastAsia"/>
                      <w:color w:val="auto"/>
                    </w:rPr>
                    <w:t>《</w:t>
                  </w:r>
                  <w:r>
                    <w:rPr>
                      <w:rFonts w:hint="eastAsia"/>
                      <w:color w:val="auto"/>
                      <w:lang w:val="en-US" w:eastAsia="zh-CN"/>
                    </w:rPr>
                    <w:t>印刷经营许可证</w:t>
                  </w:r>
                  <w:r>
                    <w:rPr>
                      <w:rFonts w:hint="eastAsia"/>
                      <w:color w:val="auto"/>
                    </w:rPr>
                    <w:t>》编号：</w:t>
                  </w:r>
                  <w:r>
                    <w:rPr>
                      <w:rFonts w:hint="eastAsia"/>
                      <w:color w:val="auto"/>
                      <w:u w:val="single"/>
                    </w:rPr>
                    <w:t xml:space="preserve"> </w:t>
                  </w:r>
                  <w:r>
                    <w:rPr>
                      <w:rFonts w:hint="eastAsia"/>
                      <w:color w:val="auto"/>
                      <w:u w:val="single"/>
                      <w:lang w:eastAsia="zh-CN"/>
                    </w:rPr>
                    <w:t>（</w:t>
                  </w:r>
                  <w:r>
                    <w:rPr>
                      <w:rFonts w:hint="eastAsia"/>
                      <w:color w:val="auto"/>
                      <w:u w:val="single"/>
                      <w:lang w:val="en-US" w:eastAsia="zh-CN"/>
                    </w:rPr>
                    <w:t>皖新出</w:t>
                  </w:r>
                  <w:r>
                    <w:rPr>
                      <w:rFonts w:hint="eastAsia"/>
                      <w:color w:val="auto"/>
                      <w:u w:val="single"/>
                      <w:lang w:eastAsia="zh-CN"/>
                    </w:rPr>
                    <w:t>）</w:t>
                  </w:r>
                  <w:r>
                    <w:rPr>
                      <w:rFonts w:hint="eastAsia"/>
                      <w:color w:val="auto"/>
                      <w:u w:val="single"/>
                      <w:lang w:val="en-US" w:eastAsia="zh-CN"/>
                    </w:rPr>
                    <w:t>印证字346060431</w:t>
                  </w:r>
                  <w:r>
                    <w:rPr>
                      <w:rFonts w:hint="eastAsia"/>
                      <w:color w:val="auto"/>
                      <w:u w:val="single"/>
                    </w:rPr>
                    <w:t xml:space="preserve">   </w:t>
                  </w:r>
                  <w:r>
                    <w:rPr>
                      <w:rFonts w:hint="eastAsia"/>
                      <w:color w:val="auto"/>
                    </w:rPr>
                    <w:sym w:font="Wingdings" w:char="00FE"/>
                  </w:r>
                  <w:r>
                    <w:rPr>
                      <w:rFonts w:hint="eastAsia"/>
                      <w:color w:val="auto"/>
                    </w:rPr>
                    <w:t xml:space="preserve">有效  </w:t>
                  </w:r>
                  <w:r>
                    <w:rPr>
                      <w:rFonts w:hint="eastAsia"/>
                      <w:color w:val="auto"/>
                    </w:rPr>
                    <w:sym w:font="Wingdings" w:char="00A8"/>
                  </w:r>
                  <w:r>
                    <w:rPr>
                      <w:rFonts w:hint="eastAsia"/>
                      <w:color w:val="auto"/>
                    </w:rPr>
                    <w:t>失效</w:t>
                  </w:r>
                </w:p>
                <w:p>
                  <w:r>
                    <w:rPr>
                      <w:rFonts w:hint="eastAsia"/>
                    </w:rPr>
                    <w:sym w:font="Wingdings" w:char="00FE"/>
                  </w:r>
                  <w:r>
                    <w:rPr>
                      <w:rFonts w:hint="eastAsia"/>
                    </w:rPr>
                    <w:t xml:space="preserve"> 型式检测报告编号：</w:t>
                  </w:r>
                  <w:r>
                    <w:rPr>
                      <w:rFonts w:hint="eastAsia"/>
                      <w:u w:val="single"/>
                    </w:rPr>
                    <w:t xml:space="preserve"> </w:t>
                  </w:r>
                  <w:r>
                    <w:rPr>
                      <w:rFonts w:hint="eastAsia"/>
                      <w:u w:val="single"/>
                      <w:lang w:val="en-US" w:eastAsia="zh-CN"/>
                    </w:rPr>
                    <w:t>皖质检字第2020-SL-2538</w:t>
                  </w:r>
                  <w:r>
                    <w:rPr>
                      <w:rFonts w:hint="eastAsia"/>
                      <w:u w:val="single"/>
                    </w:rPr>
                    <w:t xml:space="preserve"> （适用时）</w:t>
                  </w:r>
                  <w:r>
                    <w:rPr>
                      <w:rFonts w:hint="eastAsia"/>
                    </w:rPr>
                    <w:sym w:font="Wingdings" w:char="00FE"/>
                  </w:r>
                  <w:r>
                    <w:rPr>
                      <w:rFonts w:hint="eastAsia"/>
                    </w:rPr>
                    <w:t xml:space="preserve">有效  </w:t>
                  </w:r>
                  <w:r>
                    <w:rPr>
                      <w:rFonts w:hint="eastAsia"/>
                    </w:rPr>
                    <w:sym w:font="Wingdings" w:char="00A8"/>
                  </w:r>
                  <w:r>
                    <w:rPr>
                      <w:rFonts w:hint="eastAsia"/>
                    </w:rPr>
                    <w:t>失效</w:t>
                  </w:r>
                </w:p>
                <w:p>
                  <w:pPr>
                    <w:rPr>
                      <w:rFonts w:hint="eastAsia"/>
                      <w:highlight w:val="yellow"/>
                    </w:rPr>
                  </w:pPr>
                  <w:r>
                    <w:rPr>
                      <w:rFonts w:hint="eastAsia"/>
                    </w:rPr>
                    <w:t>委托检测单位</w:t>
                  </w:r>
                  <w:r>
                    <w:rPr>
                      <w:rFonts w:hint="eastAsia"/>
                      <w:lang w:eastAsia="zh-CN"/>
                    </w:rPr>
                    <w:t>：</w:t>
                  </w:r>
                  <w:r>
                    <w:rPr>
                      <w:rFonts w:hint="eastAsia"/>
                      <w:lang w:val="en-US" w:eastAsia="zh-CN"/>
                    </w:rPr>
                    <w:t>安徽省包装印刷产品质量监督检验中心</w:t>
                  </w:r>
                  <w:r>
                    <w:rPr>
                      <w:rFonts w:hint="eastAsia"/>
                    </w:rPr>
                    <w:t>，报告日期：2020-</w:t>
                  </w:r>
                  <w:r>
                    <w:rPr>
                      <w:rFonts w:hint="eastAsia"/>
                      <w:lang w:val="en-US" w:eastAsia="zh-CN"/>
                    </w:rPr>
                    <w:t>12-01</w:t>
                  </w:r>
                  <w:r>
                    <w:rPr>
                      <w:rFonts w:hint="eastAsia"/>
                    </w:rPr>
                    <w:t>检测项目包括：</w:t>
                  </w:r>
                  <w:r>
                    <w:rPr>
                      <w:rFonts w:hint="eastAsia"/>
                      <w:lang w:val="en-US" w:eastAsia="zh-CN"/>
                    </w:rPr>
                    <w:t>重金属、高锰酸钾迁移量、总迁移</w:t>
                  </w:r>
                  <w:r>
                    <w:rPr>
                      <w:rFonts w:hint="eastAsia"/>
                      <w:highlight w:val="none"/>
                      <w:lang w:val="en-US" w:eastAsia="zh-CN"/>
                    </w:rPr>
                    <w:t>量</w:t>
                  </w:r>
                  <w:r>
                    <w:rPr>
                      <w:rFonts w:hint="eastAsia"/>
                      <w:highlight w:val="none"/>
                    </w:rPr>
                    <w:t>等，检测结论：合格。</w:t>
                  </w:r>
                </w:p>
                <w:p>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样品试用的情况</w:t>
                  </w:r>
                </w:p>
              </w:tc>
              <w:tc>
                <w:tcPr>
                  <w:tcW w:w="7316" w:type="dxa"/>
                  <w:gridSpan w:val="2"/>
                </w:tcPr>
                <w:p>
                  <w:r>
                    <w:rPr>
                      <w:rFonts w:hint="eastAsia"/>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供方现场评价情况</w:t>
                  </w:r>
                </w:p>
              </w:tc>
              <w:tc>
                <w:tcPr>
                  <w:tcW w:w="7316" w:type="dxa"/>
                  <w:gridSpan w:val="2"/>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第二方审核情况</w:t>
                  </w:r>
                </w:p>
              </w:tc>
              <w:tc>
                <w:tcPr>
                  <w:tcW w:w="7316" w:type="dxa"/>
                  <w:gridSpan w:val="2"/>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其他</w:t>
                  </w:r>
                </w:p>
              </w:tc>
              <w:tc>
                <w:tcPr>
                  <w:tcW w:w="7316" w:type="dxa"/>
                  <w:gridSpan w:val="2"/>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结论</w:t>
                  </w:r>
                </w:p>
              </w:tc>
              <w:tc>
                <w:tcPr>
                  <w:tcW w:w="7316" w:type="dxa"/>
                  <w:gridSpan w:val="2"/>
                </w:tcPr>
                <w:p>
                  <w:r>
                    <w:rPr>
                      <w:rFonts w:hint="eastAsia"/>
                    </w:rPr>
                    <w:sym w:font="Wingdings" w:char="00FE"/>
                  </w:r>
                  <w:r>
                    <w:rPr>
                      <w:rFonts w:hint="eastAsia"/>
                    </w:rPr>
                    <w:t xml:space="preserve">满足合格供方要求   </w:t>
                  </w:r>
                  <w:r>
                    <w:rPr>
                      <w:rFonts w:hint="eastAsia"/>
                    </w:rPr>
                    <w:sym w:font="Wingdings" w:char="00A8"/>
                  </w:r>
                  <w:r>
                    <w:rPr>
                      <w:rFonts w:hint="eastAsia"/>
                    </w:rPr>
                    <w:t>不符合合格供方要求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gridSpan w:val="2"/>
                </w:tcPr>
                <w:p>
                  <w:r>
                    <w:rPr>
                      <w:rFonts w:hint="eastAsia"/>
                    </w:rPr>
                    <w:t>供方名称</w:t>
                  </w:r>
                </w:p>
              </w:tc>
              <w:tc>
                <w:tcPr>
                  <w:tcW w:w="7085" w:type="dxa"/>
                </w:tcPr>
                <w:p>
                  <w:pPr>
                    <w:rPr>
                      <w:rFonts w:hint="default" w:eastAsia="宋体"/>
                      <w:lang w:val="en-US" w:eastAsia="zh-CN"/>
                    </w:rPr>
                  </w:pPr>
                  <w:r>
                    <w:rPr>
                      <w:rFonts w:hint="eastAsia"/>
                      <w:lang w:val="en-US" w:eastAsia="zh-CN"/>
                    </w:rPr>
                    <w:t>宿州众望健康科技有限公司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gridSpan w:val="2"/>
                </w:tcPr>
                <w:p>
                  <w:r>
                    <w:rPr>
                      <w:rFonts w:hint="eastAsia"/>
                    </w:rPr>
                    <w:t>提供的产品/过程/服务种类</w:t>
                  </w:r>
                </w:p>
              </w:tc>
              <w:tc>
                <w:tcPr>
                  <w:tcW w:w="7085" w:type="dxa"/>
                </w:tcPr>
                <w:p>
                  <w:pPr>
                    <w:rPr>
                      <w:rFonts w:hint="default" w:eastAsia="宋体"/>
                      <w:lang w:val="en-US" w:eastAsia="zh-CN"/>
                    </w:rPr>
                  </w:pPr>
                  <w:r>
                    <w:rPr>
                      <w:rFonts w:hint="eastAsia"/>
                      <w:lang w:val="en-US" w:eastAsia="zh-CN"/>
                    </w:rPr>
                    <w:t>消毒液、洗洁精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gridSpan w:val="2"/>
                </w:tcPr>
                <w:p>
                  <w:r>
                    <w:rPr>
                      <w:rFonts w:hint="eastAsia"/>
                    </w:rPr>
                    <w:t>收集评价资质材料</w:t>
                  </w:r>
                </w:p>
              </w:tc>
              <w:tc>
                <w:tcPr>
                  <w:tcW w:w="7085" w:type="dxa"/>
                </w:tcPr>
                <w:p>
                  <w:r>
                    <w:rPr>
                      <w:rFonts w:hint="eastAsia"/>
                    </w:rPr>
                    <w:sym w:font="Wingdings" w:char="00FE"/>
                  </w:r>
                  <w:r>
                    <w:rPr>
                      <w:rFonts w:hint="eastAsia"/>
                    </w:rPr>
                    <w:t>《营业执照》编号：</w:t>
                  </w:r>
                  <w:r>
                    <w:rPr>
                      <w:rFonts w:hint="eastAsia"/>
                      <w:u w:val="single"/>
                      <w:lang w:val="en-US" w:eastAsia="zh-CN"/>
                    </w:rPr>
                    <w:t>91341302587224221P(1-1)</w:t>
                  </w:r>
                  <w:r>
                    <w:rPr>
                      <w:rFonts w:hint="eastAsia"/>
                      <w:u w:val="single"/>
                    </w:rPr>
                    <w:t xml:space="preserve">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w:t>
                  </w:r>
                  <w:r>
                    <w:rPr>
                      <w:rFonts w:hint="eastAsia"/>
                      <w:lang w:val="en-US" w:eastAsia="zh-CN"/>
                    </w:rPr>
                    <w:t>消毒产品生产企业卫生许可证</w:t>
                  </w:r>
                  <w:r>
                    <w:rPr>
                      <w:rFonts w:hint="eastAsia"/>
                    </w:rPr>
                    <w:t>》编号：</w:t>
                  </w:r>
                  <w:r>
                    <w:rPr>
                      <w:rFonts w:hint="eastAsia"/>
                      <w:u w:val="single"/>
                      <w:lang w:val="en-US" w:eastAsia="zh-CN"/>
                    </w:rPr>
                    <w:t>皖卫消证字【2002】第0025号</w:t>
                  </w:r>
                  <w:r>
                    <w:rPr>
                      <w:rFonts w:hint="eastAsia"/>
                      <w:u w:val="single"/>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pPr>
                    <w:rPr>
                      <w:highlight w:val="none"/>
                    </w:rPr>
                  </w:pPr>
                  <w:r>
                    <w:rPr>
                      <w:rFonts w:hint="eastAsia"/>
                      <w:highlight w:val="none"/>
                    </w:rPr>
                    <w:sym w:font="Wingdings" w:char="00A8"/>
                  </w:r>
                  <w:r>
                    <w:rPr>
                      <w:rFonts w:hint="eastAsia"/>
                      <w:highlight w:val="none"/>
                    </w:rPr>
                    <w:t xml:space="preserve"> 型式检测报告编号：</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sym w:font="Wingdings" w:char="00A8"/>
                  </w:r>
                  <w:r>
                    <w:rPr>
                      <w:rFonts w:hint="eastAsia"/>
                      <w:highlight w:val="none"/>
                    </w:rPr>
                    <w:t xml:space="preserve">有效  </w:t>
                  </w:r>
                  <w:r>
                    <w:rPr>
                      <w:rFonts w:hint="eastAsia"/>
                      <w:highlight w:val="none"/>
                    </w:rPr>
                    <w:sym w:font="Wingdings" w:char="00A8"/>
                  </w:r>
                  <w:r>
                    <w:rPr>
                      <w:rFonts w:hint="eastAsia"/>
                      <w:highlight w:val="none"/>
                    </w:rPr>
                    <w:t>失效</w:t>
                  </w:r>
                </w:p>
                <w:p>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8" w:type="dxa"/>
                  <w:gridSpan w:val="2"/>
                </w:tcPr>
                <w:p>
                  <w:r>
                    <w:rPr>
                      <w:rFonts w:hint="eastAsia"/>
                    </w:rPr>
                    <w:t>提供产品、过程和服务的绩效情况</w:t>
                  </w:r>
                </w:p>
              </w:tc>
              <w:tc>
                <w:tcPr>
                  <w:tcW w:w="7085" w:type="dxa"/>
                </w:tcPr>
                <w:p>
                  <w:r>
                    <w:rPr>
                      <w:rFonts w:hint="eastAsia"/>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gridSpan w:val="2"/>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gridSpan w:val="2"/>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gridSpan w:val="2"/>
                </w:tcPr>
                <w:p>
                  <w:r>
                    <w:rPr>
                      <w:rFonts w:hint="eastAsia"/>
                    </w:rPr>
                    <w:t>其他</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gridSpan w:val="2"/>
                </w:tcPr>
                <w:p>
                  <w:r>
                    <w:rPr>
                      <w:rFonts w:hint="eastAsia"/>
                    </w:rPr>
                    <w:t>结论</w:t>
                  </w:r>
                </w:p>
              </w:tc>
              <w:tc>
                <w:tcPr>
                  <w:tcW w:w="7085" w:type="dxa"/>
                </w:tcPr>
                <w:p>
                  <w:r>
                    <w:rPr>
                      <w:rFonts w:hint="eastAsia"/>
                    </w:rPr>
                    <w:sym w:font="Wingdings" w:char="00FE"/>
                  </w:r>
                  <w:r>
                    <w:rPr>
                      <w:rFonts w:hint="eastAsia"/>
                    </w:rPr>
                    <w:t xml:space="preserve">继续为合格供方   </w:t>
                  </w:r>
                  <w:r>
                    <w:rPr>
                      <w:rFonts w:hint="eastAsia"/>
                    </w:rPr>
                    <w:sym w:font="Wingdings" w:char="00A8"/>
                  </w:r>
                  <w:r>
                    <w:rPr>
                      <w:rFonts w:hint="eastAsia"/>
                    </w:rPr>
                    <w:t>不继续为合格供方</w:t>
                  </w:r>
                </w:p>
              </w:tc>
            </w:tr>
          </w:tbl>
          <w:p/>
          <w:p/>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1958" w:type="dxa"/>
                </w:tcPr>
                <w:p>
                  <w:pPr>
                    <w:rPr>
                      <w:highlight w:val="none"/>
                    </w:rPr>
                  </w:pPr>
                  <w:r>
                    <w:rPr>
                      <w:rFonts w:hint="eastAsia"/>
                      <w:highlight w:val="none"/>
                    </w:rPr>
                    <w:t>供方名称</w:t>
                  </w:r>
                </w:p>
              </w:tc>
              <w:tc>
                <w:tcPr>
                  <w:tcW w:w="7085" w:type="dxa"/>
                </w:tcPr>
                <w:p>
                  <w:pPr>
                    <w:rPr>
                      <w:rFonts w:hint="default" w:eastAsia="宋体"/>
                      <w:highlight w:val="none"/>
                      <w:lang w:val="en-US" w:eastAsia="zh-CN"/>
                    </w:rPr>
                  </w:pPr>
                  <w:r>
                    <w:rPr>
                      <w:rFonts w:hint="eastAsia"/>
                      <w:highlight w:val="none"/>
                      <w:lang w:val="en-US" w:eastAsia="zh-CN"/>
                    </w:rPr>
                    <w:t>安徽宣城市双宏禽业专业合作社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提供的产品/过程/服务种类</w:t>
                  </w:r>
                </w:p>
              </w:tc>
              <w:tc>
                <w:tcPr>
                  <w:tcW w:w="7085" w:type="dxa"/>
                </w:tcPr>
                <w:p>
                  <w:pPr>
                    <w:rPr>
                      <w:rFonts w:hint="eastAsia" w:eastAsia="宋体"/>
                      <w:highlight w:val="none"/>
                      <w:lang w:eastAsia="zh-CN"/>
                    </w:rPr>
                  </w:pPr>
                  <w:r>
                    <w:rPr>
                      <w:rFonts w:hint="eastAsia"/>
                      <w:highlight w:val="none"/>
                      <w:lang w:val="en-US" w:eastAsia="zh-CN"/>
                    </w:rPr>
                    <w:t>毛鸡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8" w:type="dxa"/>
                </w:tcPr>
                <w:p>
                  <w:r>
                    <w:rPr>
                      <w:rFonts w:hint="eastAsia"/>
                    </w:rPr>
                    <w:t>收集评价资质材料</w:t>
                  </w:r>
                </w:p>
              </w:tc>
              <w:tc>
                <w:tcPr>
                  <w:tcW w:w="7085" w:type="dxa"/>
                </w:tcPr>
                <w:p>
                  <w:r>
                    <w:rPr>
                      <w:rFonts w:hint="eastAsia"/>
                    </w:rPr>
                    <w:sym w:font="Wingdings" w:char="00FE"/>
                  </w:r>
                  <w:r>
                    <w:rPr>
                      <w:rFonts w:hint="eastAsia"/>
                    </w:rPr>
                    <w:t>《营业执照》编号：93341802796523948X</w:t>
                  </w:r>
                  <w:r>
                    <w:rPr>
                      <w:rFonts w:hint="eastAsia"/>
                      <w:u w:val="single"/>
                    </w:rPr>
                    <w:t xml:space="preserve">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《食品经营许可证》编号：</w:t>
                  </w:r>
                  <w:r>
                    <w:rPr>
                      <w:rFonts w:hint="eastAsia"/>
                      <w:u w:val="single"/>
                      <w:lang w:val="en-US" w:eastAsia="zh-CN"/>
                    </w:rPr>
                    <w:t xml:space="preserve">    </w:t>
                  </w:r>
                  <w:r>
                    <w:rPr>
                      <w:rFonts w:hint="eastAsia"/>
                      <w:u w:val="single"/>
                    </w:rPr>
                    <w:t>（适用时）</w:t>
                  </w:r>
                  <w:r>
                    <w:rPr>
                      <w:rFonts w:hint="eastAsia"/>
                      <w:u w:val="single"/>
                      <w:lang w:val="en-US" w:eastAsia="zh-CN"/>
                    </w:rPr>
                    <w:t xml:space="preserve">  </w:t>
                  </w:r>
                  <w:r>
                    <w:rPr>
                      <w:rFonts w:hint="eastAsia"/>
                      <w:u w:val="single"/>
                    </w:rPr>
                    <w:t xml:space="preserve">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型式检测报告编号：</w:t>
                  </w:r>
                  <w:r>
                    <w:rPr>
                      <w:rFonts w:hint="eastAsia"/>
                      <w:u w:val="single"/>
                      <w:lang w:val="en-US" w:eastAsia="zh-CN"/>
                    </w:rPr>
                    <w:t xml:space="preserve">                     </w:t>
                  </w:r>
                  <w:r>
                    <w:rPr>
                      <w:rFonts w:hint="eastAsia"/>
                      <w:u w:val="single"/>
                    </w:rPr>
                    <w:t xml:space="preserve"> </w:t>
                  </w:r>
                  <w:r>
                    <w:rPr>
                      <w:rFonts w:hint="eastAsia"/>
                    </w:rPr>
                    <w:sym w:font="Wingdings" w:char="00A8"/>
                  </w:r>
                  <w:r>
                    <w:rPr>
                      <w:rFonts w:hint="eastAsia"/>
                    </w:rPr>
                    <w:t xml:space="preserve">有效  </w:t>
                  </w:r>
                  <w:r>
                    <w:rPr>
                      <w:rFonts w:hint="eastAsia"/>
                    </w:rPr>
                    <w:sym w:font="Wingdings" w:char="00A8"/>
                  </w:r>
                  <w:r>
                    <w:rPr>
                      <w:rFonts w:hint="eastAsia"/>
                    </w:rPr>
                    <w:t>失效</w:t>
                  </w:r>
                </w:p>
                <w:p>
                  <w:pPr>
                    <w:rPr>
                      <w:rFonts w:hint="default"/>
                      <w:highlight w:val="none"/>
                      <w:lang w:val="en-US"/>
                    </w:rPr>
                  </w:pPr>
                  <w:r>
                    <w:rPr>
                      <w:rFonts w:hint="eastAsia"/>
                      <w:highlight w:val="none"/>
                      <w:lang w:val="en-US" w:eastAsia="zh-CN"/>
                    </w:rPr>
                    <w:t>安徽宣城市双宏禽业专业合作社养殖鸡被安徽和威农业开发股份有限公司收购，提供肉鸡，动物检疫合格证明编号：3431249752，日期：2021-06-12，结论：合格。</w:t>
                  </w:r>
                </w:p>
                <w:p>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提供产品、过程和服务的绩效情况</w:t>
                  </w:r>
                </w:p>
              </w:tc>
              <w:tc>
                <w:tcPr>
                  <w:tcW w:w="7085" w:type="dxa"/>
                </w:tcPr>
                <w:p>
                  <w:r>
                    <w:rPr>
                      <w:rFonts w:hint="eastAsia"/>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8" w:type="dxa"/>
                </w:tcPr>
                <w:p>
                  <w:r>
                    <w:rPr>
                      <w:rFonts w:hint="eastAsia"/>
                    </w:rPr>
                    <w:t>结论</w:t>
                  </w:r>
                </w:p>
              </w:tc>
              <w:tc>
                <w:tcPr>
                  <w:tcW w:w="7085" w:type="dxa"/>
                </w:tcPr>
                <w:p>
                  <w:r>
                    <w:rPr>
                      <w:rFonts w:hint="eastAsia"/>
                    </w:rPr>
                    <w:sym w:font="Wingdings" w:char="00FE"/>
                  </w:r>
                  <w:r>
                    <w:rPr>
                      <w:rFonts w:hint="eastAsia"/>
                    </w:rPr>
                    <w:t xml:space="preserve">继续为合格供方   </w:t>
                  </w:r>
                  <w:r>
                    <w:rPr>
                      <w:rFonts w:hint="eastAsia"/>
                    </w:rPr>
                    <w:sym w:font="Wingdings" w:char="00A8"/>
                  </w:r>
                  <w:r>
                    <w:rPr>
                      <w:rFonts w:hint="eastAsia"/>
                    </w:rPr>
                    <w:t>不继续为合格供方</w:t>
                  </w:r>
                </w:p>
              </w:tc>
            </w:tr>
          </w:tbl>
          <w:p>
            <w:pPr>
              <w:spacing w:line="360" w:lineRule="auto"/>
              <w:ind w:firstLine="420" w:firstLineChars="200"/>
              <w:rPr>
                <w:rFonts w:hint="default" w:eastAsia="宋体"/>
                <w:u w:val="single"/>
                <w:lang w:val="en-US" w:eastAsia="zh-CN"/>
              </w:rPr>
            </w:pPr>
            <w:r>
              <w:rPr>
                <w:rFonts w:hint="eastAsia"/>
                <w:u w:val="single"/>
                <w:lang w:val="en-US" w:eastAsia="zh-CN"/>
              </w:rPr>
              <w:t>一部分毛鸡由公司自行从养殖场直接收购，提供有动物检疫合格证明，抽查2021-06-03，检疫合格证明编号：3403914006，结论：合格。</w:t>
            </w:r>
          </w:p>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pPr>
                    <w:rPr>
                      <w:highlight w:val="none"/>
                    </w:rPr>
                  </w:pPr>
                  <w:r>
                    <w:rPr>
                      <w:rFonts w:hint="eastAsia"/>
                      <w:highlight w:val="none"/>
                    </w:rPr>
                    <w:t>供方名称</w:t>
                  </w:r>
                </w:p>
              </w:tc>
              <w:tc>
                <w:tcPr>
                  <w:tcW w:w="7085" w:type="dxa"/>
                </w:tcPr>
                <w:p>
                  <w:pPr>
                    <w:rPr>
                      <w:rFonts w:hint="default" w:eastAsia="宋体"/>
                      <w:highlight w:val="none"/>
                      <w:lang w:val="en-US" w:eastAsia="zh-CN"/>
                    </w:rPr>
                  </w:pPr>
                  <w:bookmarkStart w:id="1" w:name="_GoBack"/>
                  <w:r>
                    <w:rPr>
                      <w:rFonts w:hint="eastAsia"/>
                      <w:highlight w:val="none"/>
                      <w:lang w:val="en-US" w:eastAsia="zh-CN"/>
                    </w:rPr>
                    <w:t>江苏鸿凯包装有限公司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提供的产品/过程/服务种类</w:t>
                  </w:r>
                </w:p>
              </w:tc>
              <w:tc>
                <w:tcPr>
                  <w:tcW w:w="7085" w:type="dxa"/>
                </w:tcPr>
                <w:p>
                  <w:pPr>
                    <w:rPr>
                      <w:rFonts w:hint="eastAsia" w:eastAsia="宋体"/>
                      <w:highlight w:val="none"/>
                      <w:lang w:eastAsia="zh-CN"/>
                    </w:rPr>
                  </w:pPr>
                  <w:r>
                    <w:rPr>
                      <w:rFonts w:hint="eastAsia"/>
                      <w:highlight w:val="none"/>
                      <w:lang w:val="en-US" w:eastAsia="zh-CN"/>
                    </w:rPr>
                    <w:t>纸箱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收集评价资质材料</w:t>
                  </w:r>
                </w:p>
              </w:tc>
              <w:tc>
                <w:tcPr>
                  <w:tcW w:w="7085" w:type="dxa"/>
                </w:tcPr>
                <w:p>
                  <w:pPr>
                    <w:rPr>
                      <w:highlight w:val="none"/>
                    </w:rPr>
                  </w:pPr>
                  <w:r>
                    <w:rPr>
                      <w:rFonts w:hint="eastAsia"/>
                      <w:highlight w:val="none"/>
                    </w:rPr>
                    <w:sym w:font="Wingdings" w:char="00FE"/>
                  </w:r>
                  <w:r>
                    <w:rPr>
                      <w:rFonts w:hint="eastAsia"/>
                      <w:highlight w:val="none"/>
                    </w:rPr>
                    <w:t>《营业执照》编号：</w:t>
                  </w:r>
                  <w:r>
                    <w:rPr>
                      <w:rFonts w:hint="eastAsia"/>
                      <w:highlight w:val="none"/>
                      <w:u w:val="single"/>
                    </w:rPr>
                    <w:t xml:space="preserve"> 91320322MA1MQRK280</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 xml:space="preserve"> </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FE"/>
                  </w:r>
                  <w:r>
                    <w:rPr>
                      <w:rFonts w:hint="eastAsia"/>
                      <w:highlight w:val="none"/>
                    </w:rPr>
                    <w:t>《</w:t>
                  </w:r>
                  <w:r>
                    <w:rPr>
                      <w:rFonts w:hint="eastAsia"/>
                      <w:highlight w:val="none"/>
                      <w:lang w:val="en-US" w:eastAsia="zh-CN"/>
                    </w:rPr>
                    <w:t>印刷</w:t>
                  </w:r>
                  <w:r>
                    <w:rPr>
                      <w:rFonts w:hint="eastAsia"/>
                      <w:highlight w:val="none"/>
                    </w:rPr>
                    <w:t>许可证》编号：</w:t>
                  </w:r>
                  <w:r>
                    <w:rPr>
                      <w:rFonts w:hint="eastAsia"/>
                      <w:highlight w:val="none"/>
                      <w:lang w:val="en-US" w:eastAsia="zh-CN"/>
                    </w:rPr>
                    <w:t xml:space="preserve"> </w:t>
                  </w:r>
                  <w:r>
                    <w:rPr>
                      <w:rFonts w:hint="eastAsia"/>
                      <w:highlight w:val="none"/>
                      <w:u w:val="single"/>
                    </w:rPr>
                    <w:t xml:space="preserve">苏( 2018印证字326080193号 </w:t>
                  </w:r>
                  <w:r>
                    <w:rPr>
                      <w:rFonts w:hint="eastAsia"/>
                      <w:highlight w:val="none"/>
                    </w:rPr>
                    <w:sym w:font="Wingdings" w:char="00FE"/>
                  </w:r>
                  <w:r>
                    <w:rPr>
                      <w:rFonts w:hint="eastAsia"/>
                      <w:highlight w:val="none"/>
                    </w:rPr>
                    <w:t xml:space="preserve">有效  </w:t>
                  </w:r>
                  <w:r>
                    <w:rPr>
                      <w:rFonts w:hint="eastAsia"/>
                      <w:highlight w:val="none"/>
                    </w:rPr>
                    <w:sym w:font="Wingdings" w:char="00A8"/>
                  </w:r>
                  <w:r>
                    <w:rPr>
                      <w:rFonts w:hint="eastAsia"/>
                      <w:highlight w:val="none"/>
                    </w:rPr>
                    <w:t>失效</w:t>
                  </w:r>
                </w:p>
                <w:p>
                  <w:pPr>
                    <w:rPr>
                      <w:highlight w:val="none"/>
                    </w:rPr>
                  </w:pPr>
                  <w:r>
                    <w:rPr>
                      <w:rFonts w:hint="eastAsia"/>
                      <w:highlight w:val="none"/>
                    </w:rPr>
                    <w:sym w:font="Wingdings" w:char="00A8"/>
                  </w:r>
                  <w:r>
                    <w:rPr>
                      <w:rFonts w:hint="eastAsia"/>
                      <w:highlight w:val="none"/>
                    </w:rPr>
                    <w:t xml:space="preserve"> 型式检测报告编号：</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sym w:font="Wingdings" w:char="00A8"/>
                  </w:r>
                  <w:r>
                    <w:rPr>
                      <w:rFonts w:hint="eastAsia"/>
                      <w:highlight w:val="none"/>
                    </w:rPr>
                    <w:t xml:space="preserve">有效  </w:t>
                  </w:r>
                  <w:r>
                    <w:rPr>
                      <w:rFonts w:hint="eastAsia"/>
                      <w:highlight w:val="none"/>
                    </w:rPr>
                    <w:sym w:font="Wingdings" w:char="00A8"/>
                  </w:r>
                  <w:r>
                    <w:rPr>
                      <w:rFonts w:hint="eastAsia"/>
                      <w:highlight w:val="none"/>
                    </w:rPr>
                    <w:t>失效</w:t>
                  </w:r>
                </w:p>
                <w:p>
                  <w:pPr>
                    <w:rPr>
                      <w:rFonts w:hint="default" w:eastAsia="宋体"/>
                      <w:highlight w:val="none"/>
                      <w:lang w:val="en-US" w:eastAsia="zh-CN"/>
                    </w:rPr>
                  </w:pPr>
                  <w:r>
                    <w:rPr>
                      <w:rFonts w:hint="eastAsia"/>
                      <w:highlight w:val="none"/>
                    </w:rPr>
                    <w:sym w:font="Wingdings" w:char="00FE"/>
                  </w:r>
                  <w:r>
                    <w:rPr>
                      <w:rFonts w:hint="eastAsia"/>
                      <w:highlight w:val="none"/>
                    </w:rPr>
                    <w:t xml:space="preserve"> 其他</w:t>
                  </w:r>
                  <w:r>
                    <w:rPr>
                      <w:rFonts w:hint="eastAsia"/>
                      <w:highlight w:val="none"/>
                      <w:lang w:eastAsia="zh-CN"/>
                    </w:rPr>
                    <w:t>——</w:t>
                  </w:r>
                  <w:r>
                    <w:rPr>
                      <w:rFonts w:hint="eastAsia"/>
                      <w:highlight w:val="none"/>
                      <w:lang w:val="en-US" w:eastAsia="zh-CN"/>
                    </w:rPr>
                    <w:t>鸿凯纸箱质量检验单（COA），符合要求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提供产品、过程和服务的绩效情况</w:t>
                  </w:r>
                </w:p>
              </w:tc>
              <w:tc>
                <w:tcPr>
                  <w:tcW w:w="7085" w:type="dxa"/>
                </w:tcPr>
                <w:p>
                  <w:pPr>
                    <w:rPr>
                      <w:rFonts w:hint="eastAsia" w:eastAsia="宋体"/>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供方现场评价情况</w:t>
                  </w:r>
                </w:p>
              </w:tc>
              <w:tc>
                <w:tcPr>
                  <w:tcW w:w="7085" w:type="dxa"/>
                </w:tcPr>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第二方审核情况</w:t>
                  </w:r>
                </w:p>
              </w:tc>
              <w:tc>
                <w:tcPr>
                  <w:tcW w:w="7085" w:type="dxa"/>
                </w:tcPr>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其他</w:t>
                  </w:r>
                </w:p>
              </w:tc>
              <w:tc>
                <w:tcPr>
                  <w:tcW w:w="7085" w:type="dxa"/>
                </w:tcPr>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rPr>
                      <w:highlight w:val="none"/>
                    </w:rPr>
                  </w:pPr>
                  <w:r>
                    <w:rPr>
                      <w:rFonts w:hint="eastAsia"/>
                      <w:highlight w:val="none"/>
                    </w:rPr>
                    <w:t>结论</w:t>
                  </w:r>
                </w:p>
              </w:tc>
              <w:tc>
                <w:tcPr>
                  <w:tcW w:w="7085" w:type="dxa"/>
                </w:tcPr>
                <w:p>
                  <w:pPr>
                    <w:rPr>
                      <w:highlight w:val="none"/>
                    </w:rPr>
                  </w:pPr>
                  <w:r>
                    <w:rPr>
                      <w:rFonts w:hint="eastAsia"/>
                      <w:highlight w:val="none"/>
                    </w:rPr>
                    <w:sym w:font="Wingdings" w:char="00FE"/>
                  </w:r>
                  <w:r>
                    <w:rPr>
                      <w:rFonts w:hint="eastAsia"/>
                      <w:highlight w:val="none"/>
                    </w:rPr>
                    <w:t xml:space="preserve">继续为合格供方   </w:t>
                  </w:r>
                  <w:r>
                    <w:rPr>
                      <w:rFonts w:hint="eastAsia"/>
                      <w:highlight w:val="none"/>
                    </w:rPr>
                    <w:sym w:font="Wingdings" w:char="00A8"/>
                  </w:r>
                  <w:r>
                    <w:rPr>
                      <w:rFonts w:hint="eastAsia"/>
                      <w:highlight w:val="none"/>
                    </w:rPr>
                    <w:t>不继续为合格供方</w:t>
                  </w:r>
                </w:p>
              </w:tc>
            </w:tr>
          </w:tbl>
          <w:p/>
          <w:p/>
          <w:p>
            <w:pPr>
              <w:rPr>
                <w:u w:val="single"/>
              </w:rPr>
            </w:pPr>
            <w:r>
              <w:rPr>
                <w:rFonts w:hint="eastAsia"/>
              </w:rPr>
              <w:t>同时还抽查了</w:t>
            </w:r>
            <w:r>
              <w:rPr>
                <w:rFonts w:hint="eastAsia"/>
                <w:u w:val="single"/>
              </w:rPr>
              <w:t xml:space="preserve"> XXX</w:t>
            </w:r>
            <w:r>
              <w:rPr>
                <w:rFonts w:hint="eastAsia"/>
              </w:rPr>
              <w:t>的供方</w:t>
            </w:r>
            <w:r>
              <w:rPr>
                <w:rFonts w:hint="eastAsia"/>
                <w:u w:val="single"/>
              </w:rPr>
              <w:t>BBB有限公司</w:t>
            </w:r>
            <w:r>
              <w:rPr>
                <w:rFonts w:hint="eastAsia"/>
              </w:rPr>
              <w:t>；</w:t>
            </w:r>
            <w:r>
              <w:rPr>
                <w:rFonts w:hint="eastAsia"/>
                <w:u w:val="single"/>
              </w:rPr>
              <w:t>XXX</w:t>
            </w:r>
            <w:r>
              <w:rPr>
                <w:rFonts w:hint="eastAsia"/>
              </w:rPr>
              <w:t>的供方</w:t>
            </w:r>
            <w:r>
              <w:rPr>
                <w:rFonts w:hint="eastAsia"/>
                <w:u w:val="single"/>
              </w:rPr>
              <w:t>CCC有限公司</w:t>
            </w:r>
            <w:r>
              <w:rPr>
                <w:rFonts w:hint="eastAsia"/>
              </w:rPr>
              <w:t xml:space="preserve"> 与上述供方评价和选择控制情况。</w:t>
            </w:r>
            <w:r>
              <w:rPr>
                <w:rFonts w:hint="eastAsia"/>
              </w:rPr>
              <w:sym w:font="Wingdings" w:char="00A8"/>
            </w:r>
            <w:r>
              <w:rPr>
                <w:rFonts w:hint="eastAsia"/>
              </w:rPr>
              <w:t xml:space="preserve">一致   </w:t>
            </w:r>
            <w:r>
              <w:rPr>
                <w:rFonts w:hint="eastAsia"/>
              </w:rPr>
              <w:sym w:font="Wingdings" w:char="00A8"/>
            </w:r>
            <w:r>
              <w:rPr>
                <w:rFonts w:hint="eastAsia"/>
              </w:rPr>
              <w:t xml:space="preserve">不充分，说明： </w:t>
            </w:r>
            <w:r>
              <w:rPr>
                <w:rFonts w:hint="eastAsia"/>
                <w:u w:val="single"/>
              </w:rPr>
              <w:t xml:space="preserve">                  </w:t>
            </w:r>
          </w:p>
          <w:p>
            <w:pPr>
              <w:rPr>
                <w:rFonts w:hint="eastAsia"/>
              </w:rPr>
            </w:pPr>
          </w:p>
          <w:p>
            <w:pPr>
              <w:rPr>
                <w:u w:val="single"/>
              </w:rPr>
            </w:pPr>
            <w:r>
              <w:rPr>
                <w:rFonts w:hint="eastAsia"/>
              </w:rPr>
              <w:t xml:space="preserve">老外部供方的初始评价和选择要求—— </w:t>
            </w:r>
            <w:r>
              <w:rPr>
                <w:rFonts w:hint="eastAsia"/>
              </w:rPr>
              <w:sym w:font="Wingdings" w:char="00A8"/>
            </w:r>
            <w:r>
              <w:rPr>
                <w:rFonts w:hint="eastAsia"/>
              </w:rPr>
              <w:t xml:space="preserve">充分   </w:t>
            </w:r>
            <w:r>
              <w:rPr>
                <w:rFonts w:hint="eastAsia"/>
              </w:rPr>
              <w:sym w:font="Wingdings" w:char="00A8"/>
            </w:r>
            <w:r>
              <w:rPr>
                <w:rFonts w:hint="eastAsia"/>
              </w:rPr>
              <w:t xml:space="preserve">不充分，说明： </w:t>
            </w:r>
            <w:r>
              <w:rPr>
                <w:rFonts w:hint="eastAsia"/>
                <w:u w:val="single"/>
              </w:rPr>
              <w:t xml:space="preserve">                  </w:t>
            </w:r>
          </w:p>
          <w:p>
            <w:r>
              <w:rPr>
                <w:rFonts w:hint="eastAsia"/>
              </w:rPr>
              <w:t>抽查老外部供方的评价记录名称：</w:t>
            </w:r>
            <w:r>
              <w:rPr>
                <w:rFonts w:hint="eastAsia"/>
                <w:u w:val="single"/>
              </w:rPr>
              <w:t xml:space="preserve">《   </w:t>
            </w:r>
            <w:r>
              <w:rPr>
                <w:rFonts w:hint="eastAsia"/>
                <w:u w:val="single"/>
                <w:lang w:val="en-US" w:eastAsia="zh-CN"/>
              </w:rPr>
              <w:t>体系建立以来无老外部供方</w:t>
            </w:r>
            <w:r>
              <w:rPr>
                <w:rFonts w:hint="eastAsia"/>
                <w:u w:val="single"/>
              </w:rPr>
              <w:t xml:space="preserve">   》</w:t>
            </w:r>
          </w:p>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r>
                    <w:rPr>
                      <w:rFonts w:hint="eastAsia"/>
                    </w:rPr>
                    <w:sym w:font="Wingdings" w:char="00A8"/>
                  </w:r>
                  <w:r>
                    <w:rPr>
                      <w:rFonts w:hint="eastAsia"/>
                    </w:rPr>
                    <w:t>《营业执照》编号：</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《食品经营许可证》编号：</w:t>
                  </w:r>
                  <w:r>
                    <w:rPr>
                      <w:rFonts w:hint="eastAsia"/>
                      <w:lang w:val="en-US" w:eastAsia="zh-CN"/>
                    </w:rPr>
                    <w:t xml:space="preserve"> </w:t>
                  </w:r>
                  <w:r>
                    <w:rPr>
                      <w:rFonts w:hint="eastAsia"/>
                      <w:u w:val="single"/>
                    </w:rPr>
                    <w:t xml:space="preserve">（适用时）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型式检测报告编号：</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提供产品、过程和服务的绩效情况</w:t>
                  </w:r>
                </w:p>
              </w:tc>
              <w:tc>
                <w:tcPr>
                  <w:tcW w:w="7085"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第二方审核情况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继续为合格供方   </w:t>
                  </w:r>
                  <w:r>
                    <w:rPr>
                      <w:rFonts w:hint="eastAsia"/>
                    </w:rPr>
                    <w:sym w:font="Wingdings" w:char="00A8"/>
                  </w:r>
                  <w:r>
                    <w:rPr>
                      <w:rFonts w:hint="eastAsia"/>
                    </w:rPr>
                    <w:t>不继续为合格供方</w:t>
                  </w:r>
                </w:p>
              </w:tc>
            </w:tr>
          </w:tbl>
          <w:p>
            <w:pPr>
              <w:rPr>
                <w:rFonts w:hint="eastAsia"/>
                <w:u w:val="single"/>
              </w:rPr>
            </w:pPr>
          </w:p>
          <w:p>
            <w:pPr>
              <w:rPr>
                <w:rFonts w:hint="default"/>
                <w:u w:val="single"/>
                <w:lang w:val="en-US" w:eastAsia="zh-CN"/>
              </w:rPr>
            </w:pPr>
            <w:r>
              <w:rPr>
                <w:rFonts w:hint="eastAsia"/>
                <w:highlight w:val="none"/>
                <w:u w:val="single"/>
                <w:lang w:val="en-US" w:eastAsia="zh-CN"/>
              </w:rPr>
              <w:t>产品运输：物流公司：淮北市华安运输有限公司，营业执照编号：91340600678927651Y（1-1），因目前量小，未签订合同/协议，后期改进。</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 w:hRule="atLeast"/>
        </w:trPr>
        <w:tc>
          <w:tcPr>
            <w:tcW w:w="2160" w:type="dxa"/>
            <w:vMerge w:val="continue"/>
          </w:tcPr>
          <w:p/>
        </w:tc>
        <w:tc>
          <w:tcPr>
            <w:tcW w:w="960" w:type="dxa"/>
            <w:vMerge w:val="continue"/>
          </w:tcPr>
          <w:p/>
        </w:tc>
        <w:tc>
          <w:tcPr>
            <w:tcW w:w="745" w:type="dxa"/>
          </w:tcPr>
          <w:p>
            <w:r>
              <w:rPr>
                <w:rFonts w:hint="eastAsia"/>
              </w:rPr>
              <w:t>现场观察</w:t>
            </w:r>
          </w:p>
        </w:tc>
        <w:tc>
          <w:tcPr>
            <w:tcW w:w="9259" w:type="dxa"/>
          </w:tcPr>
          <w:p>
            <w:r>
              <w:rPr>
                <w:rFonts w:hint="eastAsia"/>
              </w:rPr>
              <w:t>在生产现场和库房确认有是否有是从非合格供方处采购的材料。</w:t>
            </w:r>
          </w:p>
          <w:p>
            <w:pPr>
              <w:rPr>
                <w:rFonts w:hint="eastAsia"/>
                <w:highlight w:val="none"/>
                <w:u w:val="single"/>
                <w:lang w:eastAsia="zh-CN"/>
              </w:rPr>
            </w:pPr>
            <w:r>
              <w:rPr>
                <w:rFonts w:hint="eastAsia"/>
                <w:highlight w:val="none"/>
                <w:u w:val="none"/>
              </w:rPr>
              <w:t>常温库房</w:t>
            </w:r>
            <w:r>
              <w:rPr>
                <w:rFonts w:hint="eastAsia"/>
                <w:highlight w:val="none"/>
                <w:u w:val="single"/>
              </w:rPr>
              <w:t>：</w:t>
            </w:r>
            <w:r>
              <w:rPr>
                <w:rFonts w:hint="eastAsia"/>
                <w:highlight w:val="none"/>
                <w:u w:val="single"/>
                <w:lang w:eastAsia="zh-CN"/>
              </w:rPr>
              <w:t>——</w:t>
            </w:r>
          </w:p>
          <w:p>
            <w:pPr>
              <w:rPr>
                <w:rFonts w:hint="eastAsia"/>
                <w:highlight w:val="none"/>
                <w:u w:val="single"/>
                <w:lang w:eastAsia="zh-CN"/>
              </w:rPr>
            </w:pPr>
            <w:r>
              <w:rPr>
                <w:rFonts w:hint="eastAsia"/>
                <w:highlight w:val="none"/>
                <w:u w:val="single"/>
                <w:lang w:eastAsia="zh-CN"/>
              </w:rPr>
              <w:t>速冻库温度为-32℃，冷藏库为-16℃</w:t>
            </w:r>
          </w:p>
          <w:p>
            <w:pPr>
              <w:rPr>
                <w:rFonts w:hint="eastAsia"/>
                <w:highlight w:val="none"/>
                <w:u w:val="single"/>
              </w:rPr>
            </w:pPr>
            <w:r>
              <w:rPr>
                <w:rFonts w:hint="eastAsia"/>
                <w:highlight w:val="none"/>
                <w:u w:val="none"/>
                <w:lang w:val="en-US" w:eastAsia="zh-CN"/>
              </w:rPr>
              <w:t>速冻库存放</w:t>
            </w:r>
            <w:r>
              <w:rPr>
                <w:rFonts w:hint="eastAsia"/>
                <w:highlight w:val="none"/>
                <w:u w:val="single"/>
                <w:lang w:eastAsia="zh-CN"/>
              </w:rPr>
              <w:t>：</w:t>
            </w:r>
            <w:r>
              <w:rPr>
                <w:rFonts w:hint="eastAsia"/>
                <w:highlight w:val="none"/>
                <w:u w:val="single"/>
                <w:lang w:val="en-US" w:eastAsia="zh-CN"/>
              </w:rPr>
              <w:t>白条鸡</w:t>
            </w:r>
            <w:r>
              <w:rPr>
                <w:rFonts w:hint="eastAsia"/>
                <w:highlight w:val="none"/>
                <w:u w:val="single"/>
              </w:rPr>
              <w:t>；</w:t>
            </w:r>
          </w:p>
          <w:p>
            <w:pPr>
              <w:rPr>
                <w:rFonts w:hint="eastAsia"/>
                <w:highlight w:val="none"/>
                <w:u w:val="single"/>
              </w:rPr>
            </w:pPr>
            <w:r>
              <w:rPr>
                <w:rFonts w:hint="eastAsia"/>
                <w:highlight w:val="none"/>
                <w:u w:val="none"/>
                <w:lang w:val="en-US" w:eastAsia="zh-CN"/>
              </w:rPr>
              <w:t>冷藏库存放</w:t>
            </w:r>
            <w:r>
              <w:rPr>
                <w:rFonts w:hint="eastAsia"/>
                <w:highlight w:val="none"/>
                <w:u w:val="single"/>
                <w:lang w:eastAsia="zh-CN"/>
              </w:rPr>
              <w:t>：</w:t>
            </w:r>
            <w:r>
              <w:rPr>
                <w:rFonts w:hint="eastAsia"/>
                <w:highlight w:val="none"/>
                <w:u w:val="single"/>
                <w:lang w:val="en-US" w:eastAsia="zh-CN"/>
              </w:rPr>
              <w:t>白条鸡</w:t>
            </w:r>
            <w:r>
              <w:rPr>
                <w:rFonts w:hint="eastAsia"/>
                <w:highlight w:val="none"/>
                <w:u w:val="single"/>
              </w:rPr>
              <w:t>；</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没有   </w:t>
            </w:r>
            <w:r>
              <w:rPr>
                <w:rFonts w:hint="eastAsia"/>
              </w:rPr>
              <w:sym w:font="Wingdings" w:char="00A8"/>
            </w:r>
            <w:r>
              <w:rPr>
                <w:rFonts w:hint="eastAsia"/>
              </w:rPr>
              <w:t xml:space="preserve">有，说明： </w:t>
            </w:r>
            <w:r>
              <w:rPr>
                <w:rFonts w:hint="eastAsia"/>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控制类型和程度</w:t>
            </w:r>
          </w:p>
          <w:p/>
          <w:p/>
        </w:tc>
        <w:tc>
          <w:tcPr>
            <w:tcW w:w="960" w:type="dxa"/>
            <w:vMerge w:val="restart"/>
          </w:tcPr>
          <w:p>
            <w:r>
              <w:rPr>
                <w:rFonts w:hint="eastAsia"/>
              </w:rPr>
              <w:t xml:space="preserve"> Q8.4.2</w:t>
            </w:r>
          </w:p>
        </w:tc>
        <w:tc>
          <w:tcPr>
            <w:tcW w:w="745" w:type="dxa"/>
          </w:tcPr>
          <w:p>
            <w:r>
              <w:rPr>
                <w:rFonts w:hint="eastAsia"/>
              </w:rPr>
              <w:t>文件名称</w:t>
            </w:r>
          </w:p>
        </w:tc>
        <w:tc>
          <w:tcPr>
            <w:tcW w:w="925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.4</w:t>
            </w:r>
            <w:r>
              <w:rPr>
                <w:rFonts w:hint="eastAsia" w:ascii="宋体" w:hAnsi="宋体"/>
              </w:rPr>
              <w:t>条款、</w:t>
            </w:r>
            <w:r>
              <w:rPr>
                <w:rFonts w:hint="eastAsia"/>
              </w:rPr>
              <w:t>《采购控制程序》</w:t>
            </w:r>
          </w:p>
        </w:tc>
        <w:tc>
          <w:tcPr>
            <w:tcW w:w="1585" w:type="dxa"/>
            <w:vMerge w:val="restart"/>
          </w:tcPr>
          <w:p>
            <w:pPr>
              <w:rPr>
                <w:rFonts w:ascii="宋体" w:hAnsi="宋体"/>
              </w:rPr>
            </w:pPr>
            <w:r>
              <w:rPr>
                <w:rFonts w:hint="eastAsia"/>
              </w:rPr>
              <w:sym w:font="Wingdings" w:char="00FE"/>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u w:val="single"/>
              </w:rPr>
            </w:pPr>
            <w:r>
              <w:rPr>
                <w:rFonts w:hint="eastAsia"/>
              </w:rPr>
              <w:t xml:space="preserve">对供方控制的类型和程度要求： </w:t>
            </w:r>
            <w:r>
              <w:rPr>
                <w:rFonts w:hint="eastAsia"/>
              </w:rPr>
              <w:sym w:font="Wingdings" w:char="00FE"/>
            </w:r>
            <w:r>
              <w:rPr>
                <w:rFonts w:hint="eastAsia"/>
              </w:rPr>
              <w:t xml:space="preserve">充分   </w:t>
            </w:r>
            <w:r>
              <w:rPr>
                <w:rFonts w:hint="eastAsia"/>
              </w:rPr>
              <w:sym w:font="Wingdings" w:char="00A8"/>
            </w:r>
            <w:r>
              <w:rPr>
                <w:rFonts w:hint="eastAsia"/>
              </w:rPr>
              <w:t xml:space="preserve">不充分，说明： </w:t>
            </w:r>
            <w:r>
              <w:rPr>
                <w:rFonts w:hint="eastAsia"/>
                <w:u w:val="single"/>
              </w:rPr>
              <w:t xml:space="preserve">                     </w:t>
            </w:r>
          </w:p>
          <w:p/>
          <w:p>
            <w:pPr>
              <w:jc w:val="left"/>
            </w:pPr>
            <w:r>
              <w:rPr>
                <w:rFonts w:hint="eastAsia"/>
              </w:rPr>
              <w:t>抽查重要供方的评价记录名称：</w:t>
            </w:r>
            <w:r>
              <w:rPr>
                <w:rFonts w:hint="eastAsia"/>
                <w:u w:val="single"/>
              </w:rPr>
              <w:t xml:space="preserve">《  </w:t>
            </w:r>
            <w:r>
              <w:rPr>
                <w:rFonts w:hint="eastAsia"/>
                <w:u w:val="single"/>
                <w:lang w:val="en-US" w:eastAsia="zh-CN"/>
              </w:rPr>
              <w:t>供方评定记录表</w:t>
            </w:r>
            <w:r>
              <w:rPr>
                <w:rFonts w:hint="eastAsia"/>
                <w:u w:val="single"/>
              </w:rPr>
              <w:t xml:space="preserve">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江苏鸿凯包装有限公司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纸箱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评价方法</w:t>
                  </w:r>
                </w:p>
              </w:tc>
              <w:tc>
                <w:tcPr>
                  <w:tcW w:w="7085" w:type="dxa"/>
                </w:tcPr>
                <w:p>
                  <w:r>
                    <w:rPr>
                      <w:rFonts w:hint="eastAsia"/>
                    </w:rPr>
                    <w:sym w:font="Wingdings" w:char="00FE"/>
                  </w:r>
                  <w:r>
                    <w:rPr>
                      <w:rFonts w:hint="eastAsia"/>
                    </w:rPr>
                    <w:t>验证数量、外观</w:t>
                  </w:r>
                </w:p>
                <w:p>
                  <w:r>
                    <w:rPr>
                      <w:rFonts w:hint="eastAsia"/>
                    </w:rPr>
                    <w:sym w:font="Wingdings" w:char="00FE"/>
                  </w:r>
                  <w:r>
                    <w:rPr>
                      <w:rFonts w:hint="eastAsia"/>
                    </w:rPr>
                    <w:t>查验供方的产品合格证、检验报告</w:t>
                  </w:r>
                </w:p>
                <w:p>
                  <w:r>
                    <w:rPr>
                      <w:rFonts w:hint="eastAsia"/>
                    </w:rPr>
                    <w:sym w:font="Wingdings" w:char="00FE"/>
                  </w:r>
                  <w:r>
                    <w:rPr>
                      <w:rFonts w:hint="eastAsia"/>
                    </w:rPr>
                    <w:t>采购（外包过程）产品的进货检验或验证要求</w:t>
                  </w:r>
                </w:p>
                <w:p>
                  <w:r>
                    <w:rPr>
                      <w:rFonts w:hint="eastAsia"/>
                    </w:rPr>
                    <w:sym w:font="Wingdings" w:char="00FE"/>
                  </w:r>
                  <w:r>
                    <w:rPr>
                      <w:rFonts w:hint="eastAsia"/>
                    </w:rPr>
                    <w:t>查验国家、行业、第三方产品检验报告</w:t>
                  </w:r>
                </w:p>
                <w:p>
                  <w:r>
                    <w:rPr>
                      <w:rFonts w:hint="eastAsia"/>
                    </w:rPr>
                    <w:sym w:font="Wingdings" w:char="00A8"/>
                  </w:r>
                  <w:r>
                    <w:rPr>
                      <w:rFonts w:hint="eastAsia"/>
                    </w:rPr>
                    <w:t>第三方管理体系、产品认证的要求</w:t>
                  </w:r>
                </w:p>
                <w:p>
                  <w:r>
                    <w:rPr>
                      <w:rFonts w:hint="eastAsia"/>
                    </w:rPr>
                    <w:sym w:font="Wingdings" w:char="00A8"/>
                  </w:r>
                  <w:r>
                    <w:rPr>
                      <w:rFonts w:hint="eastAsia"/>
                    </w:rPr>
                    <w:t>第二方体系、过程产品的审核、验证的要求</w:t>
                  </w:r>
                </w:p>
                <w:p>
                  <w:r>
                    <w:rPr>
                      <w:rFonts w:hint="eastAsia"/>
                    </w:rPr>
                    <w:sym w:font="Wingdings" w:char="00A8"/>
                  </w:r>
                  <w:r>
                    <w:rPr>
                      <w:rFonts w:hint="eastAsia"/>
                    </w:rPr>
                    <w:t>生产件批准程序的要求（或部分要求——产品、过程和设备的批准要求）</w:t>
                  </w:r>
                </w:p>
                <w:p>
                  <w:r>
                    <w:rPr>
                      <w:rFonts w:hint="eastAsia"/>
                    </w:rPr>
                    <w:sym w:font="Wingdings" w:char="00A8"/>
                  </w:r>
                  <w:r>
                    <w:rPr>
                      <w:rFonts w:hint="eastAsia"/>
                    </w:rPr>
                    <w:t>人员资格的要求</w:t>
                  </w:r>
                </w:p>
                <w:p>
                  <w:pPr>
                    <w:rPr>
                      <w:rFonts w:hint="eastAsia"/>
                    </w:rPr>
                  </w:pPr>
                  <w:r>
                    <w:rPr>
                      <w:rFonts w:hint="eastAsia"/>
                    </w:rPr>
                    <w:sym w:font="Wingdings" w:char="00A8"/>
                  </w:r>
                  <w:r>
                    <w:rPr>
                      <w:rFonts w:hint="eastAsia"/>
                    </w:rPr>
                    <w:t>对供方的供方的管理体系要求</w:t>
                  </w:r>
                </w:p>
                <w:p>
                  <w:pPr>
                    <w:rPr>
                      <w:rFonts w:hint="default" w:eastAsia="宋体"/>
                      <w:lang w:val="en-US" w:eastAsia="zh-CN"/>
                    </w:rPr>
                  </w:pPr>
                  <w:r>
                    <w:rPr>
                      <w:rFonts w:hint="eastAsia"/>
                    </w:rPr>
                    <w:sym w:font="Wingdings" w:char="00FE"/>
                  </w:r>
                  <w:r>
                    <w:rPr>
                      <w:rFonts w:hint="eastAsia"/>
                      <w:lang w:val="en-US" w:eastAsia="zh-CN"/>
                    </w:rPr>
                    <w:t>供货及时、价格合理</w:t>
                  </w:r>
                </w:p>
                <w:p>
                  <w:r>
                    <w:rPr>
                      <w:rFonts w:hint="eastAsia"/>
                    </w:rPr>
                    <w:sym w:font="Wingdings" w:char="00A8"/>
                  </w:r>
                  <w:r>
                    <w:rPr>
                      <w:rFonts w:hint="eastAsia"/>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对供方控制有效   </w:t>
                  </w:r>
                  <w:r>
                    <w:rPr>
                      <w:rFonts w:hint="eastAsia"/>
                    </w:rPr>
                    <w:sym w:font="Wingdings" w:char="00A8"/>
                  </w:r>
                  <w:r>
                    <w:rPr>
                      <w:rFonts w:hint="eastAsia"/>
                    </w:rPr>
                    <w:t xml:space="preserve">对供方控制失效 </w:t>
                  </w:r>
                </w:p>
              </w:tc>
            </w:tr>
          </w:tbl>
          <w:p/>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1958" w:type="dxa"/>
                </w:tcPr>
                <w:p>
                  <w:r>
                    <w:rPr>
                      <w:rFonts w:hint="eastAsia"/>
                    </w:rPr>
                    <w:t>供方名称</w:t>
                  </w:r>
                </w:p>
              </w:tc>
              <w:tc>
                <w:tcPr>
                  <w:tcW w:w="7085"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安徽宣城市双宏禽业专业合作社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vAlign w:val="top"/>
                </w:tcPr>
                <w:p>
                  <w:pPr>
                    <w:rPr>
                      <w:rFonts w:hint="default"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kern w:val="2"/>
                      <w:sz w:val="21"/>
                      <w:highlight w:val="none"/>
                      <w:lang w:val="en-US" w:eastAsia="zh-CN" w:bidi="ar-SA"/>
                    </w:rPr>
                    <w:t>毛鸡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8" w:type="dxa"/>
                </w:tcPr>
                <w:p>
                  <w:r>
                    <w:rPr>
                      <w:rFonts w:hint="eastAsia"/>
                    </w:rPr>
                    <w:t>评价方法</w:t>
                  </w:r>
                </w:p>
              </w:tc>
              <w:tc>
                <w:tcPr>
                  <w:tcW w:w="7085" w:type="dxa"/>
                </w:tcPr>
                <w:p>
                  <w:r>
                    <w:rPr>
                      <w:rFonts w:hint="eastAsia"/>
                    </w:rPr>
                    <w:sym w:font="Wingdings" w:char="00FE"/>
                  </w:r>
                  <w:r>
                    <w:rPr>
                      <w:rFonts w:hint="eastAsia"/>
                    </w:rPr>
                    <w:t>验证数量、外观</w:t>
                  </w:r>
                </w:p>
                <w:p>
                  <w:r>
                    <w:rPr>
                      <w:rFonts w:hint="eastAsia"/>
                    </w:rPr>
                    <w:sym w:font="Wingdings" w:char="00FE"/>
                  </w:r>
                  <w:r>
                    <w:rPr>
                      <w:rFonts w:hint="eastAsia"/>
                    </w:rPr>
                    <w:t>查验供方的产品合格证、检验报告</w:t>
                  </w:r>
                </w:p>
                <w:p>
                  <w:r>
                    <w:rPr>
                      <w:rFonts w:hint="eastAsia"/>
                    </w:rPr>
                    <w:sym w:font="Wingdings" w:char="00FE"/>
                  </w:r>
                  <w:r>
                    <w:rPr>
                      <w:rFonts w:hint="eastAsia"/>
                    </w:rPr>
                    <w:t>采购（外包过程）产品的进货检验或验证要求</w:t>
                  </w:r>
                </w:p>
                <w:p>
                  <w:r>
                    <w:rPr>
                      <w:rFonts w:hint="eastAsia"/>
                    </w:rPr>
                    <w:sym w:font="Wingdings" w:char="00FE"/>
                  </w:r>
                  <w:r>
                    <w:rPr>
                      <w:rFonts w:hint="eastAsia"/>
                    </w:rPr>
                    <w:t>查验国家、行业、第三方产品检验报告</w:t>
                  </w:r>
                </w:p>
                <w:p>
                  <w:r>
                    <w:rPr>
                      <w:rFonts w:hint="eastAsia"/>
                    </w:rPr>
                    <w:sym w:font="Wingdings" w:char="00A8"/>
                  </w:r>
                  <w:r>
                    <w:rPr>
                      <w:rFonts w:hint="eastAsia"/>
                    </w:rPr>
                    <w:t>第三方管理体系、产品认证的要求</w:t>
                  </w:r>
                </w:p>
                <w:p>
                  <w:r>
                    <w:rPr>
                      <w:rFonts w:hint="eastAsia"/>
                    </w:rPr>
                    <w:sym w:font="Wingdings" w:char="00A8"/>
                  </w:r>
                  <w:r>
                    <w:rPr>
                      <w:rFonts w:hint="eastAsia"/>
                    </w:rPr>
                    <w:t>第二方体系、过程产品的审核、验证的要求</w:t>
                  </w:r>
                </w:p>
                <w:p>
                  <w:r>
                    <w:rPr>
                      <w:rFonts w:hint="eastAsia"/>
                    </w:rPr>
                    <w:sym w:font="Wingdings" w:char="00A8"/>
                  </w:r>
                  <w:r>
                    <w:rPr>
                      <w:rFonts w:hint="eastAsia"/>
                    </w:rPr>
                    <w:t>生产件批准程序的要求（或部分要求——产品、过程和设备的批准要求）</w:t>
                  </w:r>
                </w:p>
                <w:p>
                  <w:r>
                    <w:rPr>
                      <w:rFonts w:hint="eastAsia"/>
                    </w:rPr>
                    <w:sym w:font="Wingdings" w:char="00A8"/>
                  </w:r>
                  <w:r>
                    <w:rPr>
                      <w:rFonts w:hint="eastAsia"/>
                    </w:rPr>
                    <w:t>人员资格的要求</w:t>
                  </w:r>
                </w:p>
                <w:p>
                  <w:pPr>
                    <w:rPr>
                      <w:rFonts w:hint="eastAsia"/>
                    </w:rPr>
                  </w:pPr>
                  <w:r>
                    <w:rPr>
                      <w:rFonts w:hint="eastAsia"/>
                    </w:rPr>
                    <w:sym w:font="Wingdings" w:char="00A8"/>
                  </w:r>
                  <w:r>
                    <w:rPr>
                      <w:rFonts w:hint="eastAsia"/>
                    </w:rPr>
                    <w:t>对供方的供方的管理体系要求</w:t>
                  </w:r>
                </w:p>
                <w:p>
                  <w:pPr>
                    <w:rPr>
                      <w:rFonts w:hint="default" w:eastAsia="宋体"/>
                      <w:lang w:val="en-US" w:eastAsia="zh-CN"/>
                    </w:rPr>
                  </w:pPr>
                  <w:r>
                    <w:rPr>
                      <w:rFonts w:hint="eastAsia"/>
                    </w:rPr>
                    <w:sym w:font="Wingdings" w:char="00FE"/>
                  </w:r>
                  <w:r>
                    <w:rPr>
                      <w:rFonts w:hint="eastAsia"/>
                      <w:lang w:val="en-US" w:eastAsia="zh-CN"/>
                    </w:rPr>
                    <w:t>供货及时、价格合理</w:t>
                  </w:r>
                </w:p>
                <w:p>
                  <w:r>
                    <w:rPr>
                      <w:rFonts w:hint="eastAsia"/>
                    </w:rPr>
                    <w:sym w:font="Wingdings" w:char="00A8"/>
                  </w:r>
                  <w:r>
                    <w:rPr>
                      <w:rFonts w:hint="eastAsia"/>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对供方控制有效   </w:t>
                  </w:r>
                  <w:r>
                    <w:rPr>
                      <w:rFonts w:hint="eastAsia"/>
                    </w:rPr>
                    <w:sym w:font="Wingdings" w:char="00A8"/>
                  </w:r>
                  <w:r>
                    <w:rPr>
                      <w:rFonts w:hint="eastAsia"/>
                    </w:rPr>
                    <w:t xml:space="preserve">对供方控制失效 </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提供给外部供方的信息</w:t>
            </w:r>
          </w:p>
        </w:tc>
        <w:tc>
          <w:tcPr>
            <w:tcW w:w="960" w:type="dxa"/>
            <w:vMerge w:val="restart"/>
          </w:tcPr>
          <w:p>
            <w:r>
              <w:rPr>
                <w:rFonts w:hint="eastAsia"/>
              </w:rPr>
              <w:t xml:space="preserve">Q8.4.3 </w:t>
            </w:r>
          </w:p>
        </w:tc>
        <w:tc>
          <w:tcPr>
            <w:tcW w:w="745" w:type="dxa"/>
          </w:tcPr>
          <w:p>
            <w:r>
              <w:rPr>
                <w:rFonts w:hint="eastAsia"/>
              </w:rPr>
              <w:t>文件名称</w:t>
            </w:r>
          </w:p>
        </w:tc>
        <w:tc>
          <w:tcPr>
            <w:tcW w:w="9259" w:type="dxa"/>
          </w:tcPr>
          <w:p>
            <w:pPr>
              <w:rPr>
                <w:rFonts w:hint="eastAsia" w:eastAsia="宋体"/>
                <w:lang w:eastAsia="zh-CN"/>
              </w:rP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.4</w:t>
            </w:r>
            <w:r>
              <w:rPr>
                <w:rFonts w:hint="eastAsia" w:ascii="宋体" w:hAnsi="宋体"/>
              </w:rPr>
              <w:t>条款、</w:t>
            </w:r>
            <w:r>
              <w:rPr>
                <w:rFonts w:hint="eastAsia"/>
              </w:rPr>
              <w:t>《采购控制程序》</w:t>
            </w:r>
            <w:r>
              <w:rPr>
                <w:rFonts w:hint="eastAsia"/>
                <w:lang w:eastAsia="zh-CN"/>
              </w:rPr>
              <w:t>、</w:t>
            </w:r>
          </w:p>
        </w:tc>
        <w:tc>
          <w:tcPr>
            <w:tcW w:w="1585" w:type="dxa"/>
            <w:vMerge w:val="restart"/>
          </w:tcPr>
          <w:p>
            <w:pPr>
              <w:rPr>
                <w:rFonts w:ascii="宋体" w:hAnsi="宋体"/>
              </w:rPr>
            </w:pPr>
            <w:r>
              <w:rPr>
                <w:rFonts w:hint="eastAsia"/>
              </w:rPr>
              <w:sym w:font="Wingdings" w:char="00FE"/>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9"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在与外部供方沟通之前，所确定的要求是：</w:t>
            </w:r>
          </w:p>
          <w:p>
            <w:r>
              <w:rPr>
                <w:rFonts w:hint="eastAsia"/>
              </w:rPr>
              <w:sym w:font="Wingdings" w:char="00FE"/>
            </w:r>
            <w:r>
              <w:rPr>
                <w:rFonts w:hint="eastAsia"/>
              </w:rPr>
              <w:t xml:space="preserve">充分适宜   </w:t>
            </w:r>
            <w:r>
              <w:rPr>
                <w:rFonts w:hint="eastAsia"/>
              </w:rPr>
              <w:sym w:font="Wingdings" w:char="00A8"/>
            </w:r>
            <w:r>
              <w:rPr>
                <w:rFonts w:hint="eastAsia"/>
              </w:rPr>
              <w:t xml:space="preserve">不充分适宜，说明： </w:t>
            </w:r>
            <w:r>
              <w:rPr>
                <w:rFonts w:hint="eastAsia"/>
                <w:u w:val="single"/>
              </w:rPr>
              <w:t xml:space="preserve">                     </w:t>
            </w:r>
            <w:r>
              <w:rPr>
                <w:rFonts w:hint="eastAsia"/>
              </w:rPr>
              <w:t>。</w:t>
            </w:r>
          </w:p>
          <w:p>
            <w:pPr>
              <w:rPr>
                <w:b/>
                <w:bCs/>
                <w:color w:val="0070C0"/>
                <w:u w:val="single"/>
                <w14:textFill>
                  <w14:gradFill>
                    <w14:gsLst>
                      <w14:gs w14:pos="0">
                        <w14:srgbClr w14:val="007BD3"/>
                      </w14:gs>
                      <w14:gs w14:pos="100000">
                        <w14:srgbClr w14:val="034373"/>
                      </w14:gs>
                    </w14:gsLst>
                    <w14:lin w14:ang="0" w14:scaled="0"/>
                  </w14:gradFill>
                </w14:textFill>
              </w:rPr>
            </w:pPr>
            <w:r>
              <w:rPr>
                <w:rFonts w:hint="eastAsia"/>
              </w:rPr>
              <w:t xml:space="preserve"> </w:t>
            </w:r>
          </w:p>
          <w:p>
            <w:r>
              <w:rPr>
                <w:rFonts w:hint="eastAsia"/>
              </w:rPr>
              <w:t>抽查</w:t>
            </w:r>
            <w:bookmarkStart w:id="0" w:name="_Hlk55997104"/>
            <w:r>
              <w:rPr>
                <w:rFonts w:hint="eastAsia"/>
              </w:rPr>
              <w:t>《</w:t>
            </w:r>
            <w:r>
              <w:rPr>
                <w:rFonts w:hint="eastAsia"/>
                <w:highlight w:val="none"/>
              </w:rPr>
              <w:t>采购合同》及《采购计划》</w:t>
            </w:r>
            <w:bookmarkEnd w:id="0"/>
            <w:r>
              <w:rPr>
                <w:rFonts w:hint="eastAsia"/>
              </w:rPr>
              <w:t>。组织与外部供方沟通以下要求：</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1"/>
              <w:gridCol w:w="2178"/>
              <w:gridCol w:w="1893"/>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rPr>
                      <w:highlight w:val="none"/>
                    </w:rPr>
                  </w:pPr>
                  <w:r>
                    <w:rPr>
                      <w:rFonts w:hint="eastAsia"/>
                      <w:highlight w:val="none"/>
                    </w:rPr>
                    <w:t>采购订单号/日期</w:t>
                  </w:r>
                </w:p>
              </w:tc>
              <w:tc>
                <w:tcPr>
                  <w:tcW w:w="2178" w:type="dxa"/>
                </w:tcPr>
                <w:p>
                  <w:pPr>
                    <w:rPr>
                      <w:highlight w:val="none"/>
                    </w:rPr>
                  </w:pPr>
                  <w:r>
                    <w:rPr>
                      <w:rFonts w:hint="eastAsia"/>
                      <w:highlight w:val="none"/>
                    </w:rPr>
                    <w:t>202</w:t>
                  </w:r>
                  <w:r>
                    <w:rPr>
                      <w:rFonts w:hint="eastAsia"/>
                      <w:highlight w:val="none"/>
                      <w:lang w:val="en-US" w:eastAsia="zh-CN"/>
                    </w:rPr>
                    <w:t>1</w:t>
                  </w:r>
                  <w:r>
                    <w:rPr>
                      <w:rFonts w:hint="eastAsia"/>
                      <w:highlight w:val="none"/>
                    </w:rPr>
                    <w:t>年</w:t>
                  </w:r>
                  <w:r>
                    <w:rPr>
                      <w:rFonts w:hint="eastAsia"/>
                      <w:highlight w:val="none"/>
                      <w:lang w:val="en-US" w:eastAsia="zh-CN"/>
                    </w:rPr>
                    <w:t>6</w:t>
                  </w:r>
                  <w:r>
                    <w:rPr>
                      <w:rFonts w:hint="eastAsia"/>
                      <w:highlight w:val="none"/>
                    </w:rPr>
                    <w:t>月</w:t>
                  </w:r>
                  <w:r>
                    <w:rPr>
                      <w:rFonts w:hint="eastAsia"/>
                      <w:highlight w:val="none"/>
                      <w:lang w:val="en-US" w:eastAsia="zh-CN"/>
                    </w:rPr>
                    <w:t>20</w:t>
                  </w:r>
                  <w:r>
                    <w:rPr>
                      <w:rFonts w:hint="eastAsia"/>
                      <w:highlight w:val="none"/>
                    </w:rPr>
                    <w:t>日</w:t>
                  </w:r>
                </w:p>
              </w:tc>
              <w:tc>
                <w:tcPr>
                  <w:tcW w:w="1893" w:type="dxa"/>
                </w:tcPr>
                <w:p>
                  <w:pPr>
                    <w:ind w:firstLine="420" w:firstLineChars="200"/>
                    <w:rPr>
                      <w:highlight w:val="none"/>
                    </w:rPr>
                  </w:pPr>
                  <w:r>
                    <w:rPr>
                      <w:rFonts w:hint="eastAsia"/>
                      <w:highlight w:val="none"/>
                    </w:rPr>
                    <w:t>年  月  日</w:t>
                  </w:r>
                </w:p>
              </w:tc>
              <w:tc>
                <w:tcPr>
                  <w:tcW w:w="1931" w:type="dxa"/>
                </w:tcPr>
                <w:p>
                  <w:pPr>
                    <w:ind w:firstLine="420" w:firstLineChars="200"/>
                    <w:rPr>
                      <w:highlight w:val="none"/>
                    </w:rPr>
                  </w:pPr>
                  <w:r>
                    <w:rPr>
                      <w:rFonts w:hint="eastAsia"/>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rPr>
                      <w:highlight w:val="none"/>
                    </w:rPr>
                  </w:pPr>
                  <w:r>
                    <w:rPr>
                      <w:rFonts w:hint="eastAsia"/>
                      <w:highlight w:val="none"/>
                    </w:rPr>
                    <w:t>过程、产品和服务名称</w:t>
                  </w:r>
                </w:p>
              </w:tc>
              <w:tc>
                <w:tcPr>
                  <w:tcW w:w="2178" w:type="dxa"/>
                </w:tcPr>
                <w:p>
                  <w:pPr>
                    <w:rPr>
                      <w:rFonts w:hint="default" w:eastAsia="宋体"/>
                      <w:highlight w:val="none"/>
                      <w:lang w:val="en-US" w:eastAsia="zh-CN"/>
                    </w:rPr>
                  </w:pPr>
                  <w:r>
                    <w:rPr>
                      <w:rFonts w:hint="eastAsia"/>
                      <w:highlight w:val="none"/>
                      <w:lang w:val="en-US" w:eastAsia="zh-CN"/>
                    </w:rPr>
                    <w:t>毛鸡</w:t>
                  </w:r>
                </w:p>
              </w:tc>
              <w:tc>
                <w:tcPr>
                  <w:tcW w:w="1893" w:type="dxa"/>
                </w:tcPr>
                <w:p>
                  <w:pPr>
                    <w:rPr>
                      <w:rFonts w:hint="default" w:eastAsia="宋体"/>
                      <w:highlight w:val="yellow"/>
                      <w:lang w:val="en-US" w:eastAsia="zh-CN"/>
                    </w:rPr>
                  </w:pPr>
                </w:p>
              </w:tc>
              <w:tc>
                <w:tcPr>
                  <w:tcW w:w="1931" w:type="dxa"/>
                </w:tcPr>
                <w:p>
                  <w:pPr>
                    <w:rPr>
                      <w:rFonts w:hint="default" w:eastAsia="宋体"/>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rPr>
                      <w:highlight w:val="none"/>
                    </w:rPr>
                  </w:pPr>
                  <w:r>
                    <w:rPr>
                      <w:rFonts w:hint="eastAsia"/>
                      <w:highlight w:val="none"/>
                    </w:rPr>
                    <w:t>过程、产品和服务要求</w:t>
                  </w:r>
                </w:p>
              </w:tc>
              <w:tc>
                <w:tcPr>
                  <w:tcW w:w="2178" w:type="dxa"/>
                </w:tcPr>
                <w:p>
                  <w:pPr>
                    <w:rPr>
                      <w:rFonts w:hint="default" w:eastAsia="宋体"/>
                      <w:highlight w:val="none"/>
                      <w:lang w:val="en-US" w:eastAsia="zh-CN"/>
                    </w:rPr>
                  </w:pPr>
                  <w:r>
                    <w:rPr>
                      <w:rFonts w:hint="eastAsia"/>
                      <w:highlight w:val="none"/>
                      <w:lang w:val="en-US" w:eastAsia="zh-CN"/>
                    </w:rPr>
                    <w:t>有动物检疫合格证明、活鸡</w:t>
                  </w:r>
                </w:p>
              </w:tc>
              <w:tc>
                <w:tcPr>
                  <w:tcW w:w="1893" w:type="dxa"/>
                </w:tcPr>
                <w:p>
                  <w:pPr>
                    <w:rPr>
                      <w:rFonts w:hint="default" w:eastAsia="宋体"/>
                      <w:highlight w:val="yellow"/>
                      <w:lang w:val="en-US" w:eastAsia="zh-CN"/>
                    </w:rPr>
                  </w:pPr>
                </w:p>
              </w:tc>
              <w:tc>
                <w:tcPr>
                  <w:tcW w:w="1931"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041" w:type="dxa"/>
                </w:tcPr>
                <w:p>
                  <w:pPr>
                    <w:rPr>
                      <w:highlight w:val="none"/>
                    </w:rPr>
                  </w:pPr>
                  <w:r>
                    <w:rPr>
                      <w:rFonts w:hint="eastAsia"/>
                      <w:highlight w:val="none"/>
                    </w:rPr>
                    <w:t xml:space="preserve">产品和服务批准； </w:t>
                  </w:r>
                </w:p>
              </w:tc>
              <w:tc>
                <w:tcPr>
                  <w:tcW w:w="2178" w:type="dxa"/>
                </w:tcPr>
                <w:p>
                  <w:pPr>
                    <w:rPr>
                      <w:rFonts w:hint="eastAsia" w:eastAsia="宋体"/>
                      <w:highlight w:val="none"/>
                      <w:lang w:val="en-US" w:eastAsia="zh-CN"/>
                    </w:rPr>
                  </w:pPr>
                  <w:r>
                    <w:rPr>
                      <w:rFonts w:hint="eastAsia"/>
                      <w:highlight w:val="none"/>
                      <w:lang w:val="en-US" w:eastAsia="zh-CN"/>
                    </w:rPr>
                    <w:t>销售部</w:t>
                  </w:r>
                </w:p>
              </w:tc>
              <w:tc>
                <w:tcPr>
                  <w:tcW w:w="1893" w:type="dxa"/>
                </w:tcPr>
                <w:p>
                  <w:pPr>
                    <w:rPr>
                      <w:rFonts w:hint="eastAsia" w:eastAsia="宋体"/>
                      <w:highlight w:val="yellow"/>
                      <w:lang w:val="en-US" w:eastAsia="zh-CN"/>
                    </w:rPr>
                  </w:pPr>
                </w:p>
              </w:tc>
              <w:tc>
                <w:tcPr>
                  <w:tcW w:w="1931"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041" w:type="dxa"/>
                </w:tcPr>
                <w:p>
                  <w:pPr>
                    <w:rPr>
                      <w:highlight w:val="none"/>
                    </w:rPr>
                  </w:pPr>
                  <w:r>
                    <w:rPr>
                      <w:rFonts w:hint="eastAsia"/>
                      <w:highlight w:val="none"/>
                    </w:rPr>
                    <w:t>方法、过程和设备的批准；</w:t>
                  </w:r>
                </w:p>
              </w:tc>
              <w:tc>
                <w:tcPr>
                  <w:tcW w:w="2178" w:type="dxa"/>
                </w:tcPr>
                <w:p>
                  <w:pPr>
                    <w:rPr>
                      <w:highlight w:val="none"/>
                    </w:rPr>
                  </w:pPr>
                  <w:r>
                    <w:rPr>
                      <w:rFonts w:hint="eastAsia"/>
                      <w:highlight w:val="none"/>
                      <w:lang w:val="en-US" w:eastAsia="zh-CN"/>
                    </w:rPr>
                    <w:t>销售部</w:t>
                  </w:r>
                </w:p>
              </w:tc>
              <w:tc>
                <w:tcPr>
                  <w:tcW w:w="1893" w:type="dxa"/>
                </w:tcPr>
                <w:p>
                  <w:pPr>
                    <w:rPr>
                      <w:rFonts w:hint="default" w:eastAsia="宋体"/>
                      <w:highlight w:val="yellow"/>
                      <w:lang w:val="en-US" w:eastAsia="zh-CN"/>
                    </w:rPr>
                  </w:pPr>
                </w:p>
              </w:tc>
              <w:tc>
                <w:tcPr>
                  <w:tcW w:w="1931" w:type="dxa"/>
                </w:tcPr>
                <w:p>
                  <w:pPr>
                    <w:rPr>
                      <w:rFonts w:hint="eastAsia"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rPr>
                      <w:highlight w:val="none"/>
                    </w:rPr>
                  </w:pPr>
                  <w:r>
                    <w:rPr>
                      <w:rFonts w:hint="eastAsia"/>
                      <w:highlight w:val="none"/>
                    </w:rPr>
                    <w:t>产品和服务的放行的批准</w:t>
                  </w:r>
                </w:p>
              </w:tc>
              <w:tc>
                <w:tcPr>
                  <w:tcW w:w="2178" w:type="dxa"/>
                </w:tcPr>
                <w:p>
                  <w:pPr>
                    <w:rPr>
                      <w:rFonts w:hint="default" w:eastAsia="宋体"/>
                      <w:highlight w:val="none"/>
                      <w:lang w:val="en-US" w:eastAsia="zh-CN"/>
                    </w:rPr>
                  </w:pPr>
                  <w:r>
                    <w:rPr>
                      <w:rFonts w:hint="eastAsia"/>
                      <w:highlight w:val="none"/>
                      <w:lang w:val="en-US" w:eastAsia="zh-CN"/>
                    </w:rPr>
                    <w:t>质检部</w:t>
                  </w:r>
                </w:p>
              </w:tc>
              <w:tc>
                <w:tcPr>
                  <w:tcW w:w="1893" w:type="dxa"/>
                </w:tcPr>
                <w:p>
                  <w:pPr>
                    <w:rPr>
                      <w:highlight w:val="yellow"/>
                    </w:rPr>
                  </w:pPr>
                </w:p>
              </w:tc>
              <w:tc>
                <w:tcPr>
                  <w:tcW w:w="1931"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rPr>
                      <w:highlight w:val="none"/>
                    </w:rPr>
                  </w:pPr>
                  <w:r>
                    <w:rPr>
                      <w:rFonts w:hint="eastAsia"/>
                      <w:highlight w:val="none"/>
                    </w:rPr>
                    <w:t>能力，包括所要求的人员资格</w:t>
                  </w:r>
                </w:p>
              </w:tc>
              <w:tc>
                <w:tcPr>
                  <w:tcW w:w="2178" w:type="dxa"/>
                </w:tcPr>
                <w:p>
                  <w:pPr>
                    <w:rPr>
                      <w:rFonts w:hint="eastAsia" w:eastAsia="宋体"/>
                      <w:highlight w:val="none"/>
                      <w:lang w:eastAsia="zh-CN"/>
                    </w:rPr>
                  </w:pPr>
                  <w:r>
                    <w:rPr>
                      <w:rFonts w:hint="eastAsia"/>
                      <w:highlight w:val="none"/>
                      <w:lang w:val="en-US" w:eastAsia="zh-CN"/>
                    </w:rPr>
                    <w:t>办公室</w:t>
                  </w:r>
                </w:p>
              </w:tc>
              <w:tc>
                <w:tcPr>
                  <w:tcW w:w="1893" w:type="dxa"/>
                </w:tcPr>
                <w:p>
                  <w:pPr>
                    <w:rPr>
                      <w:rFonts w:hint="default" w:eastAsia="宋体"/>
                      <w:highlight w:val="yellow"/>
                      <w:lang w:val="en-US" w:eastAsia="zh-CN"/>
                    </w:rPr>
                  </w:pPr>
                </w:p>
              </w:tc>
              <w:tc>
                <w:tcPr>
                  <w:tcW w:w="1931" w:type="dxa"/>
                </w:tcPr>
                <w:p>
                  <w:pPr>
                    <w:rPr>
                      <w:rFonts w:hint="eastAsia" w:eastAsia="宋体"/>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rPr>
                      <w:highlight w:val="none"/>
                    </w:rPr>
                  </w:pPr>
                  <w:r>
                    <w:rPr>
                      <w:rFonts w:hint="eastAsia"/>
                      <w:highlight w:val="none"/>
                    </w:rPr>
                    <w:t>外部供方与组织的互动；</w:t>
                  </w:r>
                </w:p>
              </w:tc>
              <w:tc>
                <w:tcPr>
                  <w:tcW w:w="2178" w:type="dxa"/>
                </w:tcPr>
                <w:p>
                  <w:pPr>
                    <w:rPr>
                      <w:highlight w:val="none"/>
                    </w:rPr>
                  </w:pPr>
                  <w:r>
                    <w:rPr>
                      <w:rFonts w:hint="eastAsia"/>
                      <w:highlight w:val="none"/>
                    </w:rPr>
                    <w:t>供方送货</w:t>
                  </w:r>
                </w:p>
              </w:tc>
              <w:tc>
                <w:tcPr>
                  <w:tcW w:w="1893" w:type="dxa"/>
                </w:tcPr>
                <w:p>
                  <w:pPr>
                    <w:rPr>
                      <w:rFonts w:hint="default" w:eastAsia="宋体"/>
                      <w:highlight w:val="yellow"/>
                      <w:lang w:val="en-US" w:eastAsia="zh-CN"/>
                    </w:rPr>
                  </w:pPr>
                </w:p>
              </w:tc>
              <w:tc>
                <w:tcPr>
                  <w:tcW w:w="1931" w:type="dxa"/>
                </w:tcPr>
                <w:p>
                  <w:pPr>
                    <w:rPr>
                      <w:rFonts w:hint="default" w:eastAsia="宋体"/>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rPr>
                      <w:highlight w:val="none"/>
                    </w:rPr>
                  </w:pPr>
                  <w:r>
                    <w:rPr>
                      <w:rFonts w:hint="eastAsia"/>
                      <w:highlight w:val="none"/>
                    </w:rPr>
                    <w:t>组织使用的外部供方绩效的控制和监视；</w:t>
                  </w:r>
                </w:p>
              </w:tc>
              <w:tc>
                <w:tcPr>
                  <w:tcW w:w="2178" w:type="dxa"/>
                </w:tcPr>
                <w:p>
                  <w:pPr>
                    <w:rPr>
                      <w:rFonts w:hint="default" w:eastAsia="宋体"/>
                      <w:highlight w:val="none"/>
                      <w:lang w:val="en-US" w:eastAsia="zh-CN"/>
                    </w:rPr>
                  </w:pPr>
                  <w:r>
                    <w:rPr>
                      <w:rFonts w:hint="eastAsia"/>
                      <w:highlight w:val="none"/>
                      <w:lang w:val="en-US" w:eastAsia="zh-CN"/>
                    </w:rPr>
                    <w:t>供货及时、提供动物检疫合格证明、每年评价</w:t>
                  </w:r>
                </w:p>
              </w:tc>
              <w:tc>
                <w:tcPr>
                  <w:tcW w:w="1893" w:type="dxa"/>
                </w:tcPr>
                <w:p>
                  <w:pPr>
                    <w:rPr>
                      <w:rFonts w:hint="default" w:eastAsia="宋体"/>
                      <w:highlight w:val="yellow"/>
                      <w:lang w:val="en-US" w:eastAsia="zh-CN"/>
                    </w:rPr>
                  </w:pPr>
                </w:p>
              </w:tc>
              <w:tc>
                <w:tcPr>
                  <w:tcW w:w="1931" w:type="dxa"/>
                </w:tcPr>
                <w:p>
                  <w:pPr>
                    <w:rPr>
                      <w:rFonts w:hint="default" w:eastAsia="宋体"/>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rPr>
                      <w:rFonts w:hint="eastAsia"/>
                      <w:highlight w:val="none"/>
                    </w:rPr>
                  </w:pPr>
                  <w:r>
                    <w:rPr>
                      <w:rFonts w:hint="eastAsia"/>
                      <w:highlight w:val="none"/>
                    </w:rPr>
                    <w:t>组织或其顾客拟在外部供方</w:t>
                  </w:r>
                </w:p>
                <w:p>
                  <w:pPr>
                    <w:rPr>
                      <w:highlight w:val="none"/>
                    </w:rPr>
                  </w:pPr>
                  <w:r>
                    <w:rPr>
                      <w:rFonts w:hint="eastAsia"/>
                      <w:highlight w:val="none"/>
                    </w:rPr>
                    <w:t>实施的验证或确认活动。</w:t>
                  </w:r>
                </w:p>
              </w:tc>
              <w:tc>
                <w:tcPr>
                  <w:tcW w:w="2178" w:type="dxa"/>
                </w:tcPr>
                <w:p>
                  <w:pPr>
                    <w:rPr>
                      <w:highlight w:val="none"/>
                    </w:rPr>
                  </w:pPr>
                  <w:r>
                    <w:rPr>
                      <w:rFonts w:hint="eastAsia"/>
                      <w:highlight w:val="none"/>
                    </w:rPr>
                    <w:t>不涉及</w:t>
                  </w:r>
                </w:p>
              </w:tc>
              <w:tc>
                <w:tcPr>
                  <w:tcW w:w="1893" w:type="dxa"/>
                </w:tcPr>
                <w:p>
                  <w:pPr>
                    <w:rPr>
                      <w:highlight w:val="yellow"/>
                    </w:rPr>
                  </w:pPr>
                </w:p>
              </w:tc>
              <w:tc>
                <w:tcPr>
                  <w:tcW w:w="1931" w:type="dxa"/>
                </w:tcPr>
                <w:p>
                  <w:pPr>
                    <w:rPr>
                      <w:highlight w:val="yellow"/>
                    </w:rPr>
                  </w:pPr>
                </w:p>
              </w:tc>
            </w:tr>
          </w:tbl>
          <w:p/>
        </w:tc>
        <w:tc>
          <w:tcPr>
            <w:tcW w:w="1585" w:type="dxa"/>
            <w:vMerge w:val="continue"/>
          </w:tcPr>
          <w:p/>
        </w:tc>
      </w:tr>
    </w:tbl>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7"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bOxG99IBAACO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1"/>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B79E3"/>
    <w:rsid w:val="000E3204"/>
    <w:rsid w:val="000E6B21"/>
    <w:rsid w:val="00122075"/>
    <w:rsid w:val="00171679"/>
    <w:rsid w:val="001773AF"/>
    <w:rsid w:val="001A2D7F"/>
    <w:rsid w:val="001A51B0"/>
    <w:rsid w:val="001F36D0"/>
    <w:rsid w:val="00210204"/>
    <w:rsid w:val="00221B13"/>
    <w:rsid w:val="00241DEF"/>
    <w:rsid w:val="00243015"/>
    <w:rsid w:val="0027309B"/>
    <w:rsid w:val="002939AD"/>
    <w:rsid w:val="002C664E"/>
    <w:rsid w:val="00305BEA"/>
    <w:rsid w:val="00314AF6"/>
    <w:rsid w:val="00337922"/>
    <w:rsid w:val="00340867"/>
    <w:rsid w:val="00355667"/>
    <w:rsid w:val="00362B03"/>
    <w:rsid w:val="00380837"/>
    <w:rsid w:val="003A198A"/>
    <w:rsid w:val="003D08C9"/>
    <w:rsid w:val="00410914"/>
    <w:rsid w:val="0048201E"/>
    <w:rsid w:val="004B5C09"/>
    <w:rsid w:val="004C0B44"/>
    <w:rsid w:val="00536930"/>
    <w:rsid w:val="00564E53"/>
    <w:rsid w:val="00565EE9"/>
    <w:rsid w:val="005B5BD8"/>
    <w:rsid w:val="005D5659"/>
    <w:rsid w:val="00600C20"/>
    <w:rsid w:val="0063353F"/>
    <w:rsid w:val="00644FE2"/>
    <w:rsid w:val="00646668"/>
    <w:rsid w:val="0067640C"/>
    <w:rsid w:val="00681BAF"/>
    <w:rsid w:val="00690136"/>
    <w:rsid w:val="006E33B6"/>
    <w:rsid w:val="006E678B"/>
    <w:rsid w:val="006E7B1D"/>
    <w:rsid w:val="007115EB"/>
    <w:rsid w:val="007757F3"/>
    <w:rsid w:val="007C1B48"/>
    <w:rsid w:val="007E3B15"/>
    <w:rsid w:val="007E6AEB"/>
    <w:rsid w:val="00826637"/>
    <w:rsid w:val="00851CEC"/>
    <w:rsid w:val="008973EE"/>
    <w:rsid w:val="00921913"/>
    <w:rsid w:val="009532DC"/>
    <w:rsid w:val="00971600"/>
    <w:rsid w:val="00972F81"/>
    <w:rsid w:val="009973B4"/>
    <w:rsid w:val="009C28C1"/>
    <w:rsid w:val="009E6741"/>
    <w:rsid w:val="009F486D"/>
    <w:rsid w:val="009F7EED"/>
    <w:rsid w:val="00A31DEF"/>
    <w:rsid w:val="00A557F6"/>
    <w:rsid w:val="00A80636"/>
    <w:rsid w:val="00AA760D"/>
    <w:rsid w:val="00AF0AAB"/>
    <w:rsid w:val="00B5672F"/>
    <w:rsid w:val="00B835FE"/>
    <w:rsid w:val="00BB72B1"/>
    <w:rsid w:val="00BF597E"/>
    <w:rsid w:val="00C51A36"/>
    <w:rsid w:val="00C55228"/>
    <w:rsid w:val="00C579AA"/>
    <w:rsid w:val="00C63768"/>
    <w:rsid w:val="00CB3731"/>
    <w:rsid w:val="00CD141B"/>
    <w:rsid w:val="00CD5FC0"/>
    <w:rsid w:val="00CE315A"/>
    <w:rsid w:val="00D06F59"/>
    <w:rsid w:val="00D8388C"/>
    <w:rsid w:val="00DC5FE3"/>
    <w:rsid w:val="00DD53EE"/>
    <w:rsid w:val="00DD601F"/>
    <w:rsid w:val="00DD7454"/>
    <w:rsid w:val="00DE3E05"/>
    <w:rsid w:val="00E2733D"/>
    <w:rsid w:val="00E6224C"/>
    <w:rsid w:val="00E82C36"/>
    <w:rsid w:val="00E848FE"/>
    <w:rsid w:val="00E97B0A"/>
    <w:rsid w:val="00EB0164"/>
    <w:rsid w:val="00ED0F62"/>
    <w:rsid w:val="00EF6744"/>
    <w:rsid w:val="00F8074F"/>
    <w:rsid w:val="00FC1366"/>
    <w:rsid w:val="00FF72CC"/>
    <w:rsid w:val="01212A83"/>
    <w:rsid w:val="01260C71"/>
    <w:rsid w:val="012D092D"/>
    <w:rsid w:val="01D274B5"/>
    <w:rsid w:val="01E27364"/>
    <w:rsid w:val="02C75A20"/>
    <w:rsid w:val="032F5195"/>
    <w:rsid w:val="03A0688A"/>
    <w:rsid w:val="03A32F8E"/>
    <w:rsid w:val="03AC3D8E"/>
    <w:rsid w:val="03CE483E"/>
    <w:rsid w:val="03CF54E8"/>
    <w:rsid w:val="0405614C"/>
    <w:rsid w:val="04883DB3"/>
    <w:rsid w:val="04981EC9"/>
    <w:rsid w:val="050C6170"/>
    <w:rsid w:val="050D3D1E"/>
    <w:rsid w:val="05231C26"/>
    <w:rsid w:val="056577F0"/>
    <w:rsid w:val="05705C5F"/>
    <w:rsid w:val="057753FF"/>
    <w:rsid w:val="05A05014"/>
    <w:rsid w:val="05D901D5"/>
    <w:rsid w:val="05F6270F"/>
    <w:rsid w:val="0605101B"/>
    <w:rsid w:val="061B4460"/>
    <w:rsid w:val="067B702D"/>
    <w:rsid w:val="06994A8D"/>
    <w:rsid w:val="06AA7E97"/>
    <w:rsid w:val="06ED612A"/>
    <w:rsid w:val="08767210"/>
    <w:rsid w:val="08851DD7"/>
    <w:rsid w:val="08C22483"/>
    <w:rsid w:val="08ED1EE8"/>
    <w:rsid w:val="08FB4323"/>
    <w:rsid w:val="09005957"/>
    <w:rsid w:val="096333C5"/>
    <w:rsid w:val="09933EF9"/>
    <w:rsid w:val="09AA0CA5"/>
    <w:rsid w:val="09EF285E"/>
    <w:rsid w:val="09FA6045"/>
    <w:rsid w:val="0A0F142E"/>
    <w:rsid w:val="0A147CC9"/>
    <w:rsid w:val="0A1C56C1"/>
    <w:rsid w:val="0A3B44BE"/>
    <w:rsid w:val="0A904067"/>
    <w:rsid w:val="0ACA6ED2"/>
    <w:rsid w:val="0AEF4D8D"/>
    <w:rsid w:val="0B5A6731"/>
    <w:rsid w:val="0BE64DFF"/>
    <w:rsid w:val="0BFB50F5"/>
    <w:rsid w:val="0C5423F7"/>
    <w:rsid w:val="0C8009B8"/>
    <w:rsid w:val="0CC102DA"/>
    <w:rsid w:val="0D181113"/>
    <w:rsid w:val="0D1E4D9B"/>
    <w:rsid w:val="0D3E2310"/>
    <w:rsid w:val="0D4D1326"/>
    <w:rsid w:val="0D6A2C36"/>
    <w:rsid w:val="0DB35CC0"/>
    <w:rsid w:val="0E49595F"/>
    <w:rsid w:val="0E8B5ACB"/>
    <w:rsid w:val="0EB8524B"/>
    <w:rsid w:val="0EC82C9D"/>
    <w:rsid w:val="0F86648B"/>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953212"/>
    <w:rsid w:val="12A2571D"/>
    <w:rsid w:val="12A42EA7"/>
    <w:rsid w:val="12A506D3"/>
    <w:rsid w:val="13296CDD"/>
    <w:rsid w:val="134E7573"/>
    <w:rsid w:val="13890C2B"/>
    <w:rsid w:val="13A420AC"/>
    <w:rsid w:val="13C11723"/>
    <w:rsid w:val="13EB79B2"/>
    <w:rsid w:val="14066C0E"/>
    <w:rsid w:val="145B46D3"/>
    <w:rsid w:val="14A05802"/>
    <w:rsid w:val="14BF72A8"/>
    <w:rsid w:val="14C400FD"/>
    <w:rsid w:val="14F1297E"/>
    <w:rsid w:val="14F26225"/>
    <w:rsid w:val="15023387"/>
    <w:rsid w:val="15051B66"/>
    <w:rsid w:val="151414F9"/>
    <w:rsid w:val="15167847"/>
    <w:rsid w:val="154C7AB0"/>
    <w:rsid w:val="155F4281"/>
    <w:rsid w:val="1580220E"/>
    <w:rsid w:val="15BC540D"/>
    <w:rsid w:val="16210B83"/>
    <w:rsid w:val="16583F2B"/>
    <w:rsid w:val="169D3E09"/>
    <w:rsid w:val="16AB3CAD"/>
    <w:rsid w:val="16E341B9"/>
    <w:rsid w:val="16F10A78"/>
    <w:rsid w:val="17226BDD"/>
    <w:rsid w:val="17446813"/>
    <w:rsid w:val="177551EA"/>
    <w:rsid w:val="179B1D36"/>
    <w:rsid w:val="17C079EC"/>
    <w:rsid w:val="17F76BA3"/>
    <w:rsid w:val="182A66F0"/>
    <w:rsid w:val="184D1C21"/>
    <w:rsid w:val="186A6524"/>
    <w:rsid w:val="186F767B"/>
    <w:rsid w:val="187F0353"/>
    <w:rsid w:val="188852B3"/>
    <w:rsid w:val="18AE41EE"/>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B975B8D"/>
    <w:rsid w:val="1BF54651"/>
    <w:rsid w:val="1C392A3A"/>
    <w:rsid w:val="1CB1322F"/>
    <w:rsid w:val="1D1B443C"/>
    <w:rsid w:val="1D4D4A00"/>
    <w:rsid w:val="1D7A3AD2"/>
    <w:rsid w:val="1DC4038A"/>
    <w:rsid w:val="1DF36090"/>
    <w:rsid w:val="1DFE25B1"/>
    <w:rsid w:val="1E511FFA"/>
    <w:rsid w:val="1E752FA2"/>
    <w:rsid w:val="1E9A57F3"/>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7B12FA"/>
    <w:rsid w:val="2480482A"/>
    <w:rsid w:val="24A05D8E"/>
    <w:rsid w:val="24FC7C66"/>
    <w:rsid w:val="2519537A"/>
    <w:rsid w:val="258041F6"/>
    <w:rsid w:val="258609CC"/>
    <w:rsid w:val="261B55F8"/>
    <w:rsid w:val="261D5675"/>
    <w:rsid w:val="269C7CAD"/>
    <w:rsid w:val="271B4DE1"/>
    <w:rsid w:val="272228DE"/>
    <w:rsid w:val="27443F4D"/>
    <w:rsid w:val="274B78E8"/>
    <w:rsid w:val="27602485"/>
    <w:rsid w:val="276C2ADB"/>
    <w:rsid w:val="27CF15FE"/>
    <w:rsid w:val="27D42EE9"/>
    <w:rsid w:val="27E10A81"/>
    <w:rsid w:val="27FE6486"/>
    <w:rsid w:val="280B3F2E"/>
    <w:rsid w:val="281E23C5"/>
    <w:rsid w:val="28341F0D"/>
    <w:rsid w:val="2892323E"/>
    <w:rsid w:val="289361DE"/>
    <w:rsid w:val="291C5E47"/>
    <w:rsid w:val="296D2D47"/>
    <w:rsid w:val="29CB46C2"/>
    <w:rsid w:val="29F77BA5"/>
    <w:rsid w:val="2A3A6E77"/>
    <w:rsid w:val="2A85024C"/>
    <w:rsid w:val="2B0D2F04"/>
    <w:rsid w:val="2B1D2572"/>
    <w:rsid w:val="2B206A2D"/>
    <w:rsid w:val="2B474354"/>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7D3F5C"/>
    <w:rsid w:val="31B477DB"/>
    <w:rsid w:val="31B67BE2"/>
    <w:rsid w:val="31CA71DD"/>
    <w:rsid w:val="324E5138"/>
    <w:rsid w:val="325906DB"/>
    <w:rsid w:val="328B2DCA"/>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078BC"/>
    <w:rsid w:val="39D7104B"/>
    <w:rsid w:val="3A3E0D9F"/>
    <w:rsid w:val="3A5573DE"/>
    <w:rsid w:val="3AAB1306"/>
    <w:rsid w:val="3ABD0173"/>
    <w:rsid w:val="3ACE23E2"/>
    <w:rsid w:val="3B227AA7"/>
    <w:rsid w:val="3B4241C0"/>
    <w:rsid w:val="3B5F0280"/>
    <w:rsid w:val="3BEE1D6F"/>
    <w:rsid w:val="3BF1473C"/>
    <w:rsid w:val="3CA475E5"/>
    <w:rsid w:val="3CA717F2"/>
    <w:rsid w:val="3CC56579"/>
    <w:rsid w:val="3D600DA0"/>
    <w:rsid w:val="3DAB460B"/>
    <w:rsid w:val="3DDA7DB2"/>
    <w:rsid w:val="3E342793"/>
    <w:rsid w:val="3E3C5235"/>
    <w:rsid w:val="3E872D9B"/>
    <w:rsid w:val="3EA34B57"/>
    <w:rsid w:val="3EEF1E6E"/>
    <w:rsid w:val="3F654598"/>
    <w:rsid w:val="40571F31"/>
    <w:rsid w:val="40760623"/>
    <w:rsid w:val="408B7234"/>
    <w:rsid w:val="40E27AF7"/>
    <w:rsid w:val="40F80D82"/>
    <w:rsid w:val="41342A6B"/>
    <w:rsid w:val="414C7183"/>
    <w:rsid w:val="418D501C"/>
    <w:rsid w:val="41E9167B"/>
    <w:rsid w:val="42416B50"/>
    <w:rsid w:val="4262379E"/>
    <w:rsid w:val="427A1188"/>
    <w:rsid w:val="42875B71"/>
    <w:rsid w:val="43276545"/>
    <w:rsid w:val="432A5E11"/>
    <w:rsid w:val="433B1167"/>
    <w:rsid w:val="435F500F"/>
    <w:rsid w:val="43C730CD"/>
    <w:rsid w:val="44A567F5"/>
    <w:rsid w:val="453B1EBC"/>
    <w:rsid w:val="455F6217"/>
    <w:rsid w:val="45635AEC"/>
    <w:rsid w:val="45BA54FA"/>
    <w:rsid w:val="45EC74A5"/>
    <w:rsid w:val="45FA6B69"/>
    <w:rsid w:val="460414DD"/>
    <w:rsid w:val="46105885"/>
    <w:rsid w:val="46332B60"/>
    <w:rsid w:val="4654705C"/>
    <w:rsid w:val="468D2C1F"/>
    <w:rsid w:val="468D3CA5"/>
    <w:rsid w:val="46EA7997"/>
    <w:rsid w:val="470243E7"/>
    <w:rsid w:val="471F1498"/>
    <w:rsid w:val="47271944"/>
    <w:rsid w:val="475C4BFE"/>
    <w:rsid w:val="47BB044C"/>
    <w:rsid w:val="48262DE5"/>
    <w:rsid w:val="49C0281D"/>
    <w:rsid w:val="49E449BF"/>
    <w:rsid w:val="49EC77B8"/>
    <w:rsid w:val="49ED5B1C"/>
    <w:rsid w:val="4AD45EF1"/>
    <w:rsid w:val="4AE04A18"/>
    <w:rsid w:val="4B337454"/>
    <w:rsid w:val="4B407CC6"/>
    <w:rsid w:val="4B42232B"/>
    <w:rsid w:val="4B825A76"/>
    <w:rsid w:val="4B8B3702"/>
    <w:rsid w:val="4B9B0D7E"/>
    <w:rsid w:val="4BC83B65"/>
    <w:rsid w:val="4CA74E41"/>
    <w:rsid w:val="4CA91B51"/>
    <w:rsid w:val="4CB62537"/>
    <w:rsid w:val="4CD2365B"/>
    <w:rsid w:val="4D352804"/>
    <w:rsid w:val="4D791805"/>
    <w:rsid w:val="4D8F2F88"/>
    <w:rsid w:val="4DB86BCB"/>
    <w:rsid w:val="4DD85058"/>
    <w:rsid w:val="4E0166A9"/>
    <w:rsid w:val="4E1551DB"/>
    <w:rsid w:val="4E7774D0"/>
    <w:rsid w:val="4F594843"/>
    <w:rsid w:val="503C3BCC"/>
    <w:rsid w:val="505C4971"/>
    <w:rsid w:val="505C727A"/>
    <w:rsid w:val="50C41CF1"/>
    <w:rsid w:val="51217DA6"/>
    <w:rsid w:val="51294703"/>
    <w:rsid w:val="51425A27"/>
    <w:rsid w:val="5158757E"/>
    <w:rsid w:val="521A5D1E"/>
    <w:rsid w:val="5232051D"/>
    <w:rsid w:val="523624DE"/>
    <w:rsid w:val="52A23F56"/>
    <w:rsid w:val="52B00B24"/>
    <w:rsid w:val="52BA5471"/>
    <w:rsid w:val="52D871F4"/>
    <w:rsid w:val="52F263D6"/>
    <w:rsid w:val="53024EB7"/>
    <w:rsid w:val="53261795"/>
    <w:rsid w:val="53953BE7"/>
    <w:rsid w:val="53F51637"/>
    <w:rsid w:val="54124FEF"/>
    <w:rsid w:val="541C4B67"/>
    <w:rsid w:val="552A2893"/>
    <w:rsid w:val="556B045B"/>
    <w:rsid w:val="557D4E77"/>
    <w:rsid w:val="55C375DD"/>
    <w:rsid w:val="56156439"/>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8D6CFF"/>
    <w:rsid w:val="5C966EB6"/>
    <w:rsid w:val="5CB9068F"/>
    <w:rsid w:val="5D013462"/>
    <w:rsid w:val="5D3351AF"/>
    <w:rsid w:val="5D604E0E"/>
    <w:rsid w:val="5D656BAA"/>
    <w:rsid w:val="5D6672E4"/>
    <w:rsid w:val="5D6B7BC6"/>
    <w:rsid w:val="5D6C21B2"/>
    <w:rsid w:val="5D7934AF"/>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CA4AF4"/>
    <w:rsid w:val="62E4371E"/>
    <w:rsid w:val="632045D1"/>
    <w:rsid w:val="6342544F"/>
    <w:rsid w:val="63720424"/>
    <w:rsid w:val="63A31ABC"/>
    <w:rsid w:val="63C65078"/>
    <w:rsid w:val="63EA156F"/>
    <w:rsid w:val="63EA6D88"/>
    <w:rsid w:val="64621F9C"/>
    <w:rsid w:val="647E745F"/>
    <w:rsid w:val="64A537DD"/>
    <w:rsid w:val="64B96E85"/>
    <w:rsid w:val="64BB6795"/>
    <w:rsid w:val="64C36B3C"/>
    <w:rsid w:val="64D069A0"/>
    <w:rsid w:val="64E375F7"/>
    <w:rsid w:val="64EC1190"/>
    <w:rsid w:val="64F27E75"/>
    <w:rsid w:val="65067C78"/>
    <w:rsid w:val="65662197"/>
    <w:rsid w:val="658C1A47"/>
    <w:rsid w:val="658C79F9"/>
    <w:rsid w:val="65A33DF6"/>
    <w:rsid w:val="65BE04E1"/>
    <w:rsid w:val="65F429F0"/>
    <w:rsid w:val="665A6FDB"/>
    <w:rsid w:val="66B368AE"/>
    <w:rsid w:val="66B47BD2"/>
    <w:rsid w:val="66B532F3"/>
    <w:rsid w:val="66C2760F"/>
    <w:rsid w:val="66E93B58"/>
    <w:rsid w:val="675A3B6C"/>
    <w:rsid w:val="67AF7DB6"/>
    <w:rsid w:val="680564C6"/>
    <w:rsid w:val="681B3F7A"/>
    <w:rsid w:val="68233428"/>
    <w:rsid w:val="68B54AF7"/>
    <w:rsid w:val="68CA009F"/>
    <w:rsid w:val="68DC0EF8"/>
    <w:rsid w:val="695B5920"/>
    <w:rsid w:val="69B35A0D"/>
    <w:rsid w:val="69CC607C"/>
    <w:rsid w:val="69EA1163"/>
    <w:rsid w:val="69F96768"/>
    <w:rsid w:val="6A287F98"/>
    <w:rsid w:val="6AB40496"/>
    <w:rsid w:val="6ABD1D5E"/>
    <w:rsid w:val="6AF33939"/>
    <w:rsid w:val="6B795D62"/>
    <w:rsid w:val="6B9149FE"/>
    <w:rsid w:val="6BC747F5"/>
    <w:rsid w:val="6BD35CE4"/>
    <w:rsid w:val="6C3014BE"/>
    <w:rsid w:val="6C5D414F"/>
    <w:rsid w:val="6C761A36"/>
    <w:rsid w:val="6CA324B4"/>
    <w:rsid w:val="6CDE17FD"/>
    <w:rsid w:val="6D1159BD"/>
    <w:rsid w:val="6D1D2C91"/>
    <w:rsid w:val="6D232D3C"/>
    <w:rsid w:val="6D2F5D1E"/>
    <w:rsid w:val="6D792112"/>
    <w:rsid w:val="6E641038"/>
    <w:rsid w:val="6EBD0EA6"/>
    <w:rsid w:val="6F104060"/>
    <w:rsid w:val="6F435405"/>
    <w:rsid w:val="6F4810D8"/>
    <w:rsid w:val="6F6D2BAA"/>
    <w:rsid w:val="6F9A4A47"/>
    <w:rsid w:val="701710D0"/>
    <w:rsid w:val="70795456"/>
    <w:rsid w:val="709946EC"/>
    <w:rsid w:val="72052DF0"/>
    <w:rsid w:val="72702455"/>
    <w:rsid w:val="728F2E47"/>
    <w:rsid w:val="72973011"/>
    <w:rsid w:val="72E42D1B"/>
    <w:rsid w:val="734F0911"/>
    <w:rsid w:val="736054C4"/>
    <w:rsid w:val="736C572D"/>
    <w:rsid w:val="73A422EB"/>
    <w:rsid w:val="74103E55"/>
    <w:rsid w:val="745B622A"/>
    <w:rsid w:val="753E2D2E"/>
    <w:rsid w:val="75610DF5"/>
    <w:rsid w:val="75DB13A5"/>
    <w:rsid w:val="75E552E3"/>
    <w:rsid w:val="7648538B"/>
    <w:rsid w:val="76577132"/>
    <w:rsid w:val="76BD747C"/>
    <w:rsid w:val="76CD52EB"/>
    <w:rsid w:val="76FE004A"/>
    <w:rsid w:val="77462C4C"/>
    <w:rsid w:val="77A268F6"/>
    <w:rsid w:val="77CC3658"/>
    <w:rsid w:val="780F54C3"/>
    <w:rsid w:val="782C6CF7"/>
    <w:rsid w:val="78680ECD"/>
    <w:rsid w:val="7880670B"/>
    <w:rsid w:val="78EE7F5B"/>
    <w:rsid w:val="78F11CE1"/>
    <w:rsid w:val="78F66955"/>
    <w:rsid w:val="79053EDA"/>
    <w:rsid w:val="79097264"/>
    <w:rsid w:val="791D3993"/>
    <w:rsid w:val="79202162"/>
    <w:rsid w:val="7924138B"/>
    <w:rsid w:val="79342BE7"/>
    <w:rsid w:val="79826449"/>
    <w:rsid w:val="79D339B9"/>
    <w:rsid w:val="7A200C95"/>
    <w:rsid w:val="7A594332"/>
    <w:rsid w:val="7A5E3891"/>
    <w:rsid w:val="7A8564DB"/>
    <w:rsid w:val="7AC22B97"/>
    <w:rsid w:val="7B1F77A4"/>
    <w:rsid w:val="7B292799"/>
    <w:rsid w:val="7C090682"/>
    <w:rsid w:val="7C6A6CA8"/>
    <w:rsid w:val="7CF04E00"/>
    <w:rsid w:val="7D41026F"/>
    <w:rsid w:val="7D59343F"/>
    <w:rsid w:val="7D7879B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607</Words>
  <Characters>3462</Characters>
  <Lines>28</Lines>
  <Paragraphs>8</Paragraphs>
  <TotalTime>1</TotalTime>
  <ScaleCrop>false</ScaleCrop>
  <LinksUpToDate>false</LinksUpToDate>
  <CharactersWithSpaces>4061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2021-06-27T15:41:30Z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FE604F9BE68B48AC80284D7173A02E0B</vt:lpwstr>
  </property>
</Properties>
</file>