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60"/>
        <w:gridCol w:w="960"/>
        <w:gridCol w:w="745"/>
        <w:gridCol w:w="967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5"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物流配送中心</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王云旗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磨娇兰</w:t>
            </w:r>
          </w:p>
        </w:tc>
        <w:tc>
          <w:tcPr>
            <w:tcW w:w="11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160" w:type="dxa"/>
            <w:vMerge w:val="continue"/>
            <w:vAlign w:val="center"/>
          </w:tcPr>
          <w:p/>
        </w:tc>
        <w:tc>
          <w:tcPr>
            <w:tcW w:w="960" w:type="dxa"/>
            <w:vMerge w:val="continue"/>
            <w:vAlign w:val="center"/>
          </w:tcPr>
          <w:p/>
        </w:tc>
        <w:tc>
          <w:tcPr>
            <w:tcW w:w="10415" w:type="dxa"/>
            <w:gridSpan w:val="2"/>
            <w:vAlign w:val="center"/>
          </w:tcPr>
          <w:p>
            <w:pPr>
              <w:spacing w:before="120"/>
              <w:rPr>
                <w:rFonts w:hint="eastAsia" w:eastAsia="宋体"/>
                <w:lang w:eastAsia="zh-CN"/>
              </w:rPr>
            </w:pPr>
            <w:r>
              <w:rPr>
                <w:rFonts w:hint="eastAsia"/>
                <w:sz w:val="24"/>
                <w:szCs w:val="24"/>
              </w:rPr>
              <w:t>审核员：任泽华           审核时间：2</w:t>
            </w:r>
            <w:r>
              <w:rPr>
                <w:sz w:val="24"/>
                <w:szCs w:val="24"/>
              </w:rPr>
              <w:t>021.06.1</w:t>
            </w:r>
            <w:r>
              <w:rPr>
                <w:rFonts w:hint="eastAsia"/>
                <w:sz w:val="24"/>
                <w:szCs w:val="24"/>
                <w:lang w:val="en-US" w:eastAsia="zh-CN"/>
              </w:rPr>
              <w:t>7</w:t>
            </w:r>
          </w:p>
        </w:tc>
        <w:tc>
          <w:tcPr>
            <w:tcW w:w="11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160" w:type="dxa"/>
            <w:vMerge w:val="continue"/>
            <w:vAlign w:val="center"/>
          </w:tcPr>
          <w:p/>
        </w:tc>
        <w:tc>
          <w:tcPr>
            <w:tcW w:w="960" w:type="dxa"/>
            <w:vMerge w:val="continue"/>
            <w:vAlign w:val="center"/>
          </w:tcPr>
          <w:p/>
        </w:tc>
        <w:tc>
          <w:tcPr>
            <w:tcW w:w="10415" w:type="dxa"/>
            <w:gridSpan w:val="2"/>
            <w:vAlign w:val="center"/>
          </w:tcPr>
          <w:p>
            <w:pPr>
              <w:rPr>
                <w:sz w:val="24"/>
                <w:szCs w:val="24"/>
              </w:rPr>
            </w:pPr>
            <w:r>
              <w:rPr>
                <w:rFonts w:hint="eastAsia"/>
                <w:sz w:val="24"/>
                <w:szCs w:val="24"/>
              </w:rPr>
              <w:t>审核条款：5.3/6.2/</w:t>
            </w:r>
            <w:r>
              <w:rPr>
                <w:sz w:val="24"/>
                <w:szCs w:val="24"/>
              </w:rPr>
              <w:t>7.1.3/7.1.4/8.2/8.3/8.4/8.5.4.5</w:t>
            </w:r>
            <w:r>
              <w:rPr>
                <w:rFonts w:hint="eastAsia"/>
                <w:sz w:val="24"/>
                <w:szCs w:val="24"/>
              </w:rPr>
              <w:t>/</w:t>
            </w:r>
            <w:r>
              <w:rPr>
                <w:sz w:val="24"/>
                <w:szCs w:val="24"/>
              </w:rPr>
              <w:t>8.9/10.1</w:t>
            </w:r>
          </w:p>
        </w:tc>
        <w:tc>
          <w:tcPr>
            <w:tcW w:w="11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86" w:hRule="atLeast"/>
        </w:trPr>
        <w:tc>
          <w:tcPr>
            <w:tcW w:w="2160" w:type="dxa"/>
          </w:tcPr>
          <w:p>
            <w:r>
              <w:rPr>
                <w:rFonts w:hint="eastAsia"/>
              </w:rPr>
              <w:t>运营部</w:t>
            </w:r>
            <w:r>
              <w:t>（销售）</w:t>
            </w:r>
            <w:r>
              <w:rPr>
                <w:rFonts w:hint="eastAsia"/>
              </w:rPr>
              <w:t>基本情况</w:t>
            </w:r>
          </w:p>
        </w:tc>
        <w:tc>
          <w:tcPr>
            <w:tcW w:w="960" w:type="dxa"/>
          </w:tcPr>
          <w:p>
            <w:r>
              <w:rPr>
                <w:rFonts w:hint="eastAsia"/>
              </w:rPr>
              <w:t>5</w:t>
            </w:r>
            <w:r>
              <w:t>.3</w:t>
            </w:r>
          </w:p>
        </w:tc>
        <w:tc>
          <w:tcPr>
            <w:tcW w:w="10415" w:type="dxa"/>
            <w:gridSpan w:val="2"/>
          </w:tcPr>
          <w:p>
            <w:pPr>
              <w:spacing w:line="360" w:lineRule="auto"/>
              <w:ind w:firstLine="210" w:firstLineChars="100"/>
              <w:rPr>
                <w:rFonts w:hint="eastAsia" w:ascii="宋体" w:hAnsi="宋体" w:cs="宋体"/>
                <w:szCs w:val="21"/>
                <w:lang w:val="en-US" w:eastAsia="zh-CN"/>
              </w:rPr>
            </w:pPr>
            <w:r>
              <w:rPr>
                <w:rFonts w:hint="eastAsia" w:ascii="宋体" w:hAnsi="宋体" w:cs="宋体"/>
                <w:szCs w:val="21"/>
                <w:lang w:val="en-US" w:eastAsia="zh-CN"/>
              </w:rPr>
              <w:t>本部门主要职责：</w:t>
            </w:r>
          </w:p>
          <w:p>
            <w:pPr>
              <w:spacing w:line="360" w:lineRule="auto"/>
              <w:ind w:firstLine="210" w:firstLineChars="100"/>
              <w:rPr>
                <w:rFonts w:ascii="宋体" w:hAnsi="宋体" w:cs="宋体"/>
                <w:szCs w:val="21"/>
              </w:rPr>
            </w:pPr>
            <w:r>
              <w:rPr>
                <w:rFonts w:hint="eastAsia" w:ascii="宋体" w:hAnsi="宋体" w:cs="宋体"/>
                <w:szCs w:val="21"/>
              </w:rPr>
              <w:t>1)组织有关部门对销售过程进行策划</w:t>
            </w:r>
            <w:r>
              <w:rPr>
                <w:rFonts w:hint="eastAsia" w:ascii="宋体" w:hAnsi="宋体" w:cs="宋体"/>
                <w:szCs w:val="21"/>
                <w:lang w:eastAsia="zh-CN"/>
              </w:rPr>
              <w:t>，</w:t>
            </w:r>
            <w:r>
              <w:rPr>
                <w:rFonts w:hint="eastAsia" w:ascii="宋体" w:hAnsi="宋体" w:cs="宋体"/>
                <w:szCs w:val="21"/>
              </w:rPr>
              <w:t>对顾客需求进行评审，并负责与顾客沟通</w:t>
            </w:r>
            <w:r>
              <w:rPr>
                <w:rFonts w:hint="eastAsia" w:ascii="宋体" w:hAnsi="宋体" w:cs="宋体"/>
                <w:szCs w:val="21"/>
                <w:lang w:eastAsia="zh-CN"/>
              </w:rPr>
              <w:t>；</w:t>
            </w:r>
            <w:r>
              <w:rPr>
                <w:rFonts w:hint="eastAsia" w:ascii="宋体" w:hAnsi="宋体" w:cs="宋体"/>
                <w:szCs w:val="21"/>
              </w:rPr>
              <w:t>协助总经理作好经营决策；</w:t>
            </w:r>
          </w:p>
          <w:p>
            <w:pPr>
              <w:spacing w:line="360" w:lineRule="auto"/>
              <w:ind w:firstLine="210" w:firstLineChars="100"/>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负责</w:t>
            </w:r>
            <w:r>
              <w:rPr>
                <w:rFonts w:hint="eastAsia" w:ascii="宋体" w:hAnsi="宋体" w:cs="宋体"/>
                <w:szCs w:val="21"/>
                <w:lang w:val="en-US" w:eastAsia="zh-CN"/>
              </w:rPr>
              <w:t>产品交付以及</w:t>
            </w:r>
            <w:r>
              <w:rPr>
                <w:rFonts w:hint="eastAsia" w:ascii="宋体" w:hAnsi="宋体" w:cs="宋体"/>
                <w:szCs w:val="21"/>
              </w:rPr>
              <w:t>交付过程中产品的防护；负责产品的售前、售中和售后的服务，包括实施召回</w:t>
            </w:r>
            <w:r>
              <w:rPr>
                <w:rFonts w:hint="eastAsia" w:ascii="宋体" w:hAnsi="宋体" w:cs="宋体"/>
                <w:szCs w:val="21"/>
                <w:lang w:val="en-US" w:eastAsia="zh-CN"/>
              </w:rPr>
              <w:t>工作；</w:t>
            </w:r>
          </w:p>
          <w:p>
            <w:pPr>
              <w:spacing w:line="360" w:lineRule="auto"/>
              <w:ind w:firstLine="210" w:firstLineChars="100"/>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)参与公司对实现管理体系预期目标的内外部环境和相关方进行监视和评审，识别出公司需应对的风险和机遇，实施应对风险和机遇的措施,评价有效性</w:t>
            </w:r>
            <w:r>
              <w:rPr>
                <w:rFonts w:hint="eastAsia" w:ascii="宋体" w:hAnsi="宋体" w:cs="宋体"/>
                <w:szCs w:val="21"/>
                <w:lang w:eastAsia="zh-CN"/>
              </w:rPr>
              <w:t>；</w:t>
            </w:r>
          </w:p>
          <w:p>
            <w:pPr>
              <w:spacing w:line="360" w:lineRule="auto"/>
              <w:ind w:firstLine="210" w:firstLineChars="100"/>
              <w:rPr>
                <w:szCs w:val="21"/>
              </w:rPr>
            </w:pPr>
            <w:r>
              <w:rPr>
                <w:rFonts w:hint="eastAsia" w:ascii="宋体" w:hAnsi="宋体" w:cs="宋体"/>
                <w:szCs w:val="21"/>
                <w:lang w:val="en-US" w:eastAsia="zh-CN"/>
              </w:rPr>
              <w:t>4）负责基础设施、车辆管理、仓库虫鼠害控制等工作。</w:t>
            </w:r>
          </w:p>
        </w:tc>
        <w:tc>
          <w:tcPr>
            <w:tcW w:w="1174"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86" w:hRule="atLeast"/>
        </w:trPr>
        <w:tc>
          <w:tcPr>
            <w:tcW w:w="2160" w:type="dxa"/>
          </w:tcPr>
          <w:p>
            <w:r>
              <w:rPr>
                <w:rFonts w:hint="eastAsia"/>
              </w:rPr>
              <w:t>食品安全管理体系目标</w:t>
            </w:r>
          </w:p>
        </w:tc>
        <w:tc>
          <w:tcPr>
            <w:tcW w:w="960" w:type="dxa"/>
          </w:tcPr>
          <w:p>
            <w:r>
              <w:t>6.2</w:t>
            </w:r>
          </w:p>
        </w:tc>
        <w:tc>
          <w:tcPr>
            <w:tcW w:w="10415"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本部门的分解目标实现情况的评价，及其测量方法是：</w:t>
            </w:r>
          </w:p>
          <w:p>
            <w:pPr>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5" w:type="dxa"/>
                </w:tcPr>
                <w:p>
                  <w:pPr>
                    <w:rPr>
                      <w:color w:val="000000"/>
                      <w:szCs w:val="21"/>
                    </w:rPr>
                  </w:pPr>
                  <w:r>
                    <w:rPr>
                      <w:rFonts w:hint="eastAsia"/>
                      <w:b/>
                      <w:sz w:val="24"/>
                    </w:rPr>
                    <w:t>考核目标</w:t>
                  </w:r>
                </w:p>
              </w:tc>
              <w:tc>
                <w:tcPr>
                  <w:tcW w:w="3065" w:type="dxa"/>
                </w:tcPr>
                <w:p>
                  <w:pPr>
                    <w:rPr>
                      <w:color w:val="000000"/>
                      <w:szCs w:val="21"/>
                    </w:rPr>
                  </w:pPr>
                  <w:r>
                    <w:rPr>
                      <w:rFonts w:hint="eastAsia"/>
                      <w:color w:val="000000"/>
                      <w:szCs w:val="21"/>
                    </w:rPr>
                    <w:t>统</w:t>
                  </w:r>
                  <w:r>
                    <w:rPr>
                      <w:color w:val="000000"/>
                      <w:szCs w:val="21"/>
                    </w:rPr>
                    <w:t>计方法</w:t>
                  </w:r>
                </w:p>
              </w:tc>
              <w:tc>
                <w:tcPr>
                  <w:tcW w:w="3816" w:type="dxa"/>
                </w:tcPr>
                <w:p>
                  <w:pPr>
                    <w:keepNext w:val="0"/>
                    <w:keepLines w:val="0"/>
                    <w:suppressLineNumbers w:val="0"/>
                    <w:spacing w:before="0" w:beforeAutospacing="0" w:after="0" w:afterAutospacing="0"/>
                    <w:ind w:left="0" w:right="0"/>
                    <w:rPr>
                      <w:color w:val="000000"/>
                      <w:szCs w:val="21"/>
                    </w:rPr>
                  </w:pPr>
                  <w:r>
                    <w:rPr>
                      <w:rFonts w:hint="eastAsia" w:ascii="宋体" w:hAnsi="宋体"/>
                      <w:szCs w:val="24"/>
                      <w:highlight w:val="none"/>
                    </w:rPr>
                    <w:t>目标实际完成</w:t>
                  </w:r>
                  <w:r>
                    <w:rPr>
                      <w:rFonts w:hint="eastAsia" w:ascii="宋体" w:hAnsi="宋体"/>
                      <w:szCs w:val="24"/>
                      <w:highlight w:val="none"/>
                      <w:lang w:eastAsia="zh-CN"/>
                    </w:rPr>
                    <w:t>（</w:t>
                  </w:r>
                  <w:r>
                    <w:rPr>
                      <w:rFonts w:hint="eastAsia" w:ascii="宋体" w:hAnsi="宋体"/>
                      <w:szCs w:val="24"/>
                      <w:highlight w:val="none"/>
                      <w:lang w:val="en-US" w:eastAsia="zh-CN"/>
                    </w:rPr>
                    <w:t>2021年上半年</w:t>
                  </w:r>
                  <w:r>
                    <w:rPr>
                      <w:rFonts w:hint="eastAsia" w:ascii="宋体" w:hAnsi="宋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车辆故障发生频次</w:t>
                  </w:r>
                  <w:r>
                    <w:rPr>
                      <w:rFonts w:hint="eastAsia" w:ascii="宋体" w:hAnsi="宋体"/>
                      <w:szCs w:val="21"/>
                    </w:rPr>
                    <w:t>≤2</w:t>
                  </w:r>
                  <w:r>
                    <w:rPr>
                      <w:rFonts w:hint="eastAsia"/>
                      <w:szCs w:val="21"/>
                    </w:rPr>
                    <w:t>次/月</w:t>
                  </w:r>
                </w:p>
              </w:tc>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设备故障发生频次控制在2次/月以内</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一季度、二季度共</w:t>
                  </w:r>
                  <w:r>
                    <w:rPr>
                      <w:szCs w:val="21"/>
                    </w:rPr>
                    <w:t>0</w:t>
                  </w:r>
                  <w:r>
                    <w:rPr>
                      <w:rFonts w:hint="eastAsia"/>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配送及时率100%；</w:t>
                  </w:r>
                </w:p>
              </w:tc>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配送及时批次/配送总批次×100%</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顾客投诉处理率100%</w:t>
                  </w:r>
                </w:p>
              </w:tc>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已及时处理的顾客投诉/所有顾客投诉×100%</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违章驾驶</w:t>
                  </w:r>
                  <w:r>
                    <w:rPr>
                      <w:rFonts w:hint="eastAsia" w:ascii="宋体" w:hAnsi="宋体"/>
                      <w:szCs w:val="21"/>
                    </w:rPr>
                    <w:t>≤1</w:t>
                  </w:r>
                  <w:r>
                    <w:rPr>
                      <w:rFonts w:hint="eastAsia"/>
                      <w:szCs w:val="21"/>
                    </w:rPr>
                    <w:t>次/季度</w:t>
                  </w:r>
                </w:p>
              </w:tc>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违章驾驶</w:t>
                  </w:r>
                  <w:r>
                    <w:rPr>
                      <w:rFonts w:hint="eastAsia" w:ascii="宋体" w:hAnsi="宋体"/>
                      <w:szCs w:val="21"/>
                    </w:rPr>
                    <w:t>≤1</w:t>
                  </w:r>
                  <w:r>
                    <w:rPr>
                      <w:rFonts w:hint="eastAsia"/>
                      <w:szCs w:val="21"/>
                    </w:rPr>
                    <w:t>次/季度</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配送路线正确率100%</w:t>
                  </w:r>
                </w:p>
              </w:tc>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配送正确批次/配送批次×100%</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物资帐、卡、物一致率≥ 99 %</w:t>
                  </w:r>
                </w:p>
              </w:tc>
              <w:tc>
                <w:tcPr>
                  <w:tcW w:w="3065"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盘点物资正确数量/盘点物资总数量×100%</w:t>
                  </w:r>
                </w:p>
              </w:tc>
              <w:tc>
                <w:tcPr>
                  <w:tcW w:w="3816"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无物资腐败、变质</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无物资腐败、变质</w:t>
                  </w:r>
                </w:p>
              </w:tc>
              <w:tc>
                <w:tcPr>
                  <w:tcW w:w="0" w:type="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0</w:t>
                  </w:r>
                </w:p>
              </w:tc>
            </w:tr>
          </w:tbl>
          <w:p/>
          <w:p>
            <w:r>
              <w:rPr>
                <w:rFonts w:hint="eastAsia"/>
              </w:rPr>
              <w:t>食品安全目标基本已经完成。</w:t>
            </w:r>
          </w:p>
        </w:tc>
        <w:tc>
          <w:tcPr>
            <w:tcW w:w="1174"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7" w:hRule="atLeast"/>
        </w:trPr>
        <w:tc>
          <w:tcPr>
            <w:tcW w:w="2160" w:type="dxa"/>
          </w:tcPr>
          <w:p>
            <w:r>
              <w:rPr>
                <w:rFonts w:hint="eastAsia"/>
              </w:rPr>
              <w:t>基础设施</w:t>
            </w:r>
          </w:p>
          <w:p>
            <w:r>
              <w:rPr>
                <w:rFonts w:hint="eastAsia"/>
              </w:rPr>
              <w:t>运行环境</w:t>
            </w:r>
          </w:p>
          <w:p>
            <w:r>
              <w:rPr>
                <w:rFonts w:hint="eastAsia"/>
              </w:rPr>
              <w:t>前提方案</w:t>
            </w:r>
          </w:p>
        </w:tc>
        <w:tc>
          <w:tcPr>
            <w:tcW w:w="960" w:type="dxa"/>
          </w:tcPr>
          <w:p>
            <w:r>
              <w:t>7.1.3</w:t>
            </w:r>
          </w:p>
          <w:p>
            <w:r>
              <w:t>7.1.4</w:t>
            </w:r>
          </w:p>
          <w:p>
            <w:r>
              <w:t>8.2</w:t>
            </w:r>
          </w:p>
        </w:tc>
        <w:tc>
          <w:tcPr>
            <w:tcW w:w="10415" w:type="dxa"/>
            <w:gridSpan w:val="2"/>
          </w:tcPr>
          <w:p>
            <w:pPr>
              <w:spacing w:line="360" w:lineRule="auto"/>
              <w:rPr>
                <w:rFonts w:hint="eastAsia" w:ascii="宋体" w:hAnsi="宋体" w:eastAsia="宋体"/>
                <w:szCs w:val="21"/>
                <w:lang w:eastAsia="zh-CN"/>
              </w:rPr>
            </w:pPr>
            <w:r>
              <w:rPr>
                <w:rFonts w:hint="eastAsia" w:ascii="宋体" w:hAnsi="宋体"/>
                <w:szCs w:val="21"/>
              </w:rPr>
              <w:t>公司编制了《前提方案》</w:t>
            </w:r>
            <w:r>
              <w:rPr>
                <w:rFonts w:ascii="宋体" w:hAnsi="宋体"/>
                <w:szCs w:val="21"/>
              </w:rPr>
              <w:t xml:space="preserve">  2021年1月</w:t>
            </w:r>
            <w:r>
              <w:rPr>
                <w:rFonts w:hint="eastAsia" w:ascii="宋体" w:hAnsi="宋体"/>
                <w:szCs w:val="21"/>
                <w:lang w:val="en-US" w:eastAsia="zh-CN"/>
              </w:rPr>
              <w:t>1</w:t>
            </w:r>
            <w:r>
              <w:rPr>
                <w:rFonts w:ascii="宋体" w:hAnsi="宋体"/>
                <w:szCs w:val="21"/>
              </w:rPr>
              <w:t>日</w:t>
            </w:r>
            <w:r>
              <w:rPr>
                <w:rFonts w:hint="eastAsia" w:ascii="宋体" w:hAnsi="宋体"/>
                <w:szCs w:val="21"/>
              </w:rPr>
              <w:t>实施；现场查看，现有配</w:t>
            </w:r>
            <w:r>
              <w:rPr>
                <w:rFonts w:ascii="宋体" w:hAnsi="宋体"/>
                <w:szCs w:val="21"/>
              </w:rPr>
              <w:t>送</w:t>
            </w:r>
            <w:r>
              <w:rPr>
                <w:rFonts w:hint="eastAsia" w:ascii="宋体" w:hAnsi="宋体"/>
                <w:szCs w:val="21"/>
              </w:rPr>
              <w:t>车辆</w:t>
            </w:r>
            <w:r>
              <w:rPr>
                <w:rFonts w:hint="eastAsia" w:ascii="宋体" w:hAnsi="宋体"/>
                <w:szCs w:val="21"/>
                <w:lang w:val="en-US" w:eastAsia="zh-CN"/>
              </w:rPr>
              <w:t>4</w:t>
            </w:r>
            <w:r>
              <w:rPr>
                <w:rFonts w:hint="eastAsia" w:ascii="宋体" w:hAnsi="宋体"/>
                <w:szCs w:val="21"/>
              </w:rPr>
              <w:t>辆，均为</w:t>
            </w:r>
            <w:r>
              <w:rPr>
                <w:rFonts w:hint="eastAsia" w:ascii="宋体" w:hAnsi="宋体"/>
                <w:szCs w:val="21"/>
                <w:lang w:val="en-US" w:eastAsia="zh-CN"/>
              </w:rPr>
              <w:t>自有车辆，提供了车辆行驶证、驾驶员驾驶证（见办公室审核记录）</w:t>
            </w:r>
            <w:r>
              <w:rPr>
                <w:rFonts w:hint="eastAsia" w:ascii="宋体" w:hAnsi="宋体"/>
                <w:szCs w:val="21"/>
              </w:rPr>
              <w:t>，公司地理位置图、平面图等</w:t>
            </w:r>
            <w:r>
              <w:rPr>
                <w:rFonts w:hint="eastAsia" w:ascii="宋体" w:hAnsi="宋体"/>
                <w:szCs w:val="21"/>
                <w:lang w:val="en-US" w:eastAsia="zh-CN"/>
              </w:rPr>
              <w:t>未发生变化</w:t>
            </w:r>
            <w:r>
              <w:rPr>
                <w:rFonts w:hint="eastAsia" w:ascii="宋体" w:hAnsi="宋体"/>
                <w:szCs w:val="21"/>
              </w:rPr>
              <w:t>。</w:t>
            </w:r>
            <w:r>
              <w:rPr>
                <w:rFonts w:ascii="宋体" w:hAnsi="宋体"/>
                <w:szCs w:val="21"/>
              </w:rPr>
              <w:br w:type="textWrapping"/>
            </w:r>
            <w:r>
              <w:rPr>
                <w:rFonts w:hint="eastAsia" w:ascii="宋体" w:hAnsi="宋体"/>
                <w:szCs w:val="21"/>
              </w:rPr>
              <w:t xml:space="preserve">   询问场</w:t>
            </w:r>
            <w:r>
              <w:rPr>
                <w:rFonts w:ascii="宋体" w:hAnsi="宋体"/>
                <w:szCs w:val="21"/>
              </w:rPr>
              <w:t>地</w:t>
            </w:r>
            <w:r>
              <w:rPr>
                <w:rFonts w:hint="eastAsia" w:ascii="宋体" w:hAnsi="宋体"/>
                <w:szCs w:val="21"/>
              </w:rPr>
              <w:t>清</w:t>
            </w:r>
            <w:r>
              <w:rPr>
                <w:rFonts w:ascii="宋体" w:hAnsi="宋体"/>
                <w:szCs w:val="21"/>
              </w:rPr>
              <w:t>洁及</w:t>
            </w:r>
            <w:r>
              <w:rPr>
                <w:rFonts w:hint="eastAsia" w:ascii="宋体" w:hAnsi="宋体"/>
                <w:szCs w:val="21"/>
              </w:rPr>
              <w:t>车辆管理情况，主要通过每天进</w:t>
            </w:r>
            <w:r>
              <w:rPr>
                <w:rFonts w:ascii="宋体" w:hAnsi="宋体"/>
                <w:szCs w:val="21"/>
              </w:rPr>
              <w:t>行场地</w:t>
            </w:r>
            <w:r>
              <w:rPr>
                <w:rFonts w:hint="eastAsia" w:ascii="宋体" w:hAnsi="宋体"/>
                <w:szCs w:val="21"/>
              </w:rPr>
              <w:t>清洁及每周</w:t>
            </w:r>
            <w:r>
              <w:rPr>
                <w:rFonts w:ascii="宋体" w:hAnsi="宋体"/>
                <w:szCs w:val="21"/>
              </w:rPr>
              <w:t>至少一</w:t>
            </w:r>
            <w:r>
              <w:rPr>
                <w:rFonts w:hint="eastAsia" w:ascii="宋体" w:hAnsi="宋体"/>
                <w:szCs w:val="21"/>
              </w:rPr>
              <w:t>次</w:t>
            </w:r>
            <w:r>
              <w:rPr>
                <w:rFonts w:ascii="宋体" w:hAnsi="宋体"/>
                <w:szCs w:val="21"/>
              </w:rPr>
              <w:t>使</w:t>
            </w:r>
            <w:r>
              <w:rPr>
                <w:rFonts w:hint="eastAsia" w:ascii="宋体" w:hAnsi="宋体"/>
                <w:szCs w:val="21"/>
              </w:rPr>
              <w:t>用84消</w:t>
            </w:r>
            <w:r>
              <w:rPr>
                <w:rFonts w:ascii="宋体" w:hAnsi="宋体"/>
                <w:szCs w:val="21"/>
              </w:rPr>
              <w:t>毒液进行喷洒消毒</w:t>
            </w:r>
            <w:r>
              <w:rPr>
                <w:rFonts w:hint="eastAsia" w:ascii="宋体" w:hAnsi="宋体"/>
                <w:szCs w:val="21"/>
                <w:lang w:eastAsia="zh-CN"/>
              </w:rPr>
              <w:t>；</w:t>
            </w:r>
          </w:p>
          <w:p>
            <w:pPr>
              <w:spacing w:line="360" w:lineRule="auto"/>
              <w:ind w:firstLine="315" w:firstLineChars="150"/>
              <w:rPr>
                <w:rFonts w:hint="eastAsia" w:ascii="宋体" w:hAnsi="宋体"/>
                <w:szCs w:val="21"/>
              </w:rPr>
            </w:pPr>
            <w:r>
              <w:rPr>
                <w:rFonts w:hint="eastAsia" w:ascii="宋体" w:hAnsi="宋体"/>
                <w:szCs w:val="21"/>
              </w:rPr>
              <w:t>查车辆的《配送车辆保洁记录》，有每天清洁的记</w:t>
            </w:r>
            <w:r>
              <w:rPr>
                <w:rFonts w:ascii="宋体" w:hAnsi="宋体"/>
                <w:szCs w:val="21"/>
              </w:rPr>
              <w:t>录</w:t>
            </w:r>
            <w:r>
              <w:rPr>
                <w:rFonts w:hint="eastAsia" w:ascii="宋体" w:hAnsi="宋体"/>
                <w:szCs w:val="21"/>
              </w:rPr>
              <w:t>，每周进行一次消毒（</w:t>
            </w:r>
            <w:r>
              <w:rPr>
                <w:rFonts w:hint="eastAsia" w:ascii="宋体" w:hAnsi="宋体"/>
                <w:szCs w:val="21"/>
                <w:lang w:val="en-US" w:eastAsia="zh-CN"/>
              </w:rPr>
              <w:t>84</w:t>
            </w:r>
            <w:r>
              <w:rPr>
                <w:rFonts w:hint="eastAsia" w:ascii="宋体" w:hAnsi="宋体"/>
                <w:szCs w:val="21"/>
              </w:rPr>
              <w:t>消毒液），抽2</w:t>
            </w:r>
            <w:r>
              <w:rPr>
                <w:rFonts w:ascii="宋体" w:hAnsi="宋体"/>
                <w:szCs w:val="21"/>
              </w:rPr>
              <w:t>021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ascii="宋体" w:hAnsi="宋体"/>
                <w:szCs w:val="21"/>
              </w:rPr>
              <w:t>，</w:t>
            </w:r>
            <w:r>
              <w:rPr>
                <w:rFonts w:hint="eastAsia" w:ascii="宋体" w:hAnsi="宋体"/>
                <w:szCs w:val="21"/>
              </w:rPr>
              <w:t xml:space="preserve"> </w:t>
            </w:r>
            <w:r>
              <w:rPr>
                <w:rFonts w:hint="eastAsia" w:ascii="宋体" w:hAnsi="宋体"/>
                <w:szCs w:val="21"/>
                <w:lang w:val="en-US" w:eastAsia="zh-CN"/>
              </w:rPr>
              <w:t>9：00</w:t>
            </w:r>
            <w:r>
              <w:rPr>
                <w:rFonts w:hint="eastAsia" w:ascii="宋体" w:hAnsi="宋体"/>
                <w:szCs w:val="21"/>
              </w:rPr>
              <w:t>进行清洁消</w:t>
            </w:r>
            <w:r>
              <w:rPr>
                <w:rFonts w:ascii="宋体" w:hAnsi="宋体"/>
                <w:szCs w:val="21"/>
              </w:rPr>
              <w:t>毒</w:t>
            </w:r>
            <w:r>
              <w:rPr>
                <w:rFonts w:hint="eastAsia" w:ascii="宋体" w:hAnsi="宋体"/>
                <w:szCs w:val="21"/>
              </w:rPr>
              <w:t>，</w:t>
            </w:r>
            <w:r>
              <w:rPr>
                <w:rFonts w:ascii="宋体" w:hAnsi="宋体"/>
                <w:szCs w:val="21"/>
              </w:rPr>
              <w:t>9</w:t>
            </w:r>
            <w:r>
              <w:rPr>
                <w:rFonts w:hint="eastAsia" w:ascii="宋体" w:hAnsi="宋体"/>
                <w:szCs w:val="21"/>
              </w:rPr>
              <w:t>:</w:t>
            </w:r>
            <w:r>
              <w:rPr>
                <w:rFonts w:hint="eastAsia" w:ascii="宋体" w:hAnsi="宋体"/>
                <w:szCs w:val="21"/>
                <w:lang w:val="en-US" w:eastAsia="zh-CN"/>
              </w:rPr>
              <w:t>3</w:t>
            </w:r>
            <w:r>
              <w:rPr>
                <w:rFonts w:ascii="宋体" w:hAnsi="宋体"/>
                <w:szCs w:val="21"/>
              </w:rPr>
              <w:t>0</w:t>
            </w:r>
            <w:r>
              <w:rPr>
                <w:rFonts w:hint="eastAsia" w:ascii="宋体" w:hAnsi="宋体"/>
                <w:szCs w:val="21"/>
              </w:rPr>
              <w:t>消毒结束，使</w:t>
            </w:r>
            <w:r>
              <w:rPr>
                <w:rFonts w:ascii="宋体" w:hAnsi="宋体"/>
                <w:szCs w:val="21"/>
              </w:rPr>
              <w:t>用</w:t>
            </w:r>
            <w:r>
              <w:rPr>
                <w:rFonts w:hint="eastAsia" w:ascii="宋体" w:hAnsi="宋体"/>
                <w:szCs w:val="21"/>
              </w:rPr>
              <w:t>84消</w:t>
            </w:r>
            <w:r>
              <w:rPr>
                <w:rFonts w:ascii="宋体" w:hAnsi="宋体"/>
                <w:szCs w:val="21"/>
              </w:rPr>
              <w:t>毒液</w:t>
            </w:r>
            <w:r>
              <w:rPr>
                <w:rFonts w:hint="eastAsia" w:ascii="宋体" w:hAnsi="宋体"/>
                <w:szCs w:val="21"/>
              </w:rPr>
              <w:t>的配比浓度为1:</w:t>
            </w:r>
            <w:r>
              <w:rPr>
                <w:rFonts w:ascii="宋体" w:hAnsi="宋体"/>
                <w:szCs w:val="21"/>
              </w:rPr>
              <w:t>100</w:t>
            </w:r>
            <w:r>
              <w:rPr>
                <w:rFonts w:hint="eastAsia" w:ascii="宋体" w:hAnsi="宋体"/>
                <w:szCs w:val="21"/>
              </w:rPr>
              <w:t>，清消人员为</w:t>
            </w:r>
            <w:r>
              <w:rPr>
                <w:rFonts w:hint="eastAsia" w:ascii="宋体" w:hAnsi="宋体"/>
                <w:szCs w:val="21"/>
                <w:lang w:val="en-US" w:eastAsia="zh-CN"/>
              </w:rPr>
              <w:t>王月华；车牌号：浙A5K0R8</w:t>
            </w:r>
            <w:r>
              <w:rPr>
                <w:rFonts w:hint="eastAsia" w:ascii="宋体" w:hAnsi="宋体"/>
                <w:szCs w:val="21"/>
              </w:rPr>
              <w:t>；</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查</w:t>
            </w:r>
            <w:r>
              <w:rPr>
                <w:rFonts w:asciiTheme="minorEastAsia" w:hAnsiTheme="minorEastAsia" w:eastAsiaTheme="minorEastAsia"/>
                <w:szCs w:val="21"/>
              </w:rPr>
              <w:t>配送区的</w:t>
            </w:r>
            <w:r>
              <w:rPr>
                <w:rFonts w:hint="eastAsia" w:asciiTheme="minorEastAsia" w:hAnsiTheme="minorEastAsia" w:eastAsiaTheme="minorEastAsia"/>
                <w:szCs w:val="21"/>
              </w:rPr>
              <w:t>《每</w:t>
            </w:r>
            <w:r>
              <w:rPr>
                <w:rFonts w:asciiTheme="minorEastAsia" w:hAnsiTheme="minorEastAsia" w:eastAsiaTheme="minorEastAsia"/>
                <w:szCs w:val="21"/>
              </w:rPr>
              <w:t>日卫生检查</w:t>
            </w:r>
            <w:r>
              <w:rPr>
                <w:rFonts w:hint="eastAsia" w:asciiTheme="minorEastAsia" w:hAnsiTheme="minorEastAsia" w:eastAsiaTheme="minorEastAsia"/>
                <w:szCs w:val="21"/>
              </w:rPr>
              <w:t>记录表》2021年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月，对是否有生</w:t>
            </w:r>
            <w:r>
              <w:rPr>
                <w:rFonts w:asciiTheme="minorEastAsia" w:hAnsiTheme="minorEastAsia" w:eastAsiaTheme="minorEastAsia"/>
                <w:szCs w:val="21"/>
              </w:rPr>
              <w:t>产用水</w:t>
            </w:r>
            <w:r>
              <w:rPr>
                <w:rFonts w:hint="eastAsia" w:asciiTheme="minorEastAsia" w:hAnsiTheme="minorEastAsia" w:eastAsiaTheme="minorEastAsia"/>
                <w:szCs w:val="21"/>
              </w:rPr>
              <w:t>（食品</w:t>
            </w:r>
            <w:r>
              <w:rPr>
                <w:rFonts w:asciiTheme="minorEastAsia" w:hAnsiTheme="minorEastAsia" w:eastAsiaTheme="minorEastAsia"/>
                <w:szCs w:val="21"/>
              </w:rPr>
              <w:t>清洁用）、</w:t>
            </w:r>
            <w:r>
              <w:rPr>
                <w:rFonts w:hint="eastAsia" w:asciiTheme="minorEastAsia" w:hAnsiTheme="minorEastAsia" w:eastAsiaTheme="minorEastAsia"/>
                <w:szCs w:val="21"/>
              </w:rPr>
              <w:t>设</w:t>
            </w:r>
            <w:r>
              <w:rPr>
                <w:rFonts w:asciiTheme="minorEastAsia" w:hAnsiTheme="minorEastAsia" w:eastAsiaTheme="minorEastAsia"/>
                <w:szCs w:val="21"/>
              </w:rPr>
              <w:t>备工</w:t>
            </w:r>
            <w:r>
              <w:rPr>
                <w:rFonts w:hint="eastAsia" w:asciiTheme="minorEastAsia" w:hAnsiTheme="minorEastAsia" w:eastAsiaTheme="minorEastAsia"/>
                <w:szCs w:val="21"/>
              </w:rPr>
              <w:t>具</w:t>
            </w:r>
            <w:r>
              <w:rPr>
                <w:rFonts w:asciiTheme="minorEastAsia" w:hAnsiTheme="minorEastAsia" w:eastAsiaTheme="minorEastAsia"/>
                <w:szCs w:val="21"/>
              </w:rPr>
              <w:t>清洗、工人的手</w:t>
            </w:r>
            <w:r>
              <w:rPr>
                <w:rFonts w:hint="eastAsia" w:asciiTheme="minorEastAsia" w:hAnsiTheme="minorEastAsia" w:eastAsiaTheme="minorEastAsia"/>
                <w:szCs w:val="21"/>
              </w:rPr>
              <w:t>以及</w:t>
            </w:r>
            <w:r>
              <w:rPr>
                <w:rFonts w:asciiTheme="minorEastAsia" w:hAnsiTheme="minorEastAsia" w:eastAsiaTheme="minorEastAsia"/>
                <w:szCs w:val="21"/>
              </w:rPr>
              <w:t>设备</w:t>
            </w:r>
            <w:r>
              <w:rPr>
                <w:rFonts w:hint="eastAsia" w:asciiTheme="minorEastAsia" w:hAnsiTheme="minorEastAsia" w:eastAsiaTheme="minorEastAsia"/>
                <w:szCs w:val="21"/>
              </w:rPr>
              <w:t>/工</w:t>
            </w:r>
            <w:r>
              <w:rPr>
                <w:rFonts w:asciiTheme="minorEastAsia" w:hAnsiTheme="minorEastAsia" w:eastAsiaTheme="minorEastAsia"/>
                <w:szCs w:val="21"/>
              </w:rPr>
              <w:t>具在接触不卫生</w:t>
            </w:r>
            <w:r>
              <w:rPr>
                <w:rFonts w:hint="eastAsia" w:asciiTheme="minorEastAsia" w:hAnsiTheme="minorEastAsia" w:eastAsiaTheme="minorEastAsia"/>
                <w:szCs w:val="21"/>
              </w:rPr>
              <w:t>物</w:t>
            </w:r>
            <w:r>
              <w:rPr>
                <w:rFonts w:asciiTheme="minorEastAsia" w:hAnsiTheme="minorEastAsia" w:eastAsiaTheme="minorEastAsia"/>
                <w:szCs w:val="21"/>
              </w:rPr>
              <w:t>品后</w:t>
            </w:r>
            <w:r>
              <w:rPr>
                <w:rFonts w:hint="eastAsia" w:asciiTheme="minorEastAsia" w:hAnsiTheme="minorEastAsia" w:eastAsiaTheme="minorEastAsia"/>
                <w:szCs w:val="21"/>
              </w:rPr>
              <w:t>清</w:t>
            </w:r>
            <w:r>
              <w:rPr>
                <w:rFonts w:asciiTheme="minorEastAsia" w:hAnsiTheme="minorEastAsia" w:eastAsiaTheme="minorEastAsia"/>
                <w:szCs w:val="21"/>
              </w:rPr>
              <w:t>洗和</w:t>
            </w:r>
            <w:r>
              <w:rPr>
                <w:rFonts w:hint="eastAsia" w:asciiTheme="minorEastAsia" w:hAnsiTheme="minorEastAsia" w:eastAsiaTheme="minorEastAsia"/>
                <w:szCs w:val="21"/>
              </w:rPr>
              <w:t>消</w:t>
            </w:r>
            <w:r>
              <w:rPr>
                <w:rFonts w:asciiTheme="minorEastAsia" w:hAnsiTheme="minorEastAsia" w:eastAsiaTheme="minorEastAsia"/>
                <w:szCs w:val="21"/>
              </w:rPr>
              <w:t>毒、地面清洁、配送区域排水、消毒剂、洗涤</w:t>
            </w:r>
            <w:r>
              <w:rPr>
                <w:rFonts w:hint="eastAsia" w:asciiTheme="minorEastAsia" w:hAnsiTheme="minorEastAsia" w:eastAsiaTheme="minorEastAsia"/>
                <w:szCs w:val="21"/>
              </w:rPr>
              <w:t>剂</w:t>
            </w:r>
            <w:r>
              <w:rPr>
                <w:rFonts w:asciiTheme="minorEastAsia" w:hAnsiTheme="minorEastAsia" w:eastAsiaTheme="minorEastAsia"/>
                <w:szCs w:val="21"/>
              </w:rPr>
              <w:t>的标识、</w:t>
            </w:r>
            <w:r>
              <w:rPr>
                <w:rFonts w:hint="eastAsia" w:asciiTheme="minorEastAsia" w:hAnsiTheme="minorEastAsia" w:eastAsiaTheme="minorEastAsia"/>
                <w:szCs w:val="21"/>
              </w:rPr>
              <w:t>贮</w:t>
            </w:r>
            <w:r>
              <w:rPr>
                <w:rFonts w:asciiTheme="minorEastAsia" w:hAnsiTheme="minorEastAsia" w:eastAsiaTheme="minorEastAsia"/>
                <w:szCs w:val="21"/>
              </w:rPr>
              <w:t>存和使用、</w:t>
            </w:r>
            <w:r>
              <w:rPr>
                <w:rFonts w:hint="eastAsia" w:asciiTheme="minorEastAsia" w:hAnsiTheme="minorEastAsia" w:eastAsiaTheme="minorEastAsia"/>
                <w:szCs w:val="21"/>
              </w:rPr>
              <w:t>绿码、口罩佩戴、上午体温、下午体温、核</w:t>
            </w:r>
            <w:r>
              <w:rPr>
                <w:rFonts w:asciiTheme="minorEastAsia" w:hAnsiTheme="minorEastAsia" w:eastAsiaTheme="minorEastAsia"/>
                <w:szCs w:val="21"/>
              </w:rPr>
              <w:t>酸</w:t>
            </w:r>
            <w:r>
              <w:rPr>
                <w:rFonts w:hint="eastAsia" w:asciiTheme="minorEastAsia" w:hAnsiTheme="minorEastAsia" w:eastAsiaTheme="minorEastAsia"/>
                <w:szCs w:val="21"/>
              </w:rPr>
              <w:t>检</w:t>
            </w:r>
            <w:r>
              <w:rPr>
                <w:rFonts w:asciiTheme="minorEastAsia" w:hAnsiTheme="minorEastAsia" w:eastAsiaTheme="minorEastAsia"/>
                <w:szCs w:val="21"/>
              </w:rPr>
              <w:t>测</w:t>
            </w:r>
            <w:r>
              <w:rPr>
                <w:rFonts w:hint="eastAsia" w:asciiTheme="minorEastAsia" w:hAnsiTheme="minorEastAsia" w:eastAsiaTheme="minorEastAsia"/>
                <w:szCs w:val="21"/>
              </w:rPr>
              <w:t>等进行记录，</w:t>
            </w:r>
            <w:r>
              <w:rPr>
                <w:rFonts w:hint="eastAsia" w:asciiTheme="minorEastAsia" w:hAnsiTheme="minorEastAsia" w:eastAsiaTheme="minorEastAsia"/>
                <w:szCs w:val="21"/>
                <w:lang w:val="en-US" w:eastAsia="zh-CN"/>
              </w:rPr>
              <w:t>检查人：王云旗</w:t>
            </w:r>
            <w:r>
              <w:rPr>
                <w:rFonts w:hint="eastAsia" w:asciiTheme="minorEastAsia" w:hAnsiTheme="minorEastAsia" w:eastAsiaTheme="minorEastAsia"/>
                <w:szCs w:val="21"/>
              </w:rPr>
              <w:t>；</w:t>
            </w:r>
          </w:p>
          <w:p>
            <w:pPr>
              <w:spacing w:line="360" w:lineRule="auto"/>
              <w:rPr>
                <w:rFonts w:hint="default" w:ascii="宋体" w:hAnsi="宋体"/>
                <w:szCs w:val="21"/>
                <w:lang w:val="en-US"/>
              </w:rPr>
            </w:pPr>
            <w:r>
              <w:rPr>
                <w:rFonts w:hint="eastAsia" w:ascii="宋体" w:hAnsi="宋体"/>
                <w:szCs w:val="21"/>
              </w:rPr>
              <w:t xml:space="preserve">     涉及的有毒有害物质主要是</w:t>
            </w:r>
            <w:r>
              <w:rPr>
                <w:rFonts w:hint="eastAsia" w:ascii="宋体" w:hAnsi="宋体"/>
                <w:szCs w:val="21"/>
                <w:lang w:val="en-US" w:eastAsia="zh-CN"/>
              </w:rPr>
              <w:t>84</w:t>
            </w:r>
            <w:r>
              <w:rPr>
                <w:rFonts w:hint="eastAsia" w:ascii="宋体" w:hAnsi="宋体"/>
                <w:szCs w:val="21"/>
              </w:rPr>
              <w:t>消毒液和75%酒精，由</w:t>
            </w:r>
            <w:r>
              <w:rPr>
                <w:rFonts w:hint="eastAsia" w:ascii="宋体" w:hAnsi="宋体"/>
                <w:szCs w:val="21"/>
                <w:lang w:val="en-US" w:eastAsia="zh-CN"/>
              </w:rPr>
              <w:t>物流配送中心管理</w:t>
            </w:r>
            <w:r>
              <w:rPr>
                <w:rFonts w:hint="eastAsia" w:ascii="宋体" w:hAnsi="宋体"/>
                <w:szCs w:val="21"/>
              </w:rPr>
              <w:t>，卫生间</w:t>
            </w:r>
            <w:r>
              <w:rPr>
                <w:rFonts w:hint="eastAsia" w:ascii="宋体" w:hAnsi="宋体"/>
                <w:szCs w:val="21"/>
                <w:lang w:val="en-US" w:eastAsia="zh-CN"/>
              </w:rPr>
              <w:t>由办公室负责管理，在仓库外；定期进行喷洒消毒。</w:t>
            </w:r>
          </w:p>
          <w:p>
            <w:pPr>
              <w:spacing w:line="360" w:lineRule="auto"/>
              <w:ind w:firstLine="630" w:firstLineChars="300"/>
              <w:rPr>
                <w:rFonts w:ascii="宋体" w:hAnsi="宋体"/>
                <w:color w:val="auto"/>
                <w:szCs w:val="21"/>
              </w:rPr>
            </w:pPr>
            <w:r>
              <w:rPr>
                <w:rFonts w:hint="eastAsia" w:ascii="宋体" w:hAnsi="宋体"/>
                <w:color w:val="auto"/>
                <w:szCs w:val="21"/>
                <w:u w:val="single"/>
              </w:rPr>
              <w:t>虫鼠害防治主要通过灭蝇灯</w:t>
            </w:r>
            <w:r>
              <w:rPr>
                <w:rFonts w:hint="eastAsia" w:ascii="宋体" w:hAnsi="宋体"/>
                <w:color w:val="auto"/>
                <w:szCs w:val="21"/>
                <w:u w:val="single"/>
                <w:lang w:eastAsia="zh-CN"/>
              </w:rPr>
              <w:t>、</w:t>
            </w:r>
            <w:r>
              <w:rPr>
                <w:rFonts w:hint="eastAsia" w:ascii="宋体" w:hAnsi="宋体"/>
                <w:color w:val="auto"/>
                <w:szCs w:val="21"/>
                <w:u w:val="single"/>
              </w:rPr>
              <w:t>挡鼠板进行防控和管理；场</w:t>
            </w:r>
            <w:r>
              <w:rPr>
                <w:rFonts w:ascii="宋体" w:hAnsi="宋体"/>
                <w:color w:val="auto"/>
                <w:szCs w:val="21"/>
                <w:u w:val="single"/>
              </w:rPr>
              <w:t>地</w:t>
            </w:r>
            <w:r>
              <w:rPr>
                <w:rFonts w:hint="eastAsia" w:ascii="宋体" w:hAnsi="宋体"/>
                <w:color w:val="auto"/>
                <w:szCs w:val="21"/>
                <w:u w:val="single"/>
              </w:rPr>
              <w:t>虫</w:t>
            </w:r>
            <w:r>
              <w:rPr>
                <w:rFonts w:ascii="宋体" w:hAnsi="宋体"/>
                <w:color w:val="auto"/>
                <w:szCs w:val="21"/>
                <w:u w:val="single"/>
              </w:rPr>
              <w:t>害控制</w:t>
            </w:r>
            <w:r>
              <w:rPr>
                <w:rFonts w:hint="eastAsia" w:ascii="宋体" w:hAnsi="宋体"/>
                <w:color w:val="auto"/>
                <w:szCs w:val="21"/>
                <w:u w:val="single"/>
                <w:lang w:val="en-US" w:eastAsia="zh-CN"/>
              </w:rPr>
              <w:t>情况与原提供的虫鼠害控制</w:t>
            </w:r>
            <w:r>
              <w:rPr>
                <w:rFonts w:ascii="宋体" w:hAnsi="宋体"/>
                <w:color w:val="auto"/>
                <w:szCs w:val="21"/>
                <w:u w:val="single"/>
              </w:rPr>
              <w:t>图</w:t>
            </w:r>
            <w:r>
              <w:rPr>
                <w:rFonts w:hint="eastAsia" w:ascii="宋体" w:hAnsi="宋体"/>
                <w:color w:val="auto"/>
                <w:szCs w:val="21"/>
                <w:u w:val="single"/>
                <w:lang w:val="en-US" w:eastAsia="zh-CN"/>
              </w:rPr>
              <w:t>基本一致，未发生较大变化</w:t>
            </w:r>
            <w:r>
              <w:rPr>
                <w:rFonts w:ascii="宋体" w:hAnsi="宋体"/>
                <w:color w:val="auto"/>
                <w:szCs w:val="21"/>
              </w:rPr>
              <w:t>；</w:t>
            </w:r>
          </w:p>
          <w:p>
            <w:pPr>
              <w:spacing w:line="360" w:lineRule="auto"/>
              <w:ind w:firstLine="630" w:firstLineChars="300"/>
              <w:rPr>
                <w:rFonts w:ascii="宋体" w:hAnsi="宋体"/>
                <w:szCs w:val="21"/>
              </w:rPr>
            </w:pPr>
            <w:r>
              <w:rPr>
                <w:rFonts w:hint="eastAsia" w:ascii="宋体" w:hAnsi="宋体"/>
                <w:szCs w:val="21"/>
              </w:rPr>
              <w:t>目前</w:t>
            </w:r>
            <w:r>
              <w:rPr>
                <w:rFonts w:hint="eastAsia" w:ascii="宋体" w:hAnsi="宋体"/>
                <w:szCs w:val="21"/>
                <w:lang w:val="en-US" w:eastAsia="zh-CN"/>
              </w:rPr>
              <w:t>销售主要控制在</w:t>
            </w:r>
            <w:r>
              <w:rPr>
                <w:rFonts w:ascii="宋体" w:hAnsi="宋体"/>
                <w:szCs w:val="21"/>
              </w:rPr>
              <w:t>零库存</w:t>
            </w:r>
            <w:r>
              <w:rPr>
                <w:rFonts w:hint="eastAsia" w:ascii="宋体" w:hAnsi="宋体"/>
                <w:szCs w:val="21"/>
              </w:rPr>
              <w:t>周</w:t>
            </w:r>
            <w:r>
              <w:rPr>
                <w:rFonts w:ascii="宋体" w:hAnsi="宋体"/>
                <w:szCs w:val="21"/>
              </w:rPr>
              <w:t>转配送，</w:t>
            </w:r>
            <w:r>
              <w:rPr>
                <w:rFonts w:hint="eastAsia" w:ascii="宋体" w:hAnsi="宋体"/>
                <w:szCs w:val="21"/>
                <w:lang w:val="en-US" w:eastAsia="zh-CN"/>
              </w:rPr>
              <w:t>预包装</w:t>
            </w:r>
            <w:r>
              <w:rPr>
                <w:rFonts w:ascii="宋体" w:hAnsi="宋体"/>
                <w:szCs w:val="21"/>
              </w:rPr>
              <w:t>常</w:t>
            </w:r>
            <w:r>
              <w:rPr>
                <w:rFonts w:hint="eastAsia" w:ascii="宋体" w:hAnsi="宋体"/>
                <w:szCs w:val="21"/>
              </w:rPr>
              <w:t>温</w:t>
            </w:r>
            <w:r>
              <w:rPr>
                <w:rFonts w:ascii="宋体" w:hAnsi="宋体"/>
                <w:szCs w:val="21"/>
              </w:rPr>
              <w:t>类产品</w:t>
            </w:r>
            <w:r>
              <w:rPr>
                <w:rFonts w:hint="eastAsia" w:ascii="宋体" w:hAnsi="宋体"/>
                <w:szCs w:val="21"/>
              </w:rPr>
              <w:t>通</w:t>
            </w:r>
            <w:r>
              <w:rPr>
                <w:rFonts w:ascii="宋体" w:hAnsi="宋体"/>
                <w:szCs w:val="21"/>
              </w:rPr>
              <w:t>常当天采购当天配送，</w:t>
            </w:r>
            <w:r>
              <w:rPr>
                <w:rFonts w:hint="eastAsia" w:ascii="宋体" w:hAnsi="宋体"/>
                <w:szCs w:val="21"/>
              </w:rPr>
              <w:t>没</w:t>
            </w:r>
            <w:r>
              <w:rPr>
                <w:rFonts w:ascii="宋体" w:hAnsi="宋体"/>
                <w:szCs w:val="21"/>
              </w:rPr>
              <w:t>有</w:t>
            </w:r>
            <w:r>
              <w:rPr>
                <w:rFonts w:hint="eastAsia" w:ascii="宋体" w:hAnsi="宋体"/>
                <w:szCs w:val="21"/>
              </w:rPr>
              <w:t>大</w:t>
            </w:r>
            <w:r>
              <w:rPr>
                <w:rFonts w:ascii="宋体" w:hAnsi="宋体"/>
                <w:szCs w:val="21"/>
              </w:rPr>
              <w:t>规</w:t>
            </w:r>
            <w:r>
              <w:rPr>
                <w:rFonts w:hint="eastAsia" w:ascii="宋体" w:hAnsi="宋体"/>
                <w:szCs w:val="21"/>
              </w:rPr>
              <w:t>模</w:t>
            </w:r>
            <w:r>
              <w:rPr>
                <w:rFonts w:ascii="宋体" w:hAnsi="宋体"/>
                <w:szCs w:val="21"/>
              </w:rPr>
              <w:t>的货品</w:t>
            </w:r>
            <w:r>
              <w:rPr>
                <w:rFonts w:hint="eastAsia" w:ascii="宋体" w:hAnsi="宋体"/>
                <w:szCs w:val="21"/>
              </w:rPr>
              <w:t>仓</w:t>
            </w:r>
            <w:r>
              <w:rPr>
                <w:rFonts w:ascii="宋体" w:hAnsi="宋体"/>
                <w:szCs w:val="21"/>
              </w:rPr>
              <w:t>储</w:t>
            </w:r>
            <w:r>
              <w:rPr>
                <w:rFonts w:hint="eastAsia" w:ascii="宋体" w:hAnsi="宋体"/>
                <w:szCs w:val="21"/>
              </w:rPr>
              <w:t>，现</w:t>
            </w:r>
            <w:r>
              <w:rPr>
                <w:rFonts w:ascii="宋体" w:hAnsi="宋体"/>
                <w:szCs w:val="21"/>
              </w:rPr>
              <w:t>场查看</w:t>
            </w:r>
            <w:r>
              <w:rPr>
                <w:rFonts w:hint="eastAsia" w:ascii="宋体" w:hAnsi="宋体"/>
                <w:szCs w:val="21"/>
              </w:rPr>
              <w:t>暂</w:t>
            </w:r>
            <w:r>
              <w:rPr>
                <w:rFonts w:ascii="宋体" w:hAnsi="宋体"/>
                <w:szCs w:val="21"/>
              </w:rPr>
              <w:t>存</w:t>
            </w:r>
            <w:r>
              <w:rPr>
                <w:rFonts w:hint="eastAsia" w:ascii="宋体" w:hAnsi="宋体"/>
                <w:szCs w:val="21"/>
                <w:lang w:val="en-US" w:eastAsia="zh-CN"/>
              </w:rPr>
              <w:t>少量</w:t>
            </w:r>
            <w:r>
              <w:rPr>
                <w:rFonts w:ascii="宋体" w:hAnsi="宋体"/>
                <w:szCs w:val="21"/>
              </w:rPr>
              <w:t>货品均离</w:t>
            </w:r>
            <w:r>
              <w:rPr>
                <w:rFonts w:hint="eastAsia" w:ascii="宋体" w:hAnsi="宋体"/>
                <w:szCs w:val="21"/>
              </w:rPr>
              <w:t>墙</w:t>
            </w:r>
            <w:r>
              <w:rPr>
                <w:rFonts w:ascii="宋体" w:hAnsi="宋体"/>
                <w:szCs w:val="21"/>
              </w:rPr>
              <w:t>离地</w:t>
            </w:r>
            <w:r>
              <w:rPr>
                <w:rFonts w:hint="eastAsia" w:ascii="宋体" w:hAnsi="宋体"/>
                <w:szCs w:val="21"/>
              </w:rPr>
              <w:t>；</w:t>
            </w:r>
          </w:p>
          <w:p>
            <w:pPr>
              <w:spacing w:line="360" w:lineRule="auto"/>
              <w:rPr>
                <w:rFonts w:asciiTheme="minorEastAsia" w:hAnsiTheme="minorEastAsia" w:eastAsiaTheme="minorEastAsia"/>
                <w:szCs w:val="21"/>
                <w:highlight w:val="green"/>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现</w:t>
            </w:r>
            <w:r>
              <w:rPr>
                <w:rFonts w:asciiTheme="minorEastAsia" w:hAnsiTheme="minorEastAsia" w:eastAsiaTheme="minorEastAsia"/>
                <w:szCs w:val="21"/>
              </w:rPr>
              <w:t>场</w:t>
            </w:r>
            <w:r>
              <w:rPr>
                <w:rFonts w:hint="eastAsia" w:asciiTheme="minorEastAsia" w:hAnsiTheme="minorEastAsia" w:eastAsiaTheme="minorEastAsia"/>
                <w:szCs w:val="21"/>
              </w:rPr>
              <w:t>查看</w:t>
            </w:r>
            <w:r>
              <w:rPr>
                <w:rFonts w:asciiTheme="minorEastAsia" w:hAnsiTheme="minorEastAsia" w:eastAsiaTheme="minorEastAsia"/>
                <w:szCs w:val="21"/>
              </w:rPr>
              <w:t>有</w:t>
            </w:r>
            <w:r>
              <w:rPr>
                <w:rFonts w:hint="eastAsia" w:asciiTheme="minorEastAsia" w:hAnsiTheme="minorEastAsia" w:eastAsiaTheme="minorEastAsia"/>
                <w:szCs w:val="21"/>
              </w:rPr>
              <w:t>设</w:t>
            </w:r>
            <w:r>
              <w:rPr>
                <w:rFonts w:asciiTheme="minorEastAsia" w:hAnsiTheme="minorEastAsia" w:eastAsiaTheme="minorEastAsia"/>
                <w:szCs w:val="21"/>
              </w:rPr>
              <w:t>备、设施维护保养记录</w:t>
            </w:r>
            <w:r>
              <w:rPr>
                <w:rFonts w:hint="eastAsia" w:asciiTheme="minorEastAsia" w:hAnsiTheme="minorEastAsia" w:eastAsiaTheme="minorEastAsia"/>
                <w:szCs w:val="21"/>
              </w:rPr>
              <w:t>，维</w:t>
            </w:r>
            <w:r>
              <w:rPr>
                <w:rFonts w:asciiTheme="minorEastAsia" w:hAnsiTheme="minorEastAsia" w:eastAsiaTheme="minorEastAsia"/>
                <w:szCs w:val="21"/>
              </w:rPr>
              <w:t>保</w:t>
            </w:r>
            <w:r>
              <w:rPr>
                <w:rFonts w:hint="eastAsia" w:asciiTheme="minorEastAsia" w:hAnsiTheme="minorEastAsia" w:eastAsiaTheme="minorEastAsia"/>
                <w:szCs w:val="21"/>
              </w:rPr>
              <w:t>内</w:t>
            </w:r>
            <w:r>
              <w:rPr>
                <w:rFonts w:asciiTheme="minorEastAsia" w:hAnsiTheme="minorEastAsia" w:eastAsiaTheme="minorEastAsia"/>
                <w:szCs w:val="21"/>
              </w:rPr>
              <w:t>容：</w:t>
            </w:r>
            <w:r>
              <w:rPr>
                <w:rFonts w:hint="eastAsia" w:asciiTheme="minorEastAsia" w:hAnsiTheme="minorEastAsia" w:eastAsiaTheme="minorEastAsia"/>
                <w:szCs w:val="21"/>
              </w:rPr>
              <w:t>常温</w:t>
            </w:r>
            <w:r>
              <w:rPr>
                <w:rFonts w:asciiTheme="minorEastAsia" w:hAnsiTheme="minorEastAsia" w:eastAsiaTheme="minorEastAsia"/>
                <w:szCs w:val="21"/>
              </w:rPr>
              <w:t>配</w:t>
            </w:r>
            <w:r>
              <w:rPr>
                <w:rFonts w:hint="eastAsia" w:asciiTheme="minorEastAsia" w:hAnsiTheme="minorEastAsia" w:eastAsiaTheme="minorEastAsia"/>
                <w:szCs w:val="21"/>
              </w:rPr>
              <w:t>送</w:t>
            </w:r>
            <w:r>
              <w:rPr>
                <w:rFonts w:asciiTheme="minorEastAsia" w:hAnsiTheme="minorEastAsia" w:eastAsiaTheme="minorEastAsia"/>
                <w:szCs w:val="21"/>
              </w:rPr>
              <w:t>车</w:t>
            </w:r>
            <w:r>
              <w:rPr>
                <w:rFonts w:hint="eastAsia" w:asciiTheme="minorEastAsia" w:hAnsiTheme="minorEastAsia" w:eastAsiaTheme="minorEastAsia"/>
                <w:szCs w:val="21"/>
              </w:rPr>
              <w:t>，</w:t>
            </w:r>
            <w:r>
              <w:rPr>
                <w:rFonts w:asciiTheme="minorEastAsia" w:hAnsiTheme="minorEastAsia" w:eastAsiaTheme="minorEastAsia"/>
                <w:szCs w:val="21"/>
              </w:rPr>
              <w:t>维保时间</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每半年1次，到车辆维修点进行，未保留维保的记录，已现场沟通，后期改进。</w:t>
            </w:r>
          </w:p>
          <w:p>
            <w:pPr>
              <w:rPr>
                <w:rFonts w:ascii="宋体" w:hAnsi="宋体"/>
                <w:szCs w:val="21"/>
              </w:rPr>
            </w:pPr>
          </w:p>
        </w:tc>
        <w:tc>
          <w:tcPr>
            <w:tcW w:w="1174" w:type="dxa"/>
          </w:tcPr>
          <w:p>
            <w:pPr>
              <w:rPr>
                <w:sz w:val="28"/>
                <w:szCs w:val="24"/>
              </w:rPr>
            </w:pPr>
            <w:r>
              <w:rPr>
                <w:rFonts w:hint="eastAsia"/>
                <w:sz w:val="28"/>
                <w:szCs w:val="24"/>
              </w:rPr>
              <w:t>Y</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r>
              <w:rPr>
                <w:rFonts w:hint="eastAsia"/>
                <w:sz w:val="28"/>
                <w:szCs w:val="24"/>
              </w:rPr>
              <w:t>N</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9" w:hRule="atLeast"/>
        </w:trPr>
        <w:tc>
          <w:tcPr>
            <w:tcW w:w="2160" w:type="dxa"/>
          </w:tcPr>
          <w:p>
            <w:pPr>
              <w:rPr>
                <w:rFonts w:ascii="宋体" w:hAnsi="宋体"/>
                <w:szCs w:val="21"/>
              </w:rPr>
            </w:pPr>
            <w:r>
              <w:rPr>
                <w:rFonts w:hint="eastAsia" w:ascii="宋体" w:hAnsi="宋体"/>
                <w:szCs w:val="21"/>
              </w:rPr>
              <w:t>安全产品实现</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rPr>
                <w:rFonts w:ascii="宋体" w:hAnsi="宋体"/>
                <w:szCs w:val="21"/>
              </w:rPr>
            </w:pPr>
            <w:r>
              <w:rPr>
                <w:rFonts w:hint="eastAsia" w:ascii="宋体" w:hAnsi="宋体"/>
                <w:szCs w:val="21"/>
              </w:rPr>
              <w:t>追溯性系统</w:t>
            </w:r>
          </w:p>
          <w:p>
            <w:pPr>
              <w:rPr>
                <w:rFonts w:ascii="宋体" w:hAnsi="宋体"/>
                <w:szCs w:val="21"/>
              </w:rPr>
            </w:pPr>
            <w:r>
              <w:rPr>
                <w:rFonts w:hint="eastAsia" w:ascii="宋体" w:hAnsi="宋体"/>
                <w:szCs w:val="21"/>
              </w:rPr>
              <w:t>P</w:t>
            </w:r>
            <w:r>
              <w:rPr>
                <w:rFonts w:ascii="宋体" w:hAnsi="宋体"/>
                <w:szCs w:val="21"/>
              </w:rPr>
              <w:t>RP</w:t>
            </w: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危害控制计划（O</w:t>
            </w:r>
            <w:r>
              <w:rPr>
                <w:rFonts w:ascii="宋体" w:hAnsi="宋体"/>
                <w:szCs w:val="21"/>
              </w:rPr>
              <w:t>PRP</w:t>
            </w:r>
          </w:p>
          <w:p>
            <w:pPr>
              <w:rPr>
                <w:rFonts w:ascii="宋体" w:hAnsi="宋体"/>
                <w:szCs w:val="21"/>
              </w:rPr>
            </w:pPr>
            <w:r>
              <w:rPr>
                <w:rFonts w:hint="eastAsia" w:ascii="宋体" w:hAnsi="宋体"/>
                <w:szCs w:val="21"/>
              </w:rPr>
              <w:t>、C</w:t>
            </w:r>
            <w:r>
              <w:rPr>
                <w:rFonts w:ascii="宋体" w:hAnsi="宋体"/>
                <w:szCs w:val="21"/>
              </w:rPr>
              <w:t>CP</w:t>
            </w:r>
            <w:r>
              <w:rPr>
                <w:rFonts w:hint="eastAsia" w:ascii="宋体" w:hAnsi="宋体"/>
                <w:szCs w:val="21"/>
              </w:rPr>
              <w:t>点）实施情况</w:t>
            </w:r>
          </w:p>
        </w:tc>
        <w:tc>
          <w:tcPr>
            <w:tcW w:w="960" w:type="dxa"/>
          </w:tcPr>
          <w:p>
            <w:pPr>
              <w:rPr>
                <w:rFonts w:ascii="宋体" w:hAnsi="宋体"/>
                <w:szCs w:val="21"/>
              </w:rPr>
            </w:pPr>
            <w:r>
              <w:rPr>
                <w:rFonts w:ascii="宋体" w:hAnsi="宋体"/>
                <w:szCs w:val="21"/>
              </w:rPr>
              <w:t>8.1</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pPr>
          </w:p>
          <w:p>
            <w:pPr>
              <w:pStyle w:val="2"/>
              <w:rPr>
                <w:rFonts w:ascii="宋体" w:hAnsi="宋体"/>
                <w:szCs w:val="21"/>
              </w:rPr>
            </w:pPr>
          </w:p>
          <w:p>
            <w:pPr>
              <w:pStyle w:val="2"/>
              <w:rPr>
                <w:rFonts w:ascii="宋体" w:hAnsi="宋体"/>
                <w:szCs w:val="21"/>
              </w:rPr>
            </w:pPr>
          </w:p>
          <w:p>
            <w:pPr>
              <w:rPr>
                <w:rFonts w:ascii="宋体" w:hAnsi="宋体"/>
                <w:szCs w:val="21"/>
              </w:rPr>
            </w:pPr>
            <w:r>
              <w:rPr>
                <w:rFonts w:ascii="宋体" w:hAnsi="宋体"/>
                <w:szCs w:val="21"/>
              </w:rPr>
              <w:t>8.3</w:t>
            </w:r>
          </w:p>
          <w:p>
            <w:pPr>
              <w:rPr>
                <w:rFonts w:ascii="宋体" w:hAnsi="宋体"/>
                <w:szCs w:val="21"/>
              </w:rPr>
            </w:pPr>
            <w:r>
              <w:rPr>
                <w:rFonts w:ascii="宋体" w:hAnsi="宋体"/>
                <w:szCs w:val="21"/>
              </w:rPr>
              <w:t>8.2</w:t>
            </w:r>
          </w:p>
          <w:p>
            <w:pPr>
              <w:rPr>
                <w:rFonts w:ascii="宋体" w:hAnsi="宋体"/>
                <w:szCs w:val="21"/>
              </w:rPr>
            </w:pPr>
            <w:r>
              <w:rPr>
                <w:rFonts w:ascii="宋体" w:hAnsi="宋体"/>
                <w:szCs w:val="21"/>
              </w:rPr>
              <w:t>8.5</w:t>
            </w:r>
            <w:r>
              <w:rPr>
                <w:rFonts w:hint="eastAsia" w:ascii="宋体" w:hAnsi="宋体"/>
                <w:szCs w:val="21"/>
              </w:rPr>
              <w:t>.</w:t>
            </w:r>
            <w:r>
              <w:rPr>
                <w:rFonts w:ascii="宋体" w:hAnsi="宋体"/>
                <w:szCs w:val="21"/>
              </w:rPr>
              <w:t>4</w: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8.5.4</w:t>
            </w:r>
          </w:p>
        </w:tc>
        <w:tc>
          <w:tcPr>
            <w:tcW w:w="10415" w:type="dxa"/>
            <w:gridSpan w:val="2"/>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物流配送中心</w:t>
            </w:r>
            <w:r>
              <w:rPr>
                <w:rFonts w:hint="eastAsia" w:asciiTheme="minorEastAsia" w:hAnsiTheme="minorEastAsia" w:eastAsiaTheme="minorEastAsia"/>
                <w:szCs w:val="21"/>
              </w:rPr>
              <w:t>提供了《产品标识</w:t>
            </w:r>
            <w:r>
              <w:rPr>
                <w:rFonts w:hint="eastAsia" w:asciiTheme="minorEastAsia" w:hAnsiTheme="minorEastAsia" w:eastAsiaTheme="minorEastAsia"/>
                <w:szCs w:val="21"/>
                <w:lang w:val="en-US" w:eastAsia="zh-CN"/>
              </w:rPr>
              <w:t>和可追溯</w:t>
            </w:r>
            <w:r>
              <w:rPr>
                <w:rFonts w:hint="eastAsia" w:asciiTheme="minorEastAsia" w:hAnsiTheme="minorEastAsia" w:eastAsiaTheme="minorEastAsia"/>
                <w:szCs w:val="21"/>
              </w:rPr>
              <w:t>程序》、《前提方案》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卫生标准控制程序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，实施时间为2021.1.1日。包括水，接触面，人员健康，车辆，运输过程管理等环节。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经询问配送负</w:t>
            </w:r>
            <w:r>
              <w:rPr>
                <w:rFonts w:asciiTheme="minorEastAsia" w:hAnsiTheme="minorEastAsia" w:eastAsiaTheme="minorEastAsia"/>
                <w:szCs w:val="21"/>
              </w:rPr>
              <w:t>责人</w:t>
            </w:r>
            <w:r>
              <w:rPr>
                <w:rFonts w:hint="eastAsia" w:asciiTheme="minorEastAsia" w:hAnsiTheme="minorEastAsia" w:eastAsiaTheme="minorEastAsia"/>
                <w:szCs w:val="21"/>
                <w:lang w:val="en-US" w:eastAsia="zh-CN"/>
              </w:rPr>
              <w:t>王云旗</w:t>
            </w:r>
            <w:r>
              <w:rPr>
                <w:rFonts w:hint="eastAsia" w:asciiTheme="minorEastAsia" w:hAnsiTheme="minorEastAsia" w:eastAsiaTheme="minorEastAsia"/>
                <w:szCs w:val="21"/>
              </w:rPr>
              <w:t>，</w:t>
            </w:r>
            <w:r>
              <w:rPr>
                <w:rFonts w:asciiTheme="minorEastAsia" w:hAnsiTheme="minorEastAsia" w:eastAsiaTheme="minorEastAsia"/>
                <w:b/>
                <w:szCs w:val="21"/>
                <w:u w:val="none"/>
              </w:rPr>
              <w:t>公司</w:t>
            </w:r>
            <w:r>
              <w:rPr>
                <w:rFonts w:hint="eastAsia" w:asciiTheme="minorEastAsia" w:hAnsiTheme="minorEastAsia" w:eastAsiaTheme="minorEastAsia"/>
                <w:b/>
                <w:szCs w:val="21"/>
                <w:u w:val="none"/>
              </w:rPr>
              <w:t>业</w:t>
            </w:r>
            <w:r>
              <w:rPr>
                <w:rFonts w:asciiTheme="minorEastAsia" w:hAnsiTheme="minorEastAsia" w:eastAsiaTheme="minorEastAsia"/>
                <w:b/>
                <w:szCs w:val="21"/>
                <w:u w:val="none"/>
              </w:rPr>
              <w:t>务重点是</w:t>
            </w:r>
            <w:r>
              <w:rPr>
                <w:rFonts w:hint="eastAsia" w:asciiTheme="minorEastAsia" w:hAnsiTheme="minorEastAsia" w:eastAsiaTheme="minorEastAsia"/>
                <w:b/>
                <w:szCs w:val="21"/>
                <w:u w:val="none"/>
                <w:lang w:val="en-US" w:eastAsia="zh-CN"/>
              </w:rPr>
              <w:t>预包装类粮油、调味品</w:t>
            </w:r>
            <w:r>
              <w:rPr>
                <w:rFonts w:hint="eastAsia" w:asciiTheme="minorEastAsia" w:hAnsiTheme="minorEastAsia" w:eastAsiaTheme="minorEastAsia"/>
                <w:b/>
                <w:szCs w:val="21"/>
                <w:u w:val="none"/>
              </w:rPr>
              <w:t>为</w:t>
            </w:r>
            <w:r>
              <w:rPr>
                <w:rFonts w:asciiTheme="minorEastAsia" w:hAnsiTheme="minorEastAsia" w:eastAsiaTheme="minorEastAsia"/>
                <w:b/>
                <w:szCs w:val="21"/>
                <w:u w:val="none"/>
              </w:rPr>
              <w:t>主，</w:t>
            </w:r>
            <w:r>
              <w:rPr>
                <w:rFonts w:hint="eastAsia" w:asciiTheme="minorEastAsia" w:hAnsiTheme="minorEastAsia" w:eastAsiaTheme="minorEastAsia"/>
                <w:b/>
                <w:szCs w:val="21"/>
                <w:u w:val="none"/>
              </w:rPr>
              <w:t>其余</w:t>
            </w:r>
            <w:r>
              <w:rPr>
                <w:rFonts w:asciiTheme="minorEastAsia" w:hAnsiTheme="minorEastAsia" w:eastAsiaTheme="minorEastAsia"/>
                <w:b/>
                <w:szCs w:val="21"/>
                <w:u w:val="none"/>
              </w:rPr>
              <w:t>品类包括</w:t>
            </w:r>
            <w:r>
              <w:rPr>
                <w:rFonts w:hint="eastAsia" w:asciiTheme="minorEastAsia" w:hAnsiTheme="minorEastAsia" w:eastAsiaTheme="minorEastAsia"/>
                <w:b/>
                <w:szCs w:val="21"/>
                <w:u w:val="none"/>
                <w:lang w:val="en-US" w:eastAsia="zh-CN"/>
              </w:rPr>
              <w:t>牛奶、少量豆制品为辅，</w:t>
            </w:r>
            <w:r>
              <w:rPr>
                <w:rFonts w:hint="eastAsia" w:asciiTheme="minorEastAsia" w:hAnsiTheme="minorEastAsia" w:eastAsiaTheme="minorEastAsia"/>
                <w:b/>
                <w:szCs w:val="21"/>
                <w:u w:val="none"/>
              </w:rPr>
              <w:t>（按</w:t>
            </w:r>
            <w:r>
              <w:rPr>
                <w:rFonts w:asciiTheme="minorEastAsia" w:hAnsiTheme="minorEastAsia" w:eastAsiaTheme="minorEastAsia"/>
                <w:b/>
                <w:szCs w:val="21"/>
                <w:u w:val="none"/>
              </w:rPr>
              <w:t>客</w:t>
            </w:r>
            <w:r>
              <w:rPr>
                <w:rFonts w:hint="eastAsia" w:asciiTheme="minorEastAsia" w:hAnsiTheme="minorEastAsia" w:eastAsiaTheme="minorEastAsia"/>
                <w:b/>
                <w:szCs w:val="21"/>
                <w:u w:val="none"/>
              </w:rPr>
              <w:t>户</w:t>
            </w:r>
            <w:r>
              <w:rPr>
                <w:rFonts w:asciiTheme="minorEastAsia" w:hAnsiTheme="minorEastAsia" w:eastAsiaTheme="minorEastAsia"/>
                <w:b/>
                <w:szCs w:val="21"/>
                <w:u w:val="none"/>
              </w:rPr>
              <w:t>订单</w:t>
            </w:r>
            <w:r>
              <w:rPr>
                <w:rFonts w:hint="eastAsia" w:asciiTheme="minorEastAsia" w:hAnsiTheme="minorEastAsia" w:eastAsiaTheme="minorEastAsia"/>
                <w:b/>
                <w:szCs w:val="21"/>
                <w:u w:val="none"/>
              </w:rPr>
              <w:t>实</w:t>
            </w:r>
            <w:r>
              <w:rPr>
                <w:rFonts w:asciiTheme="minorEastAsia" w:hAnsiTheme="minorEastAsia" w:eastAsiaTheme="minorEastAsia"/>
                <w:b/>
                <w:szCs w:val="21"/>
                <w:u w:val="none"/>
              </w:rPr>
              <w:t>际需求进行采购配送，客户群</w:t>
            </w:r>
            <w:r>
              <w:rPr>
                <w:rFonts w:hint="eastAsia" w:asciiTheme="minorEastAsia" w:hAnsiTheme="minorEastAsia" w:eastAsiaTheme="minorEastAsia"/>
                <w:b/>
                <w:szCs w:val="21"/>
                <w:u w:val="none"/>
              </w:rPr>
              <w:t>主</w:t>
            </w:r>
            <w:r>
              <w:rPr>
                <w:rFonts w:asciiTheme="minorEastAsia" w:hAnsiTheme="minorEastAsia" w:eastAsiaTheme="minorEastAsia"/>
                <w:b/>
                <w:szCs w:val="21"/>
                <w:u w:val="none"/>
              </w:rPr>
              <w:t>要</w:t>
            </w:r>
            <w:r>
              <w:rPr>
                <w:rFonts w:hint="eastAsia" w:asciiTheme="minorEastAsia" w:hAnsiTheme="minorEastAsia" w:eastAsiaTheme="minorEastAsia"/>
                <w:b/>
                <w:szCs w:val="21"/>
                <w:u w:val="none"/>
              </w:rPr>
              <w:t>是</w:t>
            </w:r>
            <w:r>
              <w:rPr>
                <w:rFonts w:hint="eastAsia" w:asciiTheme="minorEastAsia" w:hAnsiTheme="minorEastAsia" w:eastAsiaTheme="minorEastAsia"/>
                <w:b/>
                <w:szCs w:val="21"/>
                <w:u w:val="none"/>
                <w:lang w:val="en-US" w:eastAsia="zh-CN"/>
              </w:rPr>
              <w:t>机关单位食堂，抽取</w:t>
            </w:r>
            <w:r>
              <w:rPr>
                <w:rFonts w:hint="eastAsia" w:asciiTheme="minorEastAsia" w:hAnsiTheme="minorEastAsia" w:eastAsiaTheme="minorEastAsia"/>
                <w:b/>
                <w:szCs w:val="21"/>
                <w:u w:val="none"/>
              </w:rPr>
              <w:t>目</w:t>
            </w:r>
            <w:r>
              <w:rPr>
                <w:rFonts w:asciiTheme="minorEastAsia" w:hAnsiTheme="minorEastAsia" w:eastAsiaTheme="minorEastAsia"/>
                <w:b/>
                <w:szCs w:val="21"/>
                <w:u w:val="none"/>
              </w:rPr>
              <w:t>前</w:t>
            </w:r>
            <w:r>
              <w:rPr>
                <w:rFonts w:hint="eastAsia" w:asciiTheme="minorEastAsia" w:hAnsiTheme="minorEastAsia" w:eastAsiaTheme="minorEastAsia"/>
                <w:b/>
                <w:szCs w:val="21"/>
                <w:u w:val="none"/>
              </w:rPr>
              <w:t>核</w:t>
            </w:r>
            <w:r>
              <w:rPr>
                <w:rFonts w:asciiTheme="minorEastAsia" w:hAnsiTheme="minorEastAsia" w:eastAsiaTheme="minorEastAsia"/>
                <w:b/>
                <w:szCs w:val="21"/>
                <w:u w:val="none"/>
              </w:rPr>
              <w:t>心供应商主要有：</w:t>
            </w:r>
            <w:r>
              <w:rPr>
                <w:rFonts w:hint="eastAsia" w:asciiTheme="minorEastAsia" w:hAnsiTheme="minorEastAsia" w:eastAsiaTheme="minorEastAsia"/>
                <w:bCs/>
                <w:szCs w:val="21"/>
                <w:u w:val="none"/>
              </w:rPr>
              <w:t>千</w:t>
            </w:r>
            <w:r>
              <w:rPr>
                <w:rFonts w:hint="eastAsia"/>
                <w:szCs w:val="20"/>
                <w:u w:val="none"/>
                <w:lang w:val="en-US" w:eastAsia="zh-CN"/>
              </w:rPr>
              <w:t>浙江雪梨花食品有限公司、江苏伊例家食品有限公司、</w:t>
            </w:r>
            <w:r>
              <w:rPr>
                <w:rFonts w:hint="default"/>
                <w:szCs w:val="20"/>
                <w:u w:val="none"/>
                <w:lang w:val="en-US" w:eastAsia="zh-CN"/>
              </w:rPr>
              <w:t>杭州奥翔食品有限公司</w:t>
            </w:r>
            <w:r>
              <w:rPr>
                <w:rFonts w:hint="eastAsia" w:asciiTheme="minorEastAsia" w:hAnsiTheme="minorEastAsia" w:eastAsiaTheme="minorEastAsia"/>
                <w:szCs w:val="21"/>
                <w:u w:val="none"/>
              </w:rPr>
              <w:t>等</w:t>
            </w:r>
            <w:r>
              <w:rPr>
                <w:rFonts w:hint="eastAsia" w:asciiTheme="minorEastAsia" w:hAnsiTheme="minorEastAsia" w:eastAsiaTheme="minorEastAsia"/>
                <w:b/>
                <w:szCs w:val="21"/>
                <w:u w:val="none"/>
              </w:rPr>
              <w:t>，</w:t>
            </w:r>
            <w:r>
              <w:rPr>
                <w:rFonts w:hint="eastAsia" w:asciiTheme="minorEastAsia" w:hAnsiTheme="minorEastAsia" w:eastAsiaTheme="minorEastAsia"/>
                <w:szCs w:val="21"/>
              </w:rPr>
              <w:t>公司原则上现购现配，送</w:t>
            </w:r>
            <w:r>
              <w:rPr>
                <w:rFonts w:asciiTheme="minorEastAsia" w:hAnsiTheme="minorEastAsia" w:eastAsiaTheme="minorEastAsia"/>
                <w:szCs w:val="21"/>
              </w:rPr>
              <w:t>货</w:t>
            </w: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通</w:t>
            </w:r>
            <w:r>
              <w:rPr>
                <w:rFonts w:asciiTheme="minorEastAsia" w:hAnsiTheme="minorEastAsia" w:eastAsiaTheme="minorEastAsia"/>
                <w:szCs w:val="21"/>
              </w:rPr>
              <w:t>常为2</w:t>
            </w:r>
            <w:r>
              <w:rPr>
                <w:rFonts w:hint="eastAsia" w:asciiTheme="minorEastAsia" w:hAnsiTheme="minorEastAsia" w:eastAsiaTheme="minorEastAsia"/>
                <w:szCs w:val="21"/>
              </w:rPr>
              <w:t>小</w:t>
            </w:r>
            <w:r>
              <w:rPr>
                <w:rFonts w:asciiTheme="minorEastAsia" w:hAnsiTheme="minorEastAsia" w:eastAsiaTheme="minorEastAsia"/>
                <w:szCs w:val="21"/>
              </w:rPr>
              <w:t>时内的近距离</w:t>
            </w:r>
            <w:r>
              <w:rPr>
                <w:rFonts w:hint="eastAsia" w:asciiTheme="minorEastAsia" w:hAnsiTheme="minorEastAsia" w:eastAsiaTheme="minorEastAsia"/>
                <w:szCs w:val="21"/>
              </w:rPr>
              <w:t>配</w:t>
            </w:r>
            <w:r>
              <w:rPr>
                <w:rFonts w:asciiTheme="minorEastAsia" w:hAnsiTheme="minorEastAsia" w:eastAsiaTheme="minorEastAsia"/>
                <w:szCs w:val="21"/>
              </w:rPr>
              <w:t>送，</w:t>
            </w:r>
            <w:r>
              <w:rPr>
                <w:rFonts w:hint="eastAsia" w:asciiTheme="minorEastAsia" w:hAnsiTheme="minorEastAsia" w:eastAsiaTheme="minorEastAsia"/>
                <w:szCs w:val="21"/>
              </w:rPr>
              <w:t>采购验收合格后在公司按照各客户的需求情况进行分拣（一般预</w:t>
            </w:r>
            <w:r>
              <w:rPr>
                <w:rFonts w:asciiTheme="minorEastAsia" w:hAnsiTheme="minorEastAsia" w:eastAsiaTheme="minorEastAsia"/>
                <w:szCs w:val="21"/>
              </w:rPr>
              <w:t>包装产品</w:t>
            </w:r>
            <w:r>
              <w:rPr>
                <w:rFonts w:hint="eastAsia" w:asciiTheme="minorEastAsia" w:hAnsiTheme="minorEastAsia" w:eastAsiaTheme="minorEastAsia"/>
                <w:szCs w:val="21"/>
              </w:rPr>
              <w:t>原则上不在公司存放，如果需存放则对采购合格的产品分门别类进行储存，认证范围涉及的预包装食品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不含冷藏冷冻品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销售（运输和贮存）</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现</w:t>
            </w:r>
            <w:r>
              <w:rPr>
                <w:rFonts w:asciiTheme="minorEastAsia" w:hAnsiTheme="minorEastAsia" w:eastAsiaTheme="minorEastAsia"/>
                <w:szCs w:val="21"/>
              </w:rPr>
              <w:t>场查看</w:t>
            </w:r>
            <w:r>
              <w:rPr>
                <w:rFonts w:hint="eastAsia" w:asciiTheme="minorEastAsia" w:hAnsiTheme="minorEastAsia" w:eastAsiaTheme="minorEastAsia"/>
                <w:szCs w:val="21"/>
                <w:lang w:val="en-US" w:eastAsia="zh-CN"/>
              </w:rPr>
              <w:t>仓库清洁、干净、分区域设置，</w:t>
            </w:r>
            <w:r>
              <w:rPr>
                <w:rFonts w:asciiTheme="minorEastAsia" w:hAnsiTheme="minorEastAsia" w:eastAsiaTheme="minorEastAsia"/>
                <w:szCs w:val="21"/>
              </w:rPr>
              <w:t>短</w:t>
            </w:r>
            <w:r>
              <w:rPr>
                <w:rFonts w:hint="eastAsia" w:asciiTheme="minorEastAsia" w:hAnsiTheme="minorEastAsia" w:eastAsiaTheme="minorEastAsia"/>
                <w:szCs w:val="21"/>
              </w:rPr>
              <w:t>暂少</w:t>
            </w:r>
            <w:r>
              <w:rPr>
                <w:rFonts w:asciiTheme="minorEastAsia" w:hAnsiTheme="minorEastAsia" w:eastAsiaTheme="minorEastAsia"/>
                <w:szCs w:val="21"/>
              </w:rPr>
              <w:t>量存</w:t>
            </w:r>
            <w:r>
              <w:rPr>
                <w:rFonts w:hint="eastAsia" w:asciiTheme="minorEastAsia" w:hAnsiTheme="minorEastAsia" w:eastAsiaTheme="minorEastAsia"/>
                <w:szCs w:val="21"/>
              </w:rPr>
              <w:t>放</w:t>
            </w:r>
            <w:r>
              <w:rPr>
                <w:rFonts w:hint="eastAsia" w:asciiTheme="minorEastAsia" w:hAnsiTheme="minorEastAsia" w:eastAsiaTheme="minorEastAsia"/>
                <w:szCs w:val="21"/>
                <w:lang w:val="en-US" w:eastAsia="zh-CN"/>
              </w:rPr>
              <w:t>产品隔地离墙；在配送过程中，尽量控制</w:t>
            </w:r>
            <w:r>
              <w:rPr>
                <w:rFonts w:hint="eastAsia" w:asciiTheme="minorEastAsia" w:hAnsiTheme="minorEastAsia" w:eastAsiaTheme="minorEastAsia"/>
                <w:szCs w:val="21"/>
              </w:rPr>
              <w:t>尽量控制存货量，减少积压，降低食品安全风险。</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针对</w:t>
            </w:r>
            <w:r>
              <w:rPr>
                <w:rFonts w:asciiTheme="minorEastAsia" w:hAnsiTheme="minorEastAsia" w:eastAsiaTheme="minorEastAsia"/>
                <w:szCs w:val="21"/>
              </w:rPr>
              <w:t>4</w:t>
            </w:r>
            <w:r>
              <w:rPr>
                <w:rFonts w:hint="eastAsia" w:asciiTheme="minorEastAsia" w:hAnsiTheme="minorEastAsia" w:eastAsiaTheme="minorEastAsia"/>
                <w:szCs w:val="21"/>
              </w:rPr>
              <w:t>类危害，</w:t>
            </w:r>
            <w:r>
              <w:rPr>
                <w:rFonts w:hint="eastAsia" w:asciiTheme="minorEastAsia" w:hAnsiTheme="minorEastAsia" w:eastAsiaTheme="minorEastAsia"/>
                <w:szCs w:val="21"/>
                <w:lang w:val="en-US" w:eastAsia="zh-CN"/>
              </w:rPr>
              <w:t>食品安全</w:t>
            </w:r>
            <w:r>
              <w:rPr>
                <w:rFonts w:hint="eastAsia" w:asciiTheme="minorEastAsia" w:hAnsiTheme="minorEastAsia" w:eastAsiaTheme="minorEastAsia"/>
                <w:szCs w:val="21"/>
              </w:rPr>
              <w:t>小</w:t>
            </w:r>
            <w:r>
              <w:rPr>
                <w:rFonts w:asciiTheme="minorEastAsia" w:hAnsiTheme="minorEastAsia" w:eastAsiaTheme="minorEastAsia"/>
                <w:szCs w:val="21"/>
              </w:rPr>
              <w:t>组</w:t>
            </w:r>
            <w:r>
              <w:rPr>
                <w:rFonts w:hint="eastAsia" w:asciiTheme="minorEastAsia" w:hAnsiTheme="minorEastAsia" w:eastAsiaTheme="minorEastAsia"/>
                <w:szCs w:val="21"/>
              </w:rPr>
              <w:t>制定了</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个OPRP点，同时明确了监控的对象、方法、频次、人员、纠偏措</w:t>
            </w:r>
            <w:r>
              <w:rPr>
                <w:rFonts w:asciiTheme="minorEastAsia" w:hAnsiTheme="minorEastAsia" w:eastAsiaTheme="minorEastAsia"/>
                <w:szCs w:val="21"/>
              </w:rPr>
              <w:t>施</w:t>
            </w:r>
            <w:r>
              <w:rPr>
                <w:rFonts w:hint="eastAsia" w:asciiTheme="minorEastAsia" w:hAnsiTheme="minorEastAsia" w:eastAsiaTheme="minorEastAsia"/>
                <w:szCs w:val="21"/>
              </w:rPr>
              <w:t>、验证、记录等内容，基本符合要求；</w:t>
            </w:r>
          </w:p>
          <w:p>
            <w:pPr>
              <w:spacing w:line="220" w:lineRule="exact"/>
              <w:ind w:firstLine="630" w:firstLineChars="3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OPRP点：粮食类、调味品类的验收</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见办公室（质检）审核记录</w:t>
            </w:r>
            <w:r>
              <w:rPr>
                <w:rFonts w:hint="eastAsia" w:asciiTheme="minorEastAsia" w:hAnsiTheme="minorEastAsia" w:eastAsiaTheme="minorEastAsia"/>
                <w:b/>
                <w:szCs w:val="21"/>
                <w:lang w:eastAsia="zh-CN"/>
              </w:rPr>
              <w:t>）</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抽查订单，按照追溯思路审核销售服务过程控制：</w:t>
            </w:r>
          </w:p>
          <w:p>
            <w:pPr>
              <w:ind w:left="105" w:leftChars="50"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抽查2021年</w:t>
            </w:r>
            <w:r>
              <w:rPr>
                <w:rFonts w:asciiTheme="minorEastAsia" w:hAnsiTheme="minorEastAsia" w:eastAsiaTheme="minorEastAsia"/>
                <w:szCs w:val="21"/>
              </w:rPr>
              <w:t>06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日向</w:t>
            </w:r>
            <w:r>
              <w:rPr>
                <w:rFonts w:hint="eastAsia" w:asciiTheme="minorEastAsia" w:hAnsiTheme="minorEastAsia" w:eastAsiaTheme="minorEastAsia"/>
                <w:szCs w:val="21"/>
                <w:lang w:val="en-US" w:eastAsia="zh-CN"/>
              </w:rPr>
              <w:t>临平新城客户</w:t>
            </w:r>
            <w:r>
              <w:rPr>
                <w:rFonts w:hint="eastAsia" w:asciiTheme="minorEastAsia" w:hAnsiTheme="minorEastAsia" w:eastAsiaTheme="minorEastAsia"/>
                <w:szCs w:val="21"/>
              </w:rPr>
              <w:t>销售的配送</w:t>
            </w:r>
            <w:r>
              <w:rPr>
                <w:rFonts w:asciiTheme="minorEastAsia" w:hAnsiTheme="minorEastAsia" w:eastAsiaTheme="minorEastAsia"/>
                <w:szCs w:val="21"/>
              </w:rPr>
              <w:t>单及</w:t>
            </w:r>
            <w:r>
              <w:rPr>
                <w:rFonts w:hint="eastAsia" w:asciiTheme="minorEastAsia" w:hAnsiTheme="minorEastAsia" w:eastAsiaTheme="minorEastAsia"/>
                <w:szCs w:val="21"/>
              </w:rPr>
              <w:t>所涉及产品的验收情况，配送记</w:t>
            </w:r>
            <w:r>
              <w:rPr>
                <w:rFonts w:asciiTheme="minorEastAsia" w:hAnsiTheme="minorEastAsia" w:eastAsiaTheme="minorEastAsia"/>
                <w:szCs w:val="21"/>
              </w:rPr>
              <w:t>录</w:t>
            </w:r>
            <w:r>
              <w:rPr>
                <w:rFonts w:hint="eastAsia" w:asciiTheme="minorEastAsia" w:hAnsiTheme="minorEastAsia" w:eastAsiaTheme="minorEastAsia"/>
                <w:szCs w:val="21"/>
              </w:rPr>
              <w:t>包括预包装</w:t>
            </w:r>
            <w:r>
              <w:rPr>
                <w:rFonts w:hint="eastAsia" w:asciiTheme="minorEastAsia" w:hAnsiTheme="minorEastAsia" w:eastAsiaTheme="minorEastAsia"/>
                <w:szCs w:val="21"/>
                <w:lang w:val="en-US" w:eastAsia="zh-CN"/>
              </w:rPr>
              <w:t>类产品：多力葵花籽油12桶、鲁花葵花仁油8桶、安慕希草莓味酸奶8提、北冰王大米10袋、伊利金典纯牛奶6提</w:t>
            </w:r>
            <w:r>
              <w:rPr>
                <w:rFonts w:hint="eastAsia" w:asciiTheme="minorEastAsia" w:hAnsiTheme="minorEastAsia" w:eastAsiaTheme="minorEastAsia"/>
                <w:szCs w:val="21"/>
              </w:rPr>
              <w:t>，另外记录出库单价、合计</w:t>
            </w:r>
            <w:r>
              <w:rPr>
                <w:rFonts w:asciiTheme="minorEastAsia" w:hAnsiTheme="minorEastAsia" w:eastAsiaTheme="minorEastAsia"/>
                <w:szCs w:val="21"/>
              </w:rPr>
              <w:t>金额</w:t>
            </w:r>
            <w:r>
              <w:rPr>
                <w:rFonts w:hint="eastAsia" w:asciiTheme="minorEastAsia" w:hAnsiTheme="minorEastAsia" w:eastAsiaTheme="minorEastAsia"/>
                <w:szCs w:val="21"/>
              </w:rPr>
              <w:t>等信息，</w:t>
            </w:r>
            <w:r>
              <w:rPr>
                <w:rFonts w:hint="eastAsia" w:asciiTheme="minorEastAsia" w:hAnsiTheme="minorEastAsia" w:eastAsiaTheme="minorEastAsia"/>
                <w:szCs w:val="21"/>
                <w:lang w:val="en-US" w:eastAsia="zh-CN"/>
              </w:rPr>
              <w:t>配送员：杜波</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配送车辆为浙A 8L0K2。</w:t>
            </w:r>
          </w:p>
          <w:p>
            <w:pPr>
              <w:ind w:left="105" w:leftChars="50"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提供了6月</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日送货车辆保洁记录，包括车牌号为浙浙A 8L0K2的记录，保洁/消毒时间为</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，保洁人</w:t>
            </w:r>
            <w:r>
              <w:rPr>
                <w:rFonts w:hint="eastAsia" w:asciiTheme="minorEastAsia" w:hAnsiTheme="minorEastAsia" w:eastAsiaTheme="minorEastAsia"/>
                <w:szCs w:val="21"/>
                <w:lang w:val="en-US" w:eastAsia="zh-CN"/>
              </w:rPr>
              <w:t>王月华</w:t>
            </w:r>
            <w:r>
              <w:rPr>
                <w:rFonts w:hint="eastAsia" w:asciiTheme="minorEastAsia" w:hAnsiTheme="minorEastAsia" w:eastAsiaTheme="minorEastAsia"/>
                <w:szCs w:val="21"/>
              </w:rPr>
              <w:t>。另外提供了场所清洁消毒记录表、虫害检查记录表等，基本符合。</w:t>
            </w:r>
          </w:p>
          <w:p>
            <w:pPr>
              <w:pStyle w:val="2"/>
              <w:ind w:left="0" w:leftChars="0" w:firstLine="0" w:firstLineChars="0"/>
              <w:rPr>
                <w:rFonts w:hint="default" w:eastAsiaTheme="minorEastAsia"/>
                <w:color w:val="FF0000"/>
                <w:lang w:val="en-US" w:eastAsia="zh-CN"/>
              </w:rPr>
            </w:pPr>
            <w:r>
              <w:rPr>
                <w:rFonts w:hint="eastAsia" w:asciiTheme="minorEastAsia" w:hAnsiTheme="minorEastAsia" w:eastAsiaTheme="minorEastAsia"/>
                <w:szCs w:val="21"/>
                <w:lang w:val="en-US" w:eastAsia="zh-CN"/>
              </w:rPr>
              <w:t xml:space="preserve">   提供的2021-06-16原料验收单中，</w:t>
            </w:r>
            <w:r>
              <w:rPr>
                <w:rFonts w:hint="eastAsia" w:asciiTheme="minorEastAsia" w:hAnsiTheme="minorEastAsia" w:eastAsiaTheme="minorEastAsia"/>
                <w:color w:val="FF0000"/>
                <w:szCs w:val="21"/>
                <w:lang w:val="en-US" w:eastAsia="zh-CN"/>
              </w:rPr>
              <w:t>发现未保留大米的进货验收记录，已开具不符合项，见办公室（质检）审核记录；</w:t>
            </w:r>
          </w:p>
          <w:p>
            <w:pPr>
              <w:ind w:left="315" w:leftChars="150" w:firstLine="105" w:firstLineChars="50"/>
              <w:rPr>
                <w:rFonts w:hint="eastAsia" w:asciiTheme="minorEastAsia" w:hAnsiTheme="minorEastAsia" w:eastAsiaTheme="minorEastAsia"/>
                <w:szCs w:val="21"/>
              </w:rPr>
            </w:pPr>
            <w:r>
              <w:rPr>
                <w:rFonts w:hint="eastAsia" w:asciiTheme="minorEastAsia" w:hAnsiTheme="minorEastAsia" w:eastAsiaTheme="minorEastAsia"/>
                <w:szCs w:val="21"/>
              </w:rPr>
              <w:t>另外，抽查2</w:t>
            </w:r>
            <w:r>
              <w:rPr>
                <w:rFonts w:asciiTheme="minorEastAsia" w:hAnsiTheme="minorEastAsia" w:eastAsiaTheme="minorEastAsia"/>
                <w:szCs w:val="21"/>
              </w:rPr>
              <w:t>021.</w:t>
            </w:r>
            <w:r>
              <w:rPr>
                <w:rFonts w:hint="eastAsia" w:asciiTheme="minorEastAsia" w:hAnsiTheme="minorEastAsia" w:eastAsiaTheme="minorEastAsia"/>
                <w:szCs w:val="21"/>
                <w:lang w:val="en-US" w:eastAsia="zh-CN"/>
              </w:rPr>
              <w:t>06.05/2021.06.09</w:t>
            </w:r>
            <w:r>
              <w:rPr>
                <w:rFonts w:hint="eastAsia" w:asciiTheme="minorEastAsia" w:hAnsiTheme="minorEastAsia" w:eastAsiaTheme="minorEastAsia"/>
                <w:szCs w:val="21"/>
              </w:rPr>
              <w:t>等配送记录，基本符合要求。询问得知，截止目前，没有发生</w:t>
            </w:r>
            <w:r>
              <w:rPr>
                <w:rFonts w:hint="eastAsia" w:asciiTheme="minorEastAsia" w:hAnsiTheme="minorEastAsia" w:eastAsiaTheme="minorEastAsia"/>
                <w:szCs w:val="21"/>
                <w:lang w:val="en-US" w:eastAsia="zh-CN"/>
              </w:rPr>
              <w:t>因配送过程控制不当而导致食品安全事故、投诉等现场问题。控制合理有效。</w:t>
            </w:r>
          </w:p>
        </w:tc>
        <w:tc>
          <w:tcPr>
            <w:tcW w:w="11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 w:hRule="atLeast"/>
        </w:trPr>
        <w:tc>
          <w:tcPr>
            <w:tcW w:w="2160" w:type="dxa"/>
          </w:tcPr>
          <w:p>
            <w:pPr>
              <w:rPr>
                <w:rFonts w:ascii="宋体" w:hAnsi="宋体"/>
                <w:szCs w:val="21"/>
              </w:rPr>
            </w:pPr>
            <w:r>
              <w:rPr>
                <w:rFonts w:hint="eastAsia" w:ascii="宋体" w:hAnsi="宋体"/>
                <w:szCs w:val="21"/>
              </w:rPr>
              <w:t>应急准备与响应</w:t>
            </w:r>
          </w:p>
          <w:p>
            <w:pPr>
              <w:rPr>
                <w:rFonts w:ascii="宋体" w:hAnsi="宋体"/>
                <w:szCs w:val="21"/>
              </w:rPr>
            </w:pPr>
            <w:r>
              <w:rPr>
                <w:rFonts w:hint="eastAsia" w:ascii="宋体" w:hAnsi="宋体"/>
                <w:szCs w:val="21"/>
              </w:rPr>
              <w:t>撤回/召回</w:t>
            </w:r>
          </w:p>
        </w:tc>
        <w:tc>
          <w:tcPr>
            <w:tcW w:w="960" w:type="dxa"/>
          </w:tcPr>
          <w:p>
            <w:pPr>
              <w:rPr>
                <w:rFonts w:hint="eastAsia" w:ascii="宋体" w:hAnsi="宋体"/>
                <w:szCs w:val="21"/>
              </w:rPr>
            </w:pPr>
            <w:r>
              <w:rPr>
                <w:rFonts w:ascii="宋体" w:hAnsi="宋体"/>
                <w:szCs w:val="21"/>
              </w:rPr>
              <w:t>8.4</w:t>
            </w:r>
          </w:p>
        </w:tc>
        <w:tc>
          <w:tcPr>
            <w:tcW w:w="10415" w:type="dxa"/>
            <w:gridSpan w:val="2"/>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公司制定了程序文件《应急准备与响应控制程序》，</w:t>
            </w:r>
            <w:r>
              <w:rPr>
                <w:rFonts w:hint="eastAsia" w:asciiTheme="minorEastAsia" w:hAnsiTheme="minorEastAsia" w:eastAsiaTheme="minorEastAsia"/>
                <w:szCs w:val="21"/>
                <w:lang w:val="en-US" w:eastAsia="zh-CN"/>
              </w:rPr>
              <w:t>物流配送中心</w:t>
            </w:r>
            <w:r>
              <w:rPr>
                <w:rFonts w:hint="eastAsia" w:asciiTheme="minorEastAsia" w:hAnsiTheme="minorEastAsia" w:eastAsiaTheme="minorEastAsia"/>
                <w:szCs w:val="21"/>
              </w:rPr>
              <w:t>主要参与公司统一组织的演练等活动。公司结合分拣配送等过程中的突发情况进行识别，并编制必要的应急预案。如停电、车辆故障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火灾</w:t>
            </w:r>
            <w:r>
              <w:rPr>
                <w:rFonts w:hint="eastAsia" w:asciiTheme="minorEastAsia" w:hAnsiTheme="minorEastAsia" w:eastAsiaTheme="minorEastAsia"/>
                <w:szCs w:val="21"/>
              </w:rPr>
              <w:t>等突发情况。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提供了2021.</w:t>
            </w:r>
            <w:r>
              <w:rPr>
                <w:rFonts w:hint="eastAsia" w:asciiTheme="minorEastAsia" w:hAnsiTheme="minorEastAsia" w:eastAsiaTheme="minorEastAsia"/>
                <w:szCs w:val="21"/>
                <w:lang w:val="en-US" w:eastAsia="zh-CN"/>
              </w:rPr>
              <w:t xml:space="preserve">03.15 </w:t>
            </w:r>
            <w:r>
              <w:rPr>
                <w:rFonts w:hint="eastAsia" w:asciiTheme="minorEastAsia" w:hAnsiTheme="minorEastAsia" w:eastAsiaTheme="minorEastAsia"/>
                <w:szCs w:val="21"/>
              </w:rPr>
              <w:t>参加公司统一组织的《</w:t>
            </w:r>
            <w:r>
              <w:rPr>
                <w:rFonts w:hint="eastAsia"/>
                <w:lang w:val="en-US" w:eastAsia="zh-CN"/>
              </w:rPr>
              <w:t>配送</w:t>
            </w:r>
            <w:r>
              <w:rPr>
                <w:rFonts w:hint="eastAsia"/>
              </w:rPr>
              <w:t>服务应急预案</w:t>
            </w:r>
            <w:r>
              <w:rPr>
                <w:rFonts w:hint="eastAsia"/>
                <w:lang w:val="en-US" w:eastAsia="zh-CN"/>
              </w:rPr>
              <w:t>演练</w:t>
            </w:r>
            <w:r>
              <w:rPr>
                <w:rFonts w:hint="eastAsia" w:asciiTheme="minorEastAsia" w:hAnsiTheme="minorEastAsia" w:eastAsiaTheme="minorEastAsia"/>
                <w:szCs w:val="21"/>
              </w:rPr>
              <w:t>》。记录里记录了演习的内容，并由总经理余国华于演习的效果进行了评价。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另外，提供了产品召回演练记录。包括产品召回演练实施记录、召回演练通知、产品召回通知、产品召回记录。基本符合。详见</w:t>
            </w:r>
            <w:r>
              <w:rPr>
                <w:rFonts w:hint="eastAsia" w:asciiTheme="minorEastAsia" w:hAnsiTheme="minorEastAsia" w:eastAsiaTheme="minorEastAsia"/>
                <w:szCs w:val="21"/>
                <w:lang w:val="en-US" w:eastAsia="zh-CN"/>
              </w:rPr>
              <w:t>食品安全小组</w:t>
            </w:r>
            <w:r>
              <w:rPr>
                <w:rFonts w:hint="eastAsia" w:asciiTheme="minorEastAsia" w:hAnsiTheme="minorEastAsia" w:eastAsiaTheme="minorEastAsia"/>
                <w:szCs w:val="21"/>
              </w:rPr>
              <w:t>审核记录。</w:t>
            </w:r>
          </w:p>
          <w:p>
            <w:pPr>
              <w:tabs>
                <w:tab w:val="left" w:pos="4170"/>
              </w:tabs>
              <w:rPr>
                <w:rFonts w:hint="eastAsia" w:asciiTheme="minorEastAsia" w:hAnsiTheme="minorEastAsia" w:eastAsiaTheme="minorEastAsia"/>
                <w:szCs w:val="21"/>
              </w:rPr>
            </w:pPr>
          </w:p>
          <w:p>
            <w:pPr>
              <w:tabs>
                <w:tab w:val="left" w:pos="4170"/>
              </w:tabs>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目前没有发生召回或撤回的情况</w:t>
            </w:r>
          </w:p>
        </w:tc>
        <w:tc>
          <w:tcPr>
            <w:tcW w:w="1174" w:type="dxa"/>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5" w:type="dxa"/>
            <w:gridSpan w:val="2"/>
            <w:vMerge w:val="restart"/>
          </w:tcPr>
          <w:p>
            <w:r>
              <w:rPr>
                <w:rFonts w:hint="eastAsia"/>
              </w:rPr>
              <w:t xml:space="preserve">沟通  </w:t>
            </w:r>
          </w:p>
        </w:tc>
        <w:tc>
          <w:tcPr>
            <w:tcW w:w="960" w:type="dxa"/>
            <w:vMerge w:val="restart"/>
          </w:tcPr>
          <w:p>
            <w:pPr>
              <w:rPr>
                <w:rFonts w:hint="eastAsia"/>
              </w:rPr>
            </w:pPr>
            <w:r>
              <w:rPr>
                <w:rFonts w:hint="eastAsia"/>
              </w:rPr>
              <w:t xml:space="preserve">F7.4  </w:t>
            </w:r>
          </w:p>
          <w:p>
            <w:pPr>
              <w:pStyle w:val="2"/>
              <w:ind w:left="0" w:leftChars="0" w:firstLine="0" w:firstLineChars="0"/>
              <w:rPr>
                <w:rFonts w:hint="default" w:eastAsia="宋体"/>
                <w:lang w:val="en-US" w:eastAsia="zh-CN"/>
              </w:rPr>
            </w:pPr>
            <w:r>
              <w:rPr>
                <w:rFonts w:hint="eastAsia"/>
                <w:lang w:val="en-US" w:eastAsia="zh-CN"/>
              </w:rPr>
              <w:t>F8.2</w:t>
            </w:r>
          </w:p>
        </w:tc>
        <w:tc>
          <w:tcPr>
            <w:tcW w:w="745" w:type="dxa"/>
          </w:tcPr>
          <w:p>
            <w:r>
              <w:rPr>
                <w:rFonts w:hint="eastAsia"/>
              </w:rPr>
              <w:t>文件名称</w:t>
            </w:r>
          </w:p>
        </w:tc>
        <w:tc>
          <w:tcPr>
            <w:tcW w:w="9670" w:type="dxa"/>
          </w:tcPr>
          <w:p>
            <w:r>
              <w:rPr>
                <w:rFonts w:hint="eastAsia"/>
              </w:rPr>
              <w:t>如：</w:t>
            </w:r>
            <w:r>
              <w:rPr/>
              <w:sym w:font="Wingdings" w:char="00FE"/>
            </w:r>
            <w:r>
              <w:rPr>
                <w:rFonts w:hint="eastAsia"/>
              </w:rPr>
              <w:t>《沟通控制程序》</w:t>
            </w:r>
          </w:p>
        </w:tc>
        <w:tc>
          <w:tcPr>
            <w:tcW w:w="1174"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5" w:type="dxa"/>
            <w:gridSpan w:val="2"/>
            <w:vMerge w:val="continue"/>
          </w:tcPr>
          <w:p/>
        </w:tc>
        <w:tc>
          <w:tcPr>
            <w:tcW w:w="960" w:type="dxa"/>
            <w:vMerge w:val="continue"/>
          </w:tcPr>
          <w:p/>
        </w:tc>
        <w:tc>
          <w:tcPr>
            <w:tcW w:w="745" w:type="dxa"/>
          </w:tcPr>
          <w:p>
            <w:r>
              <w:rPr>
                <w:rFonts w:hint="eastAsia"/>
              </w:rPr>
              <w:t>运行证据</w:t>
            </w:r>
          </w:p>
        </w:tc>
        <w:tc>
          <w:tcPr>
            <w:tcW w:w="9670" w:type="dxa"/>
          </w:tcPr>
          <w:p>
            <w:pPr>
              <w:pStyle w:val="2"/>
              <w:ind w:left="0" w:leftChars="0" w:firstLine="0" w:firstLineChars="0"/>
              <w:rPr>
                <w:rFonts w:hint="eastAsia"/>
                <w:lang w:val="en-US" w:eastAsia="zh-CN"/>
              </w:rPr>
            </w:pPr>
            <w:r>
              <w:rPr>
                <w:rFonts w:hint="eastAsia"/>
                <w:lang w:val="en-US" w:eastAsia="zh-CN"/>
              </w:rPr>
              <w:t>组织销售订单接受控制方式：</w:t>
            </w:r>
          </w:p>
          <w:p>
            <w:pPr>
              <w:ind w:firstLine="420" w:firstLineChars="200"/>
              <w:rPr>
                <w:rFonts w:hint="eastAsia"/>
                <w:color w:val="000000"/>
                <w:szCs w:val="21"/>
                <w:lang w:val="en-US" w:eastAsia="zh-CN"/>
              </w:rPr>
            </w:pPr>
            <w:r>
              <w:rPr>
                <w:rFonts w:hint="eastAsia"/>
                <w:color w:val="000000"/>
                <w:szCs w:val="21"/>
              </w:rPr>
              <w:t>☑</w:t>
            </w:r>
            <w:r>
              <w:rPr>
                <w:rFonts w:hint="eastAsia"/>
                <w:color w:val="000000"/>
                <w:szCs w:val="21"/>
                <w:lang w:val="en-US" w:eastAsia="zh-CN"/>
              </w:rPr>
              <w:t xml:space="preserve">电话 </w:t>
            </w:r>
            <w:r>
              <w:rPr>
                <w:rFonts w:hint="eastAsia"/>
                <w:color w:val="000000"/>
                <w:szCs w:val="21"/>
              </w:rPr>
              <w:t xml:space="preserve"> ☑</w:t>
            </w:r>
            <w:r>
              <w:rPr>
                <w:rFonts w:hint="eastAsia"/>
                <w:color w:val="000000"/>
                <w:szCs w:val="21"/>
                <w:lang w:val="en-US" w:eastAsia="zh-CN"/>
              </w:rPr>
              <w:t>系统下订单</w:t>
            </w:r>
            <w:r>
              <w:rPr>
                <w:rFonts w:hint="eastAsia"/>
                <w:color w:val="000000"/>
                <w:szCs w:val="21"/>
              </w:rPr>
              <w:t xml:space="preserve"> ☑微信 ☑QQ</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A3"/>
            </w:r>
            <w:r>
              <w:rPr>
                <w:rFonts w:hint="eastAsia"/>
                <w:color w:val="000000"/>
                <w:szCs w:val="21"/>
                <w:lang w:val="en-US" w:eastAsia="zh-CN"/>
              </w:rPr>
              <w:t>上门回访</w:t>
            </w:r>
            <w:r>
              <w:rPr>
                <w:rFonts w:hint="eastAsia"/>
                <w:color w:val="000000"/>
                <w:szCs w:val="21"/>
              </w:rPr>
              <w:t xml:space="preserve"> </w:t>
            </w:r>
            <w:r>
              <w:rPr>
                <w:rFonts w:hint="eastAsia"/>
                <w:color w:val="000000"/>
                <w:szCs w:val="21"/>
              </w:rPr>
              <w:sym w:font="Wingdings 2" w:char="00A3"/>
            </w:r>
            <w:r>
              <w:rPr>
                <w:rFonts w:hint="eastAsia"/>
                <w:color w:val="000000"/>
                <w:szCs w:val="21"/>
                <w:lang w:val="en-US" w:eastAsia="zh-CN"/>
              </w:rPr>
              <w:t xml:space="preserve">邮件  </w:t>
            </w:r>
            <w:r>
              <w:rPr>
                <w:rFonts w:hint="eastAsia"/>
                <w:color w:val="000000"/>
                <w:szCs w:val="21"/>
              </w:rPr>
              <w:t xml:space="preserve"> </w:t>
            </w:r>
            <w:r>
              <w:rPr>
                <w:rFonts w:hint="eastAsia"/>
                <w:color w:val="000000"/>
                <w:szCs w:val="21"/>
              </w:rPr>
              <w:sym w:font="Wingdings 2" w:char="00A3"/>
            </w:r>
            <w:r>
              <w:rPr>
                <w:rFonts w:hint="eastAsia"/>
                <w:color w:val="000000"/>
                <w:szCs w:val="21"/>
                <w:lang w:val="en-US" w:eastAsia="zh-CN"/>
              </w:rPr>
              <w:t xml:space="preserve">其他 </w:t>
            </w:r>
          </w:p>
          <w:p>
            <w:pPr>
              <w:pStyle w:val="2"/>
              <w:rPr>
                <w:rFonts w:hint="default"/>
                <w:lang w:val="en-US" w:eastAsia="zh-CN"/>
              </w:rPr>
            </w:pPr>
          </w:p>
          <w:p>
            <w:pPr>
              <w:rPr>
                <w:rFonts w:hint="eastAsia"/>
                <w:lang w:val="en-US" w:eastAsia="zh-CN"/>
              </w:rPr>
            </w:pPr>
            <w:r>
              <w:rPr>
                <w:rFonts w:hint="eastAsia"/>
              </w:rPr>
              <w:t>组织</w:t>
            </w:r>
            <w:r>
              <w:rPr>
                <w:rFonts w:hint="eastAsia"/>
                <w:lang w:val="en-US" w:eastAsia="zh-CN"/>
              </w:rPr>
              <w:t>销售过程中以及与客户沟通订单、沟通有关产品、食品安全等内容</w:t>
            </w:r>
            <w:r>
              <w:rPr>
                <w:rFonts w:hint="eastAsia"/>
              </w:rPr>
              <w:t>的方式</w:t>
            </w:r>
            <w:r>
              <w:rPr>
                <w:rFonts w:hint="eastAsia"/>
                <w:lang w:val="en-US" w:eastAsia="zh-CN"/>
              </w:rPr>
              <w:t>主要通过：</w:t>
            </w:r>
          </w:p>
          <w:p>
            <w:pPr>
              <w:ind w:firstLine="420" w:firstLineChars="200"/>
              <w:rPr>
                <w:rFonts w:hint="eastAsia"/>
                <w:color w:val="000000"/>
                <w:szCs w:val="21"/>
                <w:lang w:val="en-US" w:eastAsia="zh-CN"/>
              </w:rPr>
            </w:pPr>
            <w:r>
              <w:rPr>
                <w:rFonts w:hint="eastAsia"/>
                <w:color w:val="000000"/>
                <w:szCs w:val="21"/>
              </w:rPr>
              <w:t>☑</w:t>
            </w:r>
            <w:r>
              <w:rPr>
                <w:rFonts w:hint="eastAsia"/>
                <w:color w:val="000000"/>
                <w:szCs w:val="21"/>
                <w:lang w:val="en-US" w:eastAsia="zh-CN"/>
              </w:rPr>
              <w:t xml:space="preserve">电话 </w:t>
            </w:r>
            <w:r>
              <w:rPr>
                <w:rFonts w:hint="eastAsia"/>
                <w:color w:val="000000"/>
                <w:szCs w:val="21"/>
              </w:rPr>
              <w:t xml:space="preserve"> ☑表单传递 ☑微信 ☑QQ</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lang w:val="en-US" w:eastAsia="zh-CN"/>
              </w:rPr>
              <w:t>上门回访</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sym w:font="Wingdings 2" w:char="00A3"/>
            </w:r>
            <w:r>
              <w:rPr>
                <w:rFonts w:hint="eastAsia"/>
                <w:color w:val="000000"/>
                <w:szCs w:val="21"/>
                <w:lang w:val="en-US" w:eastAsia="zh-CN"/>
              </w:rPr>
              <w:t xml:space="preserve">邮件  </w:t>
            </w:r>
            <w:r>
              <w:rPr>
                <w:rFonts w:hint="eastAsia"/>
                <w:color w:val="000000"/>
                <w:szCs w:val="21"/>
              </w:rPr>
              <w:t xml:space="preserve"> </w:t>
            </w:r>
            <w:r>
              <w:rPr>
                <w:rFonts w:hint="eastAsia"/>
                <w:color w:val="000000"/>
                <w:szCs w:val="21"/>
              </w:rPr>
              <w:sym w:font="Wingdings 2" w:char="00A3"/>
            </w:r>
            <w:r>
              <w:rPr>
                <w:rFonts w:hint="eastAsia"/>
                <w:color w:val="000000"/>
                <w:szCs w:val="21"/>
                <w:lang w:val="en-US" w:eastAsia="zh-CN"/>
              </w:rPr>
              <w:t xml:space="preserve">其他 </w:t>
            </w:r>
          </w:p>
          <w:p>
            <w:pPr>
              <w:pStyle w:val="2"/>
              <w:ind w:left="0" w:leftChars="0" w:firstLine="0" w:firstLineChars="0"/>
              <w:rPr>
                <w:rFonts w:hint="eastAsia"/>
                <w:lang w:val="en-US" w:eastAsia="zh-CN"/>
              </w:rPr>
            </w:pPr>
            <w:r>
              <w:rPr>
                <w:rFonts w:hint="eastAsia"/>
                <w:lang w:val="en-US" w:eastAsia="zh-CN"/>
              </w:rPr>
              <w:t>顾客无特殊的食品安全要求。</w:t>
            </w:r>
          </w:p>
          <w:p>
            <w:pPr>
              <w:pStyle w:val="2"/>
              <w:ind w:left="0" w:leftChars="0" w:firstLine="420" w:firstLineChars="200"/>
              <w:rPr>
                <w:rFonts w:hint="default"/>
                <w:lang w:val="en-US" w:eastAsia="zh-CN"/>
              </w:rPr>
            </w:pPr>
          </w:p>
          <w:p>
            <w:pPr>
              <w:pStyle w:val="2"/>
              <w:ind w:left="0" w:leftChars="0" w:firstLine="0" w:firstLineChars="0"/>
              <w:rPr>
                <w:rFonts w:hint="default"/>
                <w:lang w:val="en-US" w:eastAsia="zh-CN"/>
              </w:rPr>
            </w:pPr>
            <w:r>
              <w:rPr>
                <w:rFonts w:hint="eastAsia"/>
                <w:lang w:val="en-US" w:eastAsia="zh-CN"/>
              </w:rPr>
              <w:t>产品销售主要通过配送单形式进行管理，随机抽取</w:t>
            </w:r>
          </w:p>
          <w:tbl>
            <w:tblPr>
              <w:tblStyle w:val="8"/>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68"/>
              <w:gridCol w:w="1800"/>
              <w:gridCol w:w="1536"/>
              <w:gridCol w:w="131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26" w:type="dxa"/>
                </w:tcPr>
                <w:p>
                  <w:pPr>
                    <w:rPr>
                      <w:rFonts w:hint="default" w:eastAsia="宋体"/>
                      <w:vertAlign w:val="baseline"/>
                      <w:lang w:val="en-US" w:eastAsia="zh-CN"/>
                    </w:rPr>
                  </w:pPr>
                  <w:r>
                    <w:rPr>
                      <w:rFonts w:hint="eastAsia"/>
                      <w:vertAlign w:val="baseline"/>
                      <w:lang w:val="en-US" w:eastAsia="zh-CN"/>
                    </w:rPr>
                    <w:t>销售发货日期</w:t>
                  </w:r>
                </w:p>
              </w:tc>
              <w:tc>
                <w:tcPr>
                  <w:tcW w:w="1268" w:type="dxa"/>
                </w:tcPr>
                <w:p>
                  <w:pPr>
                    <w:rPr>
                      <w:rFonts w:hint="default" w:eastAsia="宋体"/>
                      <w:vertAlign w:val="baseline"/>
                      <w:lang w:val="en-US" w:eastAsia="zh-CN"/>
                    </w:rPr>
                  </w:pPr>
                  <w:r>
                    <w:rPr>
                      <w:rFonts w:hint="eastAsia"/>
                      <w:vertAlign w:val="baseline"/>
                      <w:lang w:val="en-US" w:eastAsia="zh-CN"/>
                    </w:rPr>
                    <w:t>客户名称</w:t>
                  </w:r>
                </w:p>
              </w:tc>
              <w:tc>
                <w:tcPr>
                  <w:tcW w:w="1800" w:type="dxa"/>
                </w:tcPr>
                <w:p>
                  <w:pPr>
                    <w:rPr>
                      <w:rFonts w:hint="default" w:eastAsia="宋体"/>
                      <w:vertAlign w:val="baseline"/>
                      <w:lang w:val="en-US" w:eastAsia="zh-CN"/>
                    </w:rPr>
                  </w:pPr>
                  <w:r>
                    <w:rPr>
                      <w:rFonts w:hint="eastAsia"/>
                      <w:vertAlign w:val="baseline"/>
                      <w:lang w:val="en-US" w:eastAsia="zh-CN"/>
                    </w:rPr>
                    <w:t>产品名称</w:t>
                  </w:r>
                </w:p>
              </w:tc>
              <w:tc>
                <w:tcPr>
                  <w:tcW w:w="1536" w:type="dxa"/>
                </w:tcPr>
                <w:p>
                  <w:pPr>
                    <w:rPr>
                      <w:rFonts w:hint="default" w:eastAsia="宋体"/>
                      <w:vertAlign w:val="baseline"/>
                      <w:lang w:val="en-US" w:eastAsia="zh-CN"/>
                    </w:rPr>
                  </w:pPr>
                  <w:r>
                    <w:rPr>
                      <w:rFonts w:hint="eastAsia"/>
                      <w:vertAlign w:val="baseline"/>
                      <w:lang w:val="en-US" w:eastAsia="zh-CN"/>
                    </w:rPr>
                    <w:t>规格</w:t>
                  </w:r>
                </w:p>
              </w:tc>
              <w:tc>
                <w:tcPr>
                  <w:tcW w:w="1318" w:type="dxa"/>
                </w:tcPr>
                <w:p>
                  <w:pPr>
                    <w:rPr>
                      <w:rFonts w:hint="eastAsia"/>
                      <w:vertAlign w:val="baseline"/>
                    </w:rPr>
                  </w:pPr>
                  <w:r>
                    <w:rPr>
                      <w:rFonts w:hint="eastAsia"/>
                      <w:vertAlign w:val="baseline"/>
                      <w:lang w:val="en-US" w:eastAsia="zh-CN"/>
                    </w:rPr>
                    <w:t>数量</w:t>
                  </w:r>
                </w:p>
              </w:tc>
              <w:tc>
                <w:tcPr>
                  <w:tcW w:w="1657" w:type="dxa"/>
                </w:tcPr>
                <w:p>
                  <w:pPr>
                    <w:rPr>
                      <w:rFonts w:hint="default"/>
                      <w:vertAlign w:val="baseline"/>
                      <w:lang w:val="en-US" w:eastAsia="zh-CN"/>
                    </w:rPr>
                  </w:pPr>
                  <w:r>
                    <w:rPr>
                      <w:rFonts w:hint="eastAsia"/>
                      <w:vertAlign w:val="baseline"/>
                      <w:lang w:val="en-US" w:eastAsia="zh-CN"/>
                    </w:rPr>
                    <w:t>产品生产日期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tcPr>
                <w:p>
                  <w:pPr>
                    <w:rPr>
                      <w:rFonts w:hint="default" w:eastAsia="宋体"/>
                      <w:vertAlign w:val="baseline"/>
                      <w:lang w:val="en-US" w:eastAsia="zh-CN"/>
                    </w:rPr>
                  </w:pPr>
                  <w:r>
                    <w:rPr>
                      <w:rFonts w:hint="eastAsia"/>
                      <w:vertAlign w:val="baseline"/>
                      <w:lang w:val="en-US" w:eastAsia="zh-CN"/>
                    </w:rPr>
                    <w:t>2021-06-09</w:t>
                  </w:r>
                </w:p>
              </w:tc>
              <w:tc>
                <w:tcPr>
                  <w:tcW w:w="1268" w:type="dxa"/>
                </w:tcPr>
                <w:p>
                  <w:pPr>
                    <w:rPr>
                      <w:rFonts w:hint="default" w:eastAsia="宋体"/>
                      <w:vertAlign w:val="baseline"/>
                      <w:lang w:val="en-US" w:eastAsia="zh-CN"/>
                    </w:rPr>
                  </w:pPr>
                  <w:r>
                    <w:rPr>
                      <w:rFonts w:hint="eastAsia"/>
                      <w:vertAlign w:val="baseline"/>
                      <w:lang w:val="en-US" w:eastAsia="zh-CN"/>
                    </w:rPr>
                    <w:t>临平新城</w:t>
                  </w:r>
                </w:p>
              </w:tc>
              <w:tc>
                <w:tcPr>
                  <w:tcW w:w="1800" w:type="dxa"/>
                </w:tcPr>
                <w:p>
                  <w:pPr>
                    <w:rPr>
                      <w:rFonts w:hint="default" w:eastAsia="宋体"/>
                      <w:vertAlign w:val="baseline"/>
                      <w:lang w:val="en-US" w:eastAsia="zh-CN"/>
                    </w:rPr>
                  </w:pPr>
                  <w:r>
                    <w:rPr>
                      <w:rFonts w:hint="eastAsia"/>
                      <w:vertAlign w:val="baseline"/>
                      <w:lang w:val="en-US" w:eastAsia="zh-CN"/>
                    </w:rPr>
                    <w:t>红糖</w:t>
                  </w:r>
                </w:p>
              </w:tc>
              <w:tc>
                <w:tcPr>
                  <w:tcW w:w="1536" w:type="dxa"/>
                </w:tcPr>
                <w:p>
                  <w:pPr>
                    <w:rPr>
                      <w:rFonts w:hint="default" w:eastAsia="宋体"/>
                      <w:vertAlign w:val="baseline"/>
                      <w:lang w:val="en-US" w:eastAsia="zh-CN"/>
                    </w:rPr>
                  </w:pPr>
                  <w:r>
                    <w:rPr>
                      <w:rFonts w:hint="eastAsia"/>
                      <w:vertAlign w:val="baseline"/>
                      <w:lang w:val="en-US" w:eastAsia="zh-CN"/>
                    </w:rPr>
                    <w:t>500g/袋</w:t>
                  </w:r>
                </w:p>
              </w:tc>
              <w:tc>
                <w:tcPr>
                  <w:tcW w:w="1318" w:type="dxa"/>
                </w:tcPr>
                <w:p>
                  <w:pPr>
                    <w:rPr>
                      <w:rFonts w:hint="default" w:eastAsia="宋体"/>
                      <w:vertAlign w:val="baseline"/>
                      <w:lang w:val="en-US" w:eastAsia="zh-CN"/>
                    </w:rPr>
                  </w:pPr>
                  <w:r>
                    <w:rPr>
                      <w:rFonts w:hint="eastAsia"/>
                      <w:vertAlign w:val="baseline"/>
                      <w:lang w:val="en-US" w:eastAsia="zh-CN"/>
                    </w:rPr>
                    <w:t>10袋</w:t>
                  </w:r>
                </w:p>
              </w:tc>
              <w:tc>
                <w:tcPr>
                  <w:tcW w:w="1657" w:type="dxa"/>
                </w:tcPr>
                <w:p>
                  <w:pP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26" w:type="dxa"/>
                </w:tcPr>
                <w:p>
                  <w:pPr>
                    <w:rPr>
                      <w:rFonts w:hint="default" w:eastAsia="宋体"/>
                      <w:vertAlign w:val="baseline"/>
                      <w:lang w:val="en-US" w:eastAsia="zh-CN"/>
                    </w:rPr>
                  </w:pPr>
                  <w:r>
                    <w:rPr>
                      <w:rFonts w:hint="eastAsia"/>
                      <w:vertAlign w:val="baseline"/>
                      <w:lang w:val="en-US" w:eastAsia="zh-CN"/>
                    </w:rPr>
                    <w:t>2021-06-16</w:t>
                  </w:r>
                </w:p>
              </w:tc>
              <w:tc>
                <w:tcPr>
                  <w:tcW w:w="1268" w:type="dxa"/>
                </w:tcPr>
                <w:p>
                  <w:pPr>
                    <w:rPr>
                      <w:rFonts w:hint="default" w:eastAsia="宋体"/>
                      <w:vertAlign w:val="baseline"/>
                      <w:lang w:val="en-US" w:eastAsia="zh-CN"/>
                    </w:rPr>
                  </w:pPr>
                  <w:r>
                    <w:rPr>
                      <w:rFonts w:hint="eastAsia"/>
                      <w:vertAlign w:val="baseline"/>
                      <w:lang w:val="en-US" w:eastAsia="zh-CN"/>
                    </w:rPr>
                    <w:t>临平新城</w:t>
                  </w:r>
                </w:p>
              </w:tc>
              <w:tc>
                <w:tcPr>
                  <w:tcW w:w="1800" w:type="dxa"/>
                </w:tcPr>
                <w:p>
                  <w:pPr>
                    <w:rPr>
                      <w:rFonts w:hint="default" w:eastAsia="宋体"/>
                      <w:vertAlign w:val="baseline"/>
                      <w:lang w:val="en-US" w:eastAsia="zh-CN"/>
                    </w:rPr>
                  </w:pPr>
                  <w:r>
                    <w:rPr>
                      <w:rFonts w:hint="eastAsia"/>
                      <w:vertAlign w:val="baseline"/>
                      <w:lang w:val="en-US" w:eastAsia="zh-CN"/>
                    </w:rPr>
                    <w:t>多力葵花籽油</w:t>
                  </w:r>
                </w:p>
              </w:tc>
              <w:tc>
                <w:tcPr>
                  <w:tcW w:w="1536" w:type="dxa"/>
                </w:tcPr>
                <w:p>
                  <w:pPr>
                    <w:rPr>
                      <w:rFonts w:hint="eastAsia"/>
                      <w:vertAlign w:val="baseline"/>
                    </w:rPr>
                  </w:pPr>
                  <w:r>
                    <w:rPr>
                      <w:rFonts w:hint="eastAsia"/>
                      <w:vertAlign w:val="baseline"/>
                      <w:lang w:val="en-US" w:eastAsia="zh-CN"/>
                    </w:rPr>
                    <w:t>桶</w:t>
                  </w:r>
                </w:p>
              </w:tc>
              <w:tc>
                <w:tcPr>
                  <w:tcW w:w="1318" w:type="dxa"/>
                </w:tcPr>
                <w:p>
                  <w:pPr>
                    <w:rPr>
                      <w:rFonts w:hint="default" w:eastAsia="宋体"/>
                      <w:vertAlign w:val="baseline"/>
                      <w:lang w:val="en-US" w:eastAsia="zh-CN"/>
                    </w:rPr>
                  </w:pPr>
                  <w:r>
                    <w:rPr>
                      <w:rFonts w:hint="eastAsia"/>
                      <w:vertAlign w:val="baseline"/>
                      <w:lang w:val="en-US" w:eastAsia="zh-CN"/>
                    </w:rPr>
                    <w:t>12桶</w:t>
                  </w:r>
                </w:p>
              </w:tc>
              <w:tc>
                <w:tcPr>
                  <w:tcW w:w="1657" w:type="dxa"/>
                </w:tcPr>
                <w:p>
                  <w:pP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26"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2021-06-16</w:t>
                  </w:r>
                </w:p>
              </w:tc>
              <w:tc>
                <w:tcPr>
                  <w:tcW w:w="1268"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临平新城</w:t>
                  </w:r>
                </w:p>
              </w:tc>
              <w:tc>
                <w:tcPr>
                  <w:tcW w:w="1800" w:type="dxa"/>
                  <w:vAlign w:val="top"/>
                </w:tcPr>
                <w:p>
                  <w:pPr>
                    <w:rPr>
                      <w:rFonts w:hint="default" w:ascii="Times New Roman" w:hAnsi="Times New Roman" w:eastAsia="宋体" w:cs="Times New Roman"/>
                      <w:kern w:val="2"/>
                      <w:sz w:val="21"/>
                      <w:vertAlign w:val="baseline"/>
                      <w:lang w:val="en-US" w:eastAsia="zh-CN" w:bidi="ar-SA"/>
                    </w:rPr>
                  </w:pPr>
                  <w:r>
                    <w:rPr>
                      <w:rFonts w:hint="eastAsia" w:ascii="Times New Roman" w:hAnsi="Times New Roman" w:cs="Times New Roman"/>
                      <w:kern w:val="2"/>
                      <w:sz w:val="21"/>
                      <w:vertAlign w:val="baseline"/>
                      <w:lang w:val="en-US" w:eastAsia="zh-CN" w:bidi="ar-SA"/>
                    </w:rPr>
                    <w:t>北冰王大米</w:t>
                  </w:r>
                </w:p>
              </w:tc>
              <w:tc>
                <w:tcPr>
                  <w:tcW w:w="1536"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10kg/袋</w:t>
                  </w:r>
                </w:p>
              </w:tc>
              <w:tc>
                <w:tcPr>
                  <w:tcW w:w="1318" w:type="dxa"/>
                </w:tcPr>
                <w:p>
                  <w:pPr>
                    <w:rPr>
                      <w:rFonts w:hint="default" w:eastAsia="宋体"/>
                      <w:vertAlign w:val="baseline"/>
                      <w:lang w:val="en-US" w:eastAsia="zh-CN"/>
                    </w:rPr>
                  </w:pPr>
                  <w:r>
                    <w:rPr>
                      <w:rFonts w:hint="eastAsia"/>
                      <w:vertAlign w:val="baseline"/>
                      <w:lang w:val="en-US" w:eastAsia="zh-CN"/>
                    </w:rPr>
                    <w:t>10</w:t>
                  </w:r>
                </w:p>
              </w:tc>
              <w:tc>
                <w:tcPr>
                  <w:tcW w:w="1657" w:type="dxa"/>
                </w:tcPr>
                <w:p>
                  <w:pPr>
                    <w:rPr>
                      <w:rFonts w:hint="eastAsia"/>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26"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2021-06-16</w:t>
                  </w:r>
                </w:p>
              </w:tc>
              <w:tc>
                <w:tcPr>
                  <w:tcW w:w="1268"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临平新城</w:t>
                  </w:r>
                </w:p>
              </w:tc>
              <w:tc>
                <w:tcPr>
                  <w:tcW w:w="1800" w:type="dxa"/>
                  <w:vAlign w:val="top"/>
                </w:tcPr>
                <w:p>
                  <w:pPr>
                    <w:rPr>
                      <w:rFonts w:hint="default"/>
                      <w:vertAlign w:val="baseline"/>
                      <w:lang w:val="en-US" w:eastAsia="zh-CN"/>
                    </w:rPr>
                  </w:pPr>
                  <w:r>
                    <w:rPr>
                      <w:rFonts w:hint="eastAsia"/>
                      <w:vertAlign w:val="baseline"/>
                      <w:lang w:val="en-US" w:eastAsia="zh-CN"/>
                    </w:rPr>
                    <w:t>伊利金典纯牛奶</w:t>
                  </w:r>
                </w:p>
              </w:tc>
              <w:tc>
                <w:tcPr>
                  <w:tcW w:w="1536" w:type="dxa"/>
                  <w:vAlign w:val="top"/>
                </w:tcPr>
                <w:p>
                  <w:pPr>
                    <w:rPr>
                      <w:rFonts w:hint="default"/>
                      <w:vertAlign w:val="baseline"/>
                      <w:lang w:val="en-US" w:eastAsia="zh-CN"/>
                    </w:rPr>
                  </w:pPr>
                  <w:r>
                    <w:rPr>
                      <w:rFonts w:hint="eastAsia"/>
                      <w:vertAlign w:val="baseline"/>
                      <w:lang w:val="en-US" w:eastAsia="zh-CN"/>
                    </w:rPr>
                    <w:t>12盒/提</w:t>
                  </w:r>
                </w:p>
              </w:tc>
              <w:tc>
                <w:tcPr>
                  <w:tcW w:w="1318" w:type="dxa"/>
                </w:tcPr>
                <w:p>
                  <w:pPr>
                    <w:rPr>
                      <w:rFonts w:hint="default"/>
                      <w:vertAlign w:val="baseline"/>
                      <w:lang w:val="en-US" w:eastAsia="zh-CN"/>
                    </w:rPr>
                  </w:pPr>
                  <w:r>
                    <w:rPr>
                      <w:rFonts w:hint="eastAsia"/>
                      <w:vertAlign w:val="baseline"/>
                      <w:lang w:val="en-US" w:eastAsia="zh-CN"/>
                    </w:rPr>
                    <w:t>2提</w:t>
                  </w:r>
                </w:p>
              </w:tc>
              <w:tc>
                <w:tcPr>
                  <w:tcW w:w="1657" w:type="dxa"/>
                </w:tcPr>
                <w:p>
                  <w:pPr>
                    <w:rPr>
                      <w:rFonts w:hint="default"/>
                      <w:vertAlign w:val="baseline"/>
                      <w:lang w:val="en-US" w:eastAsia="zh-CN"/>
                    </w:rPr>
                  </w:pPr>
                  <w:r>
                    <w:rPr>
                      <w:rFonts w:hint="eastAsia"/>
                      <w:vertAlign w:val="baseline"/>
                      <w:lang w:val="en-US" w:eastAsia="zh-CN"/>
                    </w:rPr>
                    <w:t>——</w:t>
                  </w:r>
                </w:p>
              </w:tc>
            </w:tr>
          </w:tbl>
          <w:p>
            <w:pPr>
              <w:pStyle w:val="2"/>
              <w:ind w:left="0" w:leftChars="0" w:firstLine="0" w:firstLineChars="0"/>
              <w:rPr>
                <w:rFonts w:hint="eastAsia"/>
              </w:rPr>
            </w:pPr>
          </w:p>
          <w:p>
            <w:pPr>
              <w:pStyle w:val="2"/>
              <w:ind w:left="0" w:leftChars="0" w:firstLine="0" w:firstLineChars="0"/>
              <w:rPr>
                <w:rFonts w:hint="eastAsia"/>
                <w:lang w:val="en-US" w:eastAsia="zh-CN"/>
              </w:rPr>
            </w:pPr>
            <w:r>
              <w:rPr>
                <w:rFonts w:hint="eastAsia"/>
                <w:lang w:val="en-US" w:eastAsia="zh-CN"/>
              </w:rPr>
              <w:t>目前销售的产品无不合格产品，无顾客投诉，未发生撤回召回情况。</w:t>
            </w:r>
          </w:p>
          <w:p>
            <w:pPr>
              <w:ind w:firstLine="420" w:firstLineChars="200"/>
              <w:rPr>
                <w:rFonts w:hint="eastAsia"/>
                <w:highlight w:val="yellow"/>
                <w:lang w:val="en-US" w:eastAsia="zh-CN"/>
              </w:rPr>
            </w:pPr>
          </w:p>
          <w:p>
            <w:pPr>
              <w:rPr>
                <w:rFonts w:hint="eastAsia"/>
                <w:color w:val="000000"/>
                <w:szCs w:val="21"/>
              </w:rPr>
            </w:pPr>
            <w:r>
              <w:rPr>
                <w:rFonts w:hint="eastAsia"/>
                <w:highlight w:val="none"/>
                <w:lang w:val="en-US" w:eastAsia="zh-CN"/>
              </w:rPr>
              <w:t>目前公司的销售方式为：客户订单量大由厂家直接配送发货，量小的订单自行进行配货。</w:t>
            </w:r>
          </w:p>
        </w:tc>
        <w:tc>
          <w:tcPr>
            <w:tcW w:w="11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5" w:type="dxa"/>
            <w:gridSpan w:val="2"/>
            <w:vMerge w:val="restart"/>
          </w:tcPr>
          <w:p>
            <w:r>
              <w:rPr>
                <w:rFonts w:hint="eastAsia"/>
              </w:rPr>
              <w:t>不合格品的处理</w:t>
            </w:r>
          </w:p>
        </w:tc>
        <w:tc>
          <w:tcPr>
            <w:tcW w:w="960" w:type="dxa"/>
            <w:vMerge w:val="restart"/>
          </w:tcPr>
          <w:p>
            <w:r>
              <w:rPr>
                <w:rFonts w:hint="eastAsia"/>
              </w:rPr>
              <w:t>F8.9</w:t>
            </w:r>
          </w:p>
        </w:tc>
        <w:tc>
          <w:tcPr>
            <w:tcW w:w="745" w:type="dxa"/>
          </w:tcPr>
          <w:p>
            <w:pPr>
              <w:rPr>
                <w:rFonts w:hint="default" w:eastAsia="宋体"/>
                <w:lang w:val="en-US" w:eastAsia="zh-CN"/>
              </w:rPr>
            </w:pPr>
            <w:r>
              <w:rPr>
                <w:rFonts w:hint="eastAsia"/>
                <w:lang w:val="en-US" w:eastAsia="zh-CN"/>
              </w:rPr>
              <w:t>文件证据</w:t>
            </w:r>
          </w:p>
        </w:tc>
        <w:tc>
          <w:tcPr>
            <w:tcW w:w="9670" w:type="dxa"/>
          </w:tcPr>
          <w:p>
            <w:pPr>
              <w:rPr>
                <w:rFonts w:hint="eastAsia"/>
                <w:highlight w:val="none"/>
                <w:lang w:val="en-US" w:eastAsia="zh-CN"/>
              </w:rPr>
            </w:pPr>
            <w:r>
              <w:rPr>
                <w:rFonts w:hint="eastAsia"/>
              </w:rPr>
              <w:t>如：</w:t>
            </w:r>
            <w:r>
              <w:rPr>
                <w:rFonts w:hint="eastAsia"/>
              </w:rPr>
              <w:sym w:font="Wingdings" w:char="00FE"/>
            </w:r>
            <w:r>
              <w:rPr>
                <w:rFonts w:hint="eastAsia"/>
                <w:lang w:val="en-US" w:eastAsia="zh-CN"/>
              </w:rPr>
              <w:t>手册8.9条款、</w:t>
            </w:r>
            <w:r>
              <w:rPr>
                <w:rFonts w:hint="eastAsia"/>
              </w:rPr>
              <w:sym w:font="Wingdings" w:char="00A8"/>
            </w:r>
            <w:r>
              <w:rPr>
                <w:rFonts w:hint="eastAsia"/>
              </w:rPr>
              <w:t>《不合格产品/服务控制程序》、</w:t>
            </w:r>
            <w:r>
              <w:rPr>
                <w:rFonts w:hint="eastAsia"/>
              </w:rPr>
              <w:sym w:font="Wingdings" w:char="00A8"/>
            </w:r>
            <w:r>
              <w:rPr>
                <w:rFonts w:hint="eastAsia"/>
              </w:rPr>
              <w:t>《</w:t>
            </w:r>
            <w:r>
              <w:rPr>
                <w:rFonts w:hint="eastAsia" w:ascii="宋体" w:hAnsi="宋体" w:cs="宋体"/>
                <w:color w:val="000000"/>
                <w:kern w:val="0"/>
                <w:szCs w:val="21"/>
                <w:lang w:bidi="ar"/>
              </w:rPr>
              <w:t>不合格输出和潜在不安全产品控制程序</w:t>
            </w:r>
            <w:r>
              <w:rPr>
                <w:rFonts w:hint="eastAsia"/>
              </w:rPr>
              <w:t>》、</w:t>
            </w:r>
            <w:r>
              <w:rPr>
                <w:rFonts w:hint="eastAsia"/>
              </w:rPr>
              <w:sym w:font="Wingdings" w:char="00A8"/>
            </w:r>
            <w:r>
              <w:rPr>
                <w:rFonts w:hint="eastAsia"/>
              </w:rPr>
              <w:t>《不合格品控制程序》</w:t>
            </w:r>
          </w:p>
        </w:tc>
        <w:tc>
          <w:tcPr>
            <w:tcW w:w="1174" w:type="dxa"/>
            <w:vMerge w:val="restar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5" w:type="dxa"/>
            <w:gridSpan w:val="2"/>
            <w:vMerge w:val="continue"/>
            <w:tcBorders/>
          </w:tcPr>
          <w:p/>
        </w:tc>
        <w:tc>
          <w:tcPr>
            <w:tcW w:w="960" w:type="dxa"/>
            <w:vMerge w:val="continue"/>
            <w:tcBorders/>
          </w:tcPr>
          <w:p/>
        </w:tc>
        <w:tc>
          <w:tcPr>
            <w:tcW w:w="745" w:type="dxa"/>
          </w:tcPr>
          <w:p>
            <w:pPr>
              <w:rPr>
                <w:rFonts w:hint="eastAsia"/>
              </w:rPr>
            </w:pPr>
            <w:r>
              <w:rPr>
                <w:rFonts w:hint="eastAsia"/>
              </w:rPr>
              <w:t>运行证据</w:t>
            </w:r>
          </w:p>
        </w:tc>
        <w:tc>
          <w:tcPr>
            <w:tcW w:w="9670" w:type="dxa"/>
          </w:tcPr>
          <w:p/>
          <w:p>
            <w:r>
              <w:rPr>
                <w:rFonts w:hint="eastAsia"/>
              </w:rPr>
              <w:t>抽取出售后不合格成品处置相关记录：名称：</w:t>
            </w:r>
            <w:r>
              <w:rPr>
                <w:rFonts w:hint="eastAsia"/>
                <w:u w:val="single"/>
              </w:rPr>
              <w:t>《</w:t>
            </w:r>
            <w:r>
              <w:rPr>
                <w:rFonts w:hint="eastAsia"/>
                <w:u w:val="single"/>
                <w:lang w:val="en-US" w:eastAsia="zh-CN"/>
              </w:rPr>
              <w:t>近一年</w:t>
            </w:r>
            <w:r>
              <w:rPr>
                <w:rFonts w:hint="eastAsia"/>
                <w:u w:val="single"/>
              </w:rPr>
              <w:t>以来未发生</w:t>
            </w:r>
            <w:r>
              <w:rPr>
                <w:rFonts w:hint="eastAsia"/>
                <w:u w:val="single"/>
                <w:lang w:val="en-US" w:eastAsia="zh-CN"/>
              </w:rPr>
              <w:t xml:space="preserve"> </w:t>
            </w:r>
            <w:r>
              <w:rPr>
                <w:rFonts w:hint="eastAsia"/>
                <w:u w:val="single"/>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sym w:font="Wingdings 2" w:char="00A3"/>
                  </w:r>
                  <w:r>
                    <w:rPr>
                      <w:rFonts w:hint="eastAsia"/>
                    </w:rPr>
                    <w:t xml:space="preserve">退货 </w:t>
                  </w:r>
                  <w:r>
                    <w:rPr>
                      <w:rFonts w:hint="eastAsia"/>
                      <w:color w:val="000000"/>
                      <w:szCs w:val="21"/>
                    </w:rPr>
                    <w:sym w:font="Wingdings 2" w:char="00A3"/>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sym w:font="Wingdings 2" w:char="00A3"/>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sym w:font="Wingdings 2" w:char="00A3"/>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bl>
          <w:p/>
          <w:p>
            <w:pPr>
              <w:pStyle w:val="14"/>
            </w:pPr>
          </w:p>
          <w:p>
            <w:r>
              <w:rPr>
                <w:rFonts w:hint="eastAsia"/>
              </w:rPr>
              <w:t>抽取出厂后不合格服务相关记录名称：</w:t>
            </w:r>
            <w:r>
              <w:rPr>
                <w:rFonts w:hint="eastAsia"/>
                <w:u w:val="single"/>
              </w:rPr>
              <w:t>《   不涉及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pPr>
              <w:rPr>
                <w:rFonts w:hint="eastAsia"/>
                <w:highlight w:val="none"/>
                <w:lang w:val="en-US" w:eastAsia="zh-CN"/>
              </w:rPr>
            </w:pPr>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174"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6" w:hRule="atLeast"/>
        </w:trPr>
        <w:tc>
          <w:tcPr>
            <w:tcW w:w="2160" w:type="dxa"/>
          </w:tcPr>
          <w:p>
            <w:pPr>
              <w:rPr>
                <w:rFonts w:ascii="宋体" w:hAnsi="宋体"/>
                <w:szCs w:val="21"/>
              </w:rPr>
            </w:pPr>
            <w:bookmarkStart w:id="0" w:name="_GoBack"/>
            <w:bookmarkEnd w:id="0"/>
          </w:p>
        </w:tc>
        <w:tc>
          <w:tcPr>
            <w:tcW w:w="960" w:type="dxa"/>
          </w:tcPr>
          <w:p>
            <w:pPr>
              <w:rPr>
                <w:rFonts w:ascii="宋体" w:hAnsi="宋体"/>
                <w:szCs w:val="21"/>
              </w:rPr>
            </w:pPr>
            <w:r>
              <w:rPr>
                <w:rFonts w:hint="eastAsia"/>
              </w:rPr>
              <w:t>现场观察</w:t>
            </w:r>
          </w:p>
        </w:tc>
        <w:tc>
          <w:tcPr>
            <w:tcW w:w="10415" w:type="dxa"/>
            <w:gridSpan w:val="2"/>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rFonts w:hint="eastAsia" w:eastAsia="宋体"/>
                <w:lang w:eastAsia="zh-CN"/>
              </w:rPr>
            </w:pPr>
            <w:r>
              <w:rPr>
                <w:rFonts w:hint="eastAsia"/>
              </w:rPr>
              <w:t xml:space="preserve">现场检查对不合格半成品的存放和标识情况 </w:t>
            </w:r>
            <w:r>
              <w:rPr>
                <w:rFonts w:hint="eastAsia"/>
                <w:color w:val="000000"/>
                <w:szCs w:val="21"/>
                <w:lang w:eastAsia="zh-CN"/>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不涉及</w:t>
            </w:r>
            <w:r>
              <w:rPr>
                <w:rFonts w:hint="eastAsia"/>
                <w:lang w:eastAsia="zh-CN"/>
              </w:rPr>
              <w:t>）</w:t>
            </w:r>
          </w:p>
          <w:p>
            <w:pPr>
              <w:rPr>
                <w:rFonts w:ascii="宋体" w:hAnsi="宋体"/>
                <w:szCs w:val="21"/>
              </w:rPr>
            </w:pPr>
            <w:r>
              <w:rPr>
                <w:rFonts w:hint="eastAsia"/>
              </w:rPr>
              <w:t xml:space="preserve">现场检查对不合格成品的存放和标识情况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174"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0" w:hRule="atLeast"/>
        </w:trPr>
        <w:tc>
          <w:tcPr>
            <w:tcW w:w="2160" w:type="dxa"/>
            <w:vMerge w:val="restart"/>
          </w:tcPr>
          <w:p>
            <w:pPr>
              <w:rPr>
                <w:rFonts w:ascii="宋体" w:hAnsi="宋体"/>
                <w:szCs w:val="21"/>
              </w:rPr>
            </w:pPr>
            <w:r>
              <w:rPr>
                <w:rFonts w:hint="eastAsia"/>
              </w:rPr>
              <w:t>不符合与纠正措施</w:t>
            </w:r>
          </w:p>
        </w:tc>
        <w:tc>
          <w:tcPr>
            <w:tcW w:w="960" w:type="dxa"/>
          </w:tcPr>
          <w:p>
            <w:pPr>
              <w:rPr>
                <w:rFonts w:ascii="宋体" w:hAnsi="宋体"/>
                <w:szCs w:val="21"/>
              </w:rPr>
            </w:pPr>
            <w:r>
              <w:rPr>
                <w:rFonts w:hint="eastAsia"/>
              </w:rPr>
              <w:t>F10.1</w:t>
            </w:r>
          </w:p>
        </w:tc>
        <w:tc>
          <w:tcPr>
            <w:tcW w:w="10415" w:type="dxa"/>
            <w:gridSpan w:val="2"/>
          </w:tcPr>
          <w:p>
            <w:pPr>
              <w:rPr>
                <w:rFonts w:ascii="宋体" w:hAnsi="宋体"/>
                <w:szCs w:val="21"/>
              </w:rPr>
            </w:pPr>
            <w:r>
              <w:rPr>
                <w:rFonts w:hint="eastAsia"/>
              </w:rPr>
              <w:t>如：</w:t>
            </w:r>
            <w:r>
              <w:rPr>
                <w:rFonts w:hint="eastAsia"/>
                <w:color w:val="000000"/>
                <w:szCs w:val="21"/>
              </w:rPr>
              <w:t>☑</w:t>
            </w:r>
            <w:r>
              <w:rPr>
                <w:rFonts w:hint="eastAsia"/>
                <w:lang w:val="en-US" w:eastAsia="zh-CN"/>
              </w:rPr>
              <w:t>手册10.1条款、</w:t>
            </w:r>
            <w:r>
              <w:rPr>
                <w:rFonts w:hint="eastAsia"/>
              </w:rPr>
              <w:t xml:space="preserve"> </w:t>
            </w:r>
            <w:r>
              <w:rPr>
                <w:rFonts w:hint="eastAsia"/>
                <w:color w:val="000000"/>
                <w:szCs w:val="21"/>
              </w:rPr>
              <w:t>☑</w:t>
            </w:r>
            <w:r>
              <w:rPr>
                <w:rFonts w:hint="eastAsia"/>
              </w:rPr>
              <w:t>《纠正</w:t>
            </w:r>
            <w:r>
              <w:rPr>
                <w:rFonts w:hint="eastAsia"/>
                <w:lang w:val="en-US" w:eastAsia="zh-CN"/>
              </w:rPr>
              <w:t>和预防</w:t>
            </w:r>
            <w:r>
              <w:rPr>
                <w:rFonts w:hint="eastAsia"/>
              </w:rPr>
              <w:t>措施控制程序》</w:t>
            </w:r>
          </w:p>
        </w:tc>
        <w:tc>
          <w:tcPr>
            <w:tcW w:w="1174" w:type="dxa"/>
            <w:vMerge w:val="restar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11"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415" w:type="dxa"/>
            <w:gridSpan w:val="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其他 ——未发生 </w:t>
            </w:r>
          </w:p>
          <w:p>
            <w:pPr>
              <w:rPr>
                <w:u w:val="single"/>
              </w:rPr>
            </w:pPr>
            <w:r>
              <w:rPr>
                <w:rFonts w:hint="eastAsia"/>
              </w:rPr>
              <w:t>抽查采取纠正措施相关记录名称：</w:t>
            </w:r>
            <w:r>
              <w:rPr>
                <w:rFonts w:hint="eastAsia"/>
                <w:u w:val="single"/>
              </w:rPr>
              <w:t xml:space="preserve">《  </w:t>
            </w:r>
            <w:r>
              <w:rPr>
                <w:rFonts w:hint="eastAsia"/>
                <w:u w:val="single"/>
                <w:lang w:eastAsia="zh-CN"/>
              </w:rPr>
              <w:t>——</w:t>
            </w:r>
            <w:r>
              <w:rPr>
                <w:rFonts w:hint="eastAsia"/>
                <w:u w:val="single"/>
              </w:rPr>
              <w:t xml:space="preserve">  》     </w:t>
            </w:r>
          </w:p>
          <w:p>
            <w:pPr>
              <w:rPr>
                <w:rFonts w:hint="eastAsia" w:eastAsia="宋体"/>
                <w:lang w:eastAsia="zh-CN"/>
              </w:rPr>
            </w:pPr>
            <w:r>
              <w:rPr>
                <w:rFonts w:hint="eastAsia"/>
              </w:rPr>
              <w:t>内审不符合见“</w:t>
            </w:r>
            <w:r>
              <w:rPr>
                <w:rFonts w:hint="eastAsia"/>
                <w:lang w:val="en-US" w:eastAsia="zh-CN"/>
              </w:rPr>
              <w:t>办公室审核</w:t>
            </w:r>
            <w:r>
              <w:rPr>
                <w:rFonts w:hint="eastAsia"/>
              </w:rPr>
              <w:t>记录</w:t>
            </w:r>
            <w:r>
              <w:rPr>
                <w:rFonts w:hint="eastAsia"/>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tc>
            </w:tr>
          </w:tbl>
          <w:p>
            <w:pPr>
              <w:rPr>
                <w:rFonts w:ascii="宋体" w:hAnsi="宋体"/>
                <w:szCs w:val="21"/>
              </w:rPr>
            </w:pPr>
          </w:p>
        </w:tc>
        <w:tc>
          <w:tcPr>
            <w:tcW w:w="1174"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2F0"/>
    <w:rsid w:val="00010F57"/>
    <w:rsid w:val="00014DD1"/>
    <w:rsid w:val="00016ADC"/>
    <w:rsid w:val="00016E43"/>
    <w:rsid w:val="000170D0"/>
    <w:rsid w:val="00020EB8"/>
    <w:rsid w:val="00020F12"/>
    <w:rsid w:val="00021A2D"/>
    <w:rsid w:val="00023380"/>
    <w:rsid w:val="00025823"/>
    <w:rsid w:val="000322B6"/>
    <w:rsid w:val="000359B9"/>
    <w:rsid w:val="0003653B"/>
    <w:rsid w:val="00040B9C"/>
    <w:rsid w:val="00040F91"/>
    <w:rsid w:val="000417BB"/>
    <w:rsid w:val="00042012"/>
    <w:rsid w:val="00043D6E"/>
    <w:rsid w:val="0004469E"/>
    <w:rsid w:val="00044BD6"/>
    <w:rsid w:val="000519BA"/>
    <w:rsid w:val="000550AC"/>
    <w:rsid w:val="00056872"/>
    <w:rsid w:val="000613F9"/>
    <w:rsid w:val="00067649"/>
    <w:rsid w:val="0007177A"/>
    <w:rsid w:val="0007347D"/>
    <w:rsid w:val="00073CE1"/>
    <w:rsid w:val="00081FD0"/>
    <w:rsid w:val="00085E6D"/>
    <w:rsid w:val="000907D5"/>
    <w:rsid w:val="0009458C"/>
    <w:rsid w:val="000958FB"/>
    <w:rsid w:val="000A173D"/>
    <w:rsid w:val="000A588D"/>
    <w:rsid w:val="000B0D1B"/>
    <w:rsid w:val="000C0F35"/>
    <w:rsid w:val="000C16CA"/>
    <w:rsid w:val="000C203D"/>
    <w:rsid w:val="000C343E"/>
    <w:rsid w:val="000C3A9F"/>
    <w:rsid w:val="000C41DA"/>
    <w:rsid w:val="000C6360"/>
    <w:rsid w:val="000C6665"/>
    <w:rsid w:val="000D12A2"/>
    <w:rsid w:val="000D17D8"/>
    <w:rsid w:val="000D1FC3"/>
    <w:rsid w:val="000D1FE5"/>
    <w:rsid w:val="000D2E27"/>
    <w:rsid w:val="000D414B"/>
    <w:rsid w:val="000D625D"/>
    <w:rsid w:val="000D72BA"/>
    <w:rsid w:val="000E30AF"/>
    <w:rsid w:val="000F0AB9"/>
    <w:rsid w:val="000F1BAA"/>
    <w:rsid w:val="000F2D67"/>
    <w:rsid w:val="000F3905"/>
    <w:rsid w:val="0010040B"/>
    <w:rsid w:val="001022F3"/>
    <w:rsid w:val="00102E5D"/>
    <w:rsid w:val="00103D08"/>
    <w:rsid w:val="00106C13"/>
    <w:rsid w:val="00111795"/>
    <w:rsid w:val="00111961"/>
    <w:rsid w:val="00112A00"/>
    <w:rsid w:val="0011306E"/>
    <w:rsid w:val="0011335A"/>
    <w:rsid w:val="00117307"/>
    <w:rsid w:val="0011769A"/>
    <w:rsid w:val="00117F35"/>
    <w:rsid w:val="00121CEE"/>
    <w:rsid w:val="00122EDE"/>
    <w:rsid w:val="00124142"/>
    <w:rsid w:val="00131410"/>
    <w:rsid w:val="00132334"/>
    <w:rsid w:val="00133B06"/>
    <w:rsid w:val="00134436"/>
    <w:rsid w:val="00136C00"/>
    <w:rsid w:val="00147141"/>
    <w:rsid w:val="00150CD9"/>
    <w:rsid w:val="00150EF0"/>
    <w:rsid w:val="0015515A"/>
    <w:rsid w:val="0015531C"/>
    <w:rsid w:val="0015592A"/>
    <w:rsid w:val="00155AD7"/>
    <w:rsid w:val="0016134E"/>
    <w:rsid w:val="001643B3"/>
    <w:rsid w:val="001643F2"/>
    <w:rsid w:val="001654FA"/>
    <w:rsid w:val="001708B3"/>
    <w:rsid w:val="0017343D"/>
    <w:rsid w:val="00174C82"/>
    <w:rsid w:val="0018090D"/>
    <w:rsid w:val="00186654"/>
    <w:rsid w:val="00196E8C"/>
    <w:rsid w:val="00197ACE"/>
    <w:rsid w:val="001A7327"/>
    <w:rsid w:val="001B117C"/>
    <w:rsid w:val="001B1561"/>
    <w:rsid w:val="001B2466"/>
    <w:rsid w:val="001B7255"/>
    <w:rsid w:val="001B74CF"/>
    <w:rsid w:val="001B79CC"/>
    <w:rsid w:val="001C12D6"/>
    <w:rsid w:val="001C1573"/>
    <w:rsid w:val="001C173D"/>
    <w:rsid w:val="001C41A5"/>
    <w:rsid w:val="001C582B"/>
    <w:rsid w:val="001D3625"/>
    <w:rsid w:val="001D636B"/>
    <w:rsid w:val="001D6957"/>
    <w:rsid w:val="001D6DF2"/>
    <w:rsid w:val="001E03F0"/>
    <w:rsid w:val="001E1BDB"/>
    <w:rsid w:val="001E1F72"/>
    <w:rsid w:val="001E3626"/>
    <w:rsid w:val="001E4D42"/>
    <w:rsid w:val="001F4ECD"/>
    <w:rsid w:val="001F54FA"/>
    <w:rsid w:val="001F5F48"/>
    <w:rsid w:val="001F76D5"/>
    <w:rsid w:val="00201679"/>
    <w:rsid w:val="00203F35"/>
    <w:rsid w:val="00205161"/>
    <w:rsid w:val="00205A69"/>
    <w:rsid w:val="00205ED6"/>
    <w:rsid w:val="00207F32"/>
    <w:rsid w:val="00232A00"/>
    <w:rsid w:val="002337FB"/>
    <w:rsid w:val="00242012"/>
    <w:rsid w:val="002431FC"/>
    <w:rsid w:val="0024469B"/>
    <w:rsid w:val="00245003"/>
    <w:rsid w:val="00253984"/>
    <w:rsid w:val="00253E7D"/>
    <w:rsid w:val="00256632"/>
    <w:rsid w:val="00257984"/>
    <w:rsid w:val="002610E0"/>
    <w:rsid w:val="0026317D"/>
    <w:rsid w:val="00264FAC"/>
    <w:rsid w:val="0026668D"/>
    <w:rsid w:val="00266703"/>
    <w:rsid w:val="00270EA3"/>
    <w:rsid w:val="0027234B"/>
    <w:rsid w:val="00273C20"/>
    <w:rsid w:val="00274CE0"/>
    <w:rsid w:val="002750C2"/>
    <w:rsid w:val="00277A95"/>
    <w:rsid w:val="00277D35"/>
    <w:rsid w:val="002810D5"/>
    <w:rsid w:val="002812F3"/>
    <w:rsid w:val="00282AA6"/>
    <w:rsid w:val="00284388"/>
    <w:rsid w:val="00286BA0"/>
    <w:rsid w:val="00292C32"/>
    <w:rsid w:val="0029608D"/>
    <w:rsid w:val="0029632C"/>
    <w:rsid w:val="002A310C"/>
    <w:rsid w:val="002A3A88"/>
    <w:rsid w:val="002A557F"/>
    <w:rsid w:val="002A58CC"/>
    <w:rsid w:val="002B09EC"/>
    <w:rsid w:val="002B2E8B"/>
    <w:rsid w:val="002B3791"/>
    <w:rsid w:val="002B4C36"/>
    <w:rsid w:val="002B6C33"/>
    <w:rsid w:val="002C0424"/>
    <w:rsid w:val="002D38FB"/>
    <w:rsid w:val="002D427B"/>
    <w:rsid w:val="002D5F92"/>
    <w:rsid w:val="002D685D"/>
    <w:rsid w:val="002D7BFB"/>
    <w:rsid w:val="002E0F5E"/>
    <w:rsid w:val="002E170D"/>
    <w:rsid w:val="002E2019"/>
    <w:rsid w:val="002F336D"/>
    <w:rsid w:val="002F6BC8"/>
    <w:rsid w:val="0030030E"/>
    <w:rsid w:val="0030586D"/>
    <w:rsid w:val="00313332"/>
    <w:rsid w:val="00313852"/>
    <w:rsid w:val="003171E9"/>
    <w:rsid w:val="00317720"/>
    <w:rsid w:val="0031775E"/>
    <w:rsid w:val="00321ED1"/>
    <w:rsid w:val="0032227A"/>
    <w:rsid w:val="00325E32"/>
    <w:rsid w:val="00330CAF"/>
    <w:rsid w:val="00331331"/>
    <w:rsid w:val="00332835"/>
    <w:rsid w:val="00334F9C"/>
    <w:rsid w:val="00335EEA"/>
    <w:rsid w:val="00336087"/>
    <w:rsid w:val="003365FB"/>
    <w:rsid w:val="00346088"/>
    <w:rsid w:val="00347663"/>
    <w:rsid w:val="003478FE"/>
    <w:rsid w:val="00347BE8"/>
    <w:rsid w:val="0035207E"/>
    <w:rsid w:val="00353CA1"/>
    <w:rsid w:val="003558DE"/>
    <w:rsid w:val="003606CC"/>
    <w:rsid w:val="0036383D"/>
    <w:rsid w:val="00364642"/>
    <w:rsid w:val="0037363A"/>
    <w:rsid w:val="003753DF"/>
    <w:rsid w:val="00375A38"/>
    <w:rsid w:val="00381B87"/>
    <w:rsid w:val="0038369C"/>
    <w:rsid w:val="0038455C"/>
    <w:rsid w:val="003901F7"/>
    <w:rsid w:val="003907A0"/>
    <w:rsid w:val="00394BB2"/>
    <w:rsid w:val="0039568D"/>
    <w:rsid w:val="00395882"/>
    <w:rsid w:val="00395E90"/>
    <w:rsid w:val="0039637C"/>
    <w:rsid w:val="00397027"/>
    <w:rsid w:val="00397BA6"/>
    <w:rsid w:val="003A1B0F"/>
    <w:rsid w:val="003A2064"/>
    <w:rsid w:val="003A455D"/>
    <w:rsid w:val="003A5088"/>
    <w:rsid w:val="003B0EF0"/>
    <w:rsid w:val="003B0FEB"/>
    <w:rsid w:val="003B2569"/>
    <w:rsid w:val="003B2FDF"/>
    <w:rsid w:val="003B43C7"/>
    <w:rsid w:val="003B6703"/>
    <w:rsid w:val="003B736B"/>
    <w:rsid w:val="003B7CC0"/>
    <w:rsid w:val="003C3BAF"/>
    <w:rsid w:val="003D0000"/>
    <w:rsid w:val="003D0C55"/>
    <w:rsid w:val="003D1285"/>
    <w:rsid w:val="003D4210"/>
    <w:rsid w:val="003D5239"/>
    <w:rsid w:val="003E3E1A"/>
    <w:rsid w:val="003E43A3"/>
    <w:rsid w:val="003E7B6B"/>
    <w:rsid w:val="003F3A0B"/>
    <w:rsid w:val="003F3C22"/>
    <w:rsid w:val="003F543D"/>
    <w:rsid w:val="003F5F58"/>
    <w:rsid w:val="003F74E7"/>
    <w:rsid w:val="004045EA"/>
    <w:rsid w:val="00406EFD"/>
    <w:rsid w:val="0041450B"/>
    <w:rsid w:val="00414F8A"/>
    <w:rsid w:val="00417445"/>
    <w:rsid w:val="004222B4"/>
    <w:rsid w:val="004237BA"/>
    <w:rsid w:val="00430465"/>
    <w:rsid w:val="00433A88"/>
    <w:rsid w:val="00434CDE"/>
    <w:rsid w:val="00435320"/>
    <w:rsid w:val="00436721"/>
    <w:rsid w:val="00436E32"/>
    <w:rsid w:val="00436E8A"/>
    <w:rsid w:val="0043796E"/>
    <w:rsid w:val="00442BFC"/>
    <w:rsid w:val="004437F5"/>
    <w:rsid w:val="0044426F"/>
    <w:rsid w:val="00447475"/>
    <w:rsid w:val="00450546"/>
    <w:rsid w:val="00450714"/>
    <w:rsid w:val="0045263F"/>
    <w:rsid w:val="00453D31"/>
    <w:rsid w:val="00457AF8"/>
    <w:rsid w:val="0046000C"/>
    <w:rsid w:val="004611E9"/>
    <w:rsid w:val="004629E1"/>
    <w:rsid w:val="00463A46"/>
    <w:rsid w:val="00465FB6"/>
    <w:rsid w:val="0047396C"/>
    <w:rsid w:val="00474EEF"/>
    <w:rsid w:val="00475848"/>
    <w:rsid w:val="004828EE"/>
    <w:rsid w:val="00483ABE"/>
    <w:rsid w:val="00485E00"/>
    <w:rsid w:val="00486E59"/>
    <w:rsid w:val="00491061"/>
    <w:rsid w:val="004927AD"/>
    <w:rsid w:val="004A0E59"/>
    <w:rsid w:val="004A63C1"/>
    <w:rsid w:val="004B02A9"/>
    <w:rsid w:val="004B2F73"/>
    <w:rsid w:val="004B35C8"/>
    <w:rsid w:val="004B79F1"/>
    <w:rsid w:val="004C01C2"/>
    <w:rsid w:val="004C5F6F"/>
    <w:rsid w:val="004C776A"/>
    <w:rsid w:val="004C7964"/>
    <w:rsid w:val="004C7AA0"/>
    <w:rsid w:val="004D022F"/>
    <w:rsid w:val="004D22CF"/>
    <w:rsid w:val="004D236A"/>
    <w:rsid w:val="004E1F72"/>
    <w:rsid w:val="004E58CC"/>
    <w:rsid w:val="004F0333"/>
    <w:rsid w:val="004F1651"/>
    <w:rsid w:val="004F2674"/>
    <w:rsid w:val="004F4FA6"/>
    <w:rsid w:val="004F7154"/>
    <w:rsid w:val="004F7EFB"/>
    <w:rsid w:val="00500228"/>
    <w:rsid w:val="0050132F"/>
    <w:rsid w:val="005027DB"/>
    <w:rsid w:val="00502905"/>
    <w:rsid w:val="00503CC5"/>
    <w:rsid w:val="00503D4A"/>
    <w:rsid w:val="00511A75"/>
    <w:rsid w:val="00515EA1"/>
    <w:rsid w:val="0051772A"/>
    <w:rsid w:val="00532C9A"/>
    <w:rsid w:val="005330B2"/>
    <w:rsid w:val="005338FF"/>
    <w:rsid w:val="0054078E"/>
    <w:rsid w:val="005427B7"/>
    <w:rsid w:val="00542C69"/>
    <w:rsid w:val="005431E5"/>
    <w:rsid w:val="00544454"/>
    <w:rsid w:val="00546FDE"/>
    <w:rsid w:val="00550FCB"/>
    <w:rsid w:val="005512E7"/>
    <w:rsid w:val="0055155C"/>
    <w:rsid w:val="005526C0"/>
    <w:rsid w:val="00553B12"/>
    <w:rsid w:val="00553F0A"/>
    <w:rsid w:val="00554645"/>
    <w:rsid w:val="005567FD"/>
    <w:rsid w:val="00556C3D"/>
    <w:rsid w:val="00557611"/>
    <w:rsid w:val="005603CF"/>
    <w:rsid w:val="0056193B"/>
    <w:rsid w:val="00561C69"/>
    <w:rsid w:val="00564446"/>
    <w:rsid w:val="00566ED5"/>
    <w:rsid w:val="0057058F"/>
    <w:rsid w:val="005734E6"/>
    <w:rsid w:val="00575E85"/>
    <w:rsid w:val="0057604D"/>
    <w:rsid w:val="00576959"/>
    <w:rsid w:val="0058263C"/>
    <w:rsid w:val="00586206"/>
    <w:rsid w:val="00587D23"/>
    <w:rsid w:val="0059198E"/>
    <w:rsid w:val="005A3B85"/>
    <w:rsid w:val="005B36D1"/>
    <w:rsid w:val="005B3F1E"/>
    <w:rsid w:val="005B4233"/>
    <w:rsid w:val="005B435D"/>
    <w:rsid w:val="005B4FE2"/>
    <w:rsid w:val="005B7835"/>
    <w:rsid w:val="005C13D8"/>
    <w:rsid w:val="005C2F31"/>
    <w:rsid w:val="005C4F25"/>
    <w:rsid w:val="005C53DF"/>
    <w:rsid w:val="005C5F7C"/>
    <w:rsid w:val="005C614C"/>
    <w:rsid w:val="005C6750"/>
    <w:rsid w:val="005D040E"/>
    <w:rsid w:val="005D3328"/>
    <w:rsid w:val="005D60E1"/>
    <w:rsid w:val="005E45A9"/>
    <w:rsid w:val="005F00B4"/>
    <w:rsid w:val="005F7896"/>
    <w:rsid w:val="00601D9E"/>
    <w:rsid w:val="00602275"/>
    <w:rsid w:val="00606396"/>
    <w:rsid w:val="00611FB4"/>
    <w:rsid w:val="006141C0"/>
    <w:rsid w:val="00615AE5"/>
    <w:rsid w:val="00615E6D"/>
    <w:rsid w:val="0062625B"/>
    <w:rsid w:val="00626B8A"/>
    <w:rsid w:val="00634B64"/>
    <w:rsid w:val="0063640F"/>
    <w:rsid w:val="00642511"/>
    <w:rsid w:val="00642D70"/>
    <w:rsid w:val="0064367E"/>
    <w:rsid w:val="00643B9F"/>
    <w:rsid w:val="006464DF"/>
    <w:rsid w:val="00650654"/>
    <w:rsid w:val="00651A60"/>
    <w:rsid w:val="00656096"/>
    <w:rsid w:val="006575CC"/>
    <w:rsid w:val="00666334"/>
    <w:rsid w:val="00666CB0"/>
    <w:rsid w:val="00667FFC"/>
    <w:rsid w:val="00671CD1"/>
    <w:rsid w:val="006724E0"/>
    <w:rsid w:val="00673DFE"/>
    <w:rsid w:val="00675750"/>
    <w:rsid w:val="00676B27"/>
    <w:rsid w:val="00676C4A"/>
    <w:rsid w:val="00685CCD"/>
    <w:rsid w:val="00692CA8"/>
    <w:rsid w:val="00693DEE"/>
    <w:rsid w:val="006949CB"/>
    <w:rsid w:val="00695B3E"/>
    <w:rsid w:val="00697D66"/>
    <w:rsid w:val="006A148D"/>
    <w:rsid w:val="006A2DF8"/>
    <w:rsid w:val="006A2E18"/>
    <w:rsid w:val="006A5344"/>
    <w:rsid w:val="006B0641"/>
    <w:rsid w:val="006B2423"/>
    <w:rsid w:val="006B4FFB"/>
    <w:rsid w:val="006B6998"/>
    <w:rsid w:val="006B7055"/>
    <w:rsid w:val="006C06EE"/>
    <w:rsid w:val="006C1EDC"/>
    <w:rsid w:val="006C63D7"/>
    <w:rsid w:val="006C7AA1"/>
    <w:rsid w:val="006C7C84"/>
    <w:rsid w:val="006D4622"/>
    <w:rsid w:val="006D529C"/>
    <w:rsid w:val="006D69E6"/>
    <w:rsid w:val="006D7119"/>
    <w:rsid w:val="006D7C78"/>
    <w:rsid w:val="006E1052"/>
    <w:rsid w:val="006E1448"/>
    <w:rsid w:val="006E14F8"/>
    <w:rsid w:val="006E21AD"/>
    <w:rsid w:val="006E33FA"/>
    <w:rsid w:val="006E4AB2"/>
    <w:rsid w:val="006E4F4A"/>
    <w:rsid w:val="006E77DB"/>
    <w:rsid w:val="006F0125"/>
    <w:rsid w:val="006F09DD"/>
    <w:rsid w:val="006F0AEE"/>
    <w:rsid w:val="006F11CD"/>
    <w:rsid w:val="006F6B9A"/>
    <w:rsid w:val="006F6ECD"/>
    <w:rsid w:val="006F7702"/>
    <w:rsid w:val="0070180B"/>
    <w:rsid w:val="007031D8"/>
    <w:rsid w:val="007073E2"/>
    <w:rsid w:val="00710962"/>
    <w:rsid w:val="00711D07"/>
    <w:rsid w:val="0071350B"/>
    <w:rsid w:val="00714992"/>
    <w:rsid w:val="0072012B"/>
    <w:rsid w:val="00720CC2"/>
    <w:rsid w:val="00722A2D"/>
    <w:rsid w:val="00725528"/>
    <w:rsid w:val="00725AB2"/>
    <w:rsid w:val="00725D91"/>
    <w:rsid w:val="00726692"/>
    <w:rsid w:val="007317DA"/>
    <w:rsid w:val="007339D3"/>
    <w:rsid w:val="007341ED"/>
    <w:rsid w:val="00734424"/>
    <w:rsid w:val="00735F0B"/>
    <w:rsid w:val="0073652E"/>
    <w:rsid w:val="007403B5"/>
    <w:rsid w:val="007414A8"/>
    <w:rsid w:val="00741518"/>
    <w:rsid w:val="00743EEB"/>
    <w:rsid w:val="00744148"/>
    <w:rsid w:val="00745D7A"/>
    <w:rsid w:val="007463FE"/>
    <w:rsid w:val="007501DB"/>
    <w:rsid w:val="00750250"/>
    <w:rsid w:val="00750490"/>
    <w:rsid w:val="0075397D"/>
    <w:rsid w:val="00753EE5"/>
    <w:rsid w:val="007553FA"/>
    <w:rsid w:val="00761987"/>
    <w:rsid w:val="00762D37"/>
    <w:rsid w:val="00764321"/>
    <w:rsid w:val="00764422"/>
    <w:rsid w:val="00771193"/>
    <w:rsid w:val="0077131E"/>
    <w:rsid w:val="00772DEB"/>
    <w:rsid w:val="00774B76"/>
    <w:rsid w:val="00776454"/>
    <w:rsid w:val="00776570"/>
    <w:rsid w:val="00780C9F"/>
    <w:rsid w:val="00791C89"/>
    <w:rsid w:val="00793BDD"/>
    <w:rsid w:val="0079502D"/>
    <w:rsid w:val="007A262F"/>
    <w:rsid w:val="007A4C0B"/>
    <w:rsid w:val="007A6BEA"/>
    <w:rsid w:val="007A7157"/>
    <w:rsid w:val="007A737A"/>
    <w:rsid w:val="007A76A1"/>
    <w:rsid w:val="007A7C2B"/>
    <w:rsid w:val="007B24D3"/>
    <w:rsid w:val="007C0F21"/>
    <w:rsid w:val="007C4992"/>
    <w:rsid w:val="007C5DB6"/>
    <w:rsid w:val="007D058D"/>
    <w:rsid w:val="007D32C0"/>
    <w:rsid w:val="007D5092"/>
    <w:rsid w:val="007E76D5"/>
    <w:rsid w:val="007F2B79"/>
    <w:rsid w:val="007F2CCE"/>
    <w:rsid w:val="007F3D67"/>
    <w:rsid w:val="007F6D7C"/>
    <w:rsid w:val="007F7A3C"/>
    <w:rsid w:val="00801209"/>
    <w:rsid w:val="00802577"/>
    <w:rsid w:val="00804DBC"/>
    <w:rsid w:val="008055B8"/>
    <w:rsid w:val="00805786"/>
    <w:rsid w:val="00807664"/>
    <w:rsid w:val="00812B68"/>
    <w:rsid w:val="0081347A"/>
    <w:rsid w:val="008145C3"/>
    <w:rsid w:val="00815509"/>
    <w:rsid w:val="00816CF4"/>
    <w:rsid w:val="00816F77"/>
    <w:rsid w:val="00820F8C"/>
    <w:rsid w:val="008228FD"/>
    <w:rsid w:val="00826AB6"/>
    <w:rsid w:val="008307FB"/>
    <w:rsid w:val="00830EA7"/>
    <w:rsid w:val="00833196"/>
    <w:rsid w:val="008362ED"/>
    <w:rsid w:val="00837314"/>
    <w:rsid w:val="008376AC"/>
    <w:rsid w:val="0084248E"/>
    <w:rsid w:val="008446B0"/>
    <w:rsid w:val="00861C09"/>
    <w:rsid w:val="00862D60"/>
    <w:rsid w:val="00863763"/>
    <w:rsid w:val="00863D26"/>
    <w:rsid w:val="008649C7"/>
    <w:rsid w:val="00867606"/>
    <w:rsid w:val="00875715"/>
    <w:rsid w:val="00875FB3"/>
    <w:rsid w:val="008808BC"/>
    <w:rsid w:val="00881B13"/>
    <w:rsid w:val="00887535"/>
    <w:rsid w:val="00892C4F"/>
    <w:rsid w:val="00894262"/>
    <w:rsid w:val="008A0814"/>
    <w:rsid w:val="008A09AA"/>
    <w:rsid w:val="008A1A2F"/>
    <w:rsid w:val="008A1E5C"/>
    <w:rsid w:val="008A3F64"/>
    <w:rsid w:val="008A42D5"/>
    <w:rsid w:val="008A5E18"/>
    <w:rsid w:val="008A615F"/>
    <w:rsid w:val="008B0896"/>
    <w:rsid w:val="008B466E"/>
    <w:rsid w:val="008B6702"/>
    <w:rsid w:val="008B6FD8"/>
    <w:rsid w:val="008B77E9"/>
    <w:rsid w:val="008C1BDE"/>
    <w:rsid w:val="008C1FF0"/>
    <w:rsid w:val="008C2D56"/>
    <w:rsid w:val="008C3033"/>
    <w:rsid w:val="008C3104"/>
    <w:rsid w:val="008C48F8"/>
    <w:rsid w:val="008C494A"/>
    <w:rsid w:val="008C5DBB"/>
    <w:rsid w:val="008D0ACA"/>
    <w:rsid w:val="008D1C64"/>
    <w:rsid w:val="008D1E59"/>
    <w:rsid w:val="008D7775"/>
    <w:rsid w:val="008E0D24"/>
    <w:rsid w:val="008E1FA2"/>
    <w:rsid w:val="008E410E"/>
    <w:rsid w:val="008F1B42"/>
    <w:rsid w:val="008F349D"/>
    <w:rsid w:val="008F35E7"/>
    <w:rsid w:val="008F44C5"/>
    <w:rsid w:val="008F6835"/>
    <w:rsid w:val="008F6EDB"/>
    <w:rsid w:val="00906EB0"/>
    <w:rsid w:val="009116FF"/>
    <w:rsid w:val="00911E73"/>
    <w:rsid w:val="0091337F"/>
    <w:rsid w:val="0091362C"/>
    <w:rsid w:val="009136A5"/>
    <w:rsid w:val="0091474E"/>
    <w:rsid w:val="00921942"/>
    <w:rsid w:val="009251A3"/>
    <w:rsid w:val="009278DE"/>
    <w:rsid w:val="00930508"/>
    <w:rsid w:val="00931101"/>
    <w:rsid w:val="00931EED"/>
    <w:rsid w:val="00932B8C"/>
    <w:rsid w:val="00940C09"/>
    <w:rsid w:val="009411EF"/>
    <w:rsid w:val="00941F8F"/>
    <w:rsid w:val="00945254"/>
    <w:rsid w:val="009457C1"/>
    <w:rsid w:val="00947DD7"/>
    <w:rsid w:val="00947E60"/>
    <w:rsid w:val="009501A6"/>
    <w:rsid w:val="00951162"/>
    <w:rsid w:val="00954554"/>
    <w:rsid w:val="00954FF6"/>
    <w:rsid w:val="0095598E"/>
    <w:rsid w:val="00957296"/>
    <w:rsid w:val="00961176"/>
    <w:rsid w:val="00961E95"/>
    <w:rsid w:val="00962312"/>
    <w:rsid w:val="0096567F"/>
    <w:rsid w:val="00966360"/>
    <w:rsid w:val="00967D23"/>
    <w:rsid w:val="00970697"/>
    <w:rsid w:val="00970AB0"/>
    <w:rsid w:val="00970EB2"/>
    <w:rsid w:val="00982C58"/>
    <w:rsid w:val="009835B2"/>
    <w:rsid w:val="00983978"/>
    <w:rsid w:val="009852D2"/>
    <w:rsid w:val="00985E74"/>
    <w:rsid w:val="009901F0"/>
    <w:rsid w:val="00990FC6"/>
    <w:rsid w:val="009A3EB4"/>
    <w:rsid w:val="009B052F"/>
    <w:rsid w:val="009B1828"/>
    <w:rsid w:val="009B1E4F"/>
    <w:rsid w:val="009B2798"/>
    <w:rsid w:val="009B59C6"/>
    <w:rsid w:val="009B5A14"/>
    <w:rsid w:val="009B7766"/>
    <w:rsid w:val="009C3F7D"/>
    <w:rsid w:val="009D231A"/>
    <w:rsid w:val="009D42B9"/>
    <w:rsid w:val="009D6952"/>
    <w:rsid w:val="009E057F"/>
    <w:rsid w:val="009E22FA"/>
    <w:rsid w:val="009E5323"/>
    <w:rsid w:val="009E7A0B"/>
    <w:rsid w:val="009F09D1"/>
    <w:rsid w:val="009F0CB7"/>
    <w:rsid w:val="00A00B25"/>
    <w:rsid w:val="00A01156"/>
    <w:rsid w:val="00A0162E"/>
    <w:rsid w:val="00A04B60"/>
    <w:rsid w:val="00A10F4B"/>
    <w:rsid w:val="00A118F8"/>
    <w:rsid w:val="00A1343E"/>
    <w:rsid w:val="00A14F0C"/>
    <w:rsid w:val="00A2084E"/>
    <w:rsid w:val="00A2155F"/>
    <w:rsid w:val="00A24E07"/>
    <w:rsid w:val="00A26AA7"/>
    <w:rsid w:val="00A278E1"/>
    <w:rsid w:val="00A3001F"/>
    <w:rsid w:val="00A30402"/>
    <w:rsid w:val="00A33F4E"/>
    <w:rsid w:val="00A358AD"/>
    <w:rsid w:val="00A359D9"/>
    <w:rsid w:val="00A37913"/>
    <w:rsid w:val="00A4421E"/>
    <w:rsid w:val="00A6130D"/>
    <w:rsid w:val="00A621FB"/>
    <w:rsid w:val="00A62429"/>
    <w:rsid w:val="00A63294"/>
    <w:rsid w:val="00A6375A"/>
    <w:rsid w:val="00A63CF7"/>
    <w:rsid w:val="00A666F7"/>
    <w:rsid w:val="00A72B31"/>
    <w:rsid w:val="00A73C90"/>
    <w:rsid w:val="00A74248"/>
    <w:rsid w:val="00A81F05"/>
    <w:rsid w:val="00A85879"/>
    <w:rsid w:val="00A86D2E"/>
    <w:rsid w:val="00A87E51"/>
    <w:rsid w:val="00A91C5D"/>
    <w:rsid w:val="00A92DB6"/>
    <w:rsid w:val="00AA051F"/>
    <w:rsid w:val="00AA1B62"/>
    <w:rsid w:val="00AA2CC2"/>
    <w:rsid w:val="00AA34CE"/>
    <w:rsid w:val="00AA65E7"/>
    <w:rsid w:val="00AB0D8C"/>
    <w:rsid w:val="00AB1837"/>
    <w:rsid w:val="00AB3DA5"/>
    <w:rsid w:val="00AB7D2C"/>
    <w:rsid w:val="00AC19AC"/>
    <w:rsid w:val="00AC1CE7"/>
    <w:rsid w:val="00AC4E5C"/>
    <w:rsid w:val="00AC7DD7"/>
    <w:rsid w:val="00AD16AD"/>
    <w:rsid w:val="00AD1B24"/>
    <w:rsid w:val="00AD293A"/>
    <w:rsid w:val="00AD3529"/>
    <w:rsid w:val="00AD66BC"/>
    <w:rsid w:val="00AE1C0E"/>
    <w:rsid w:val="00AE2F79"/>
    <w:rsid w:val="00AE3416"/>
    <w:rsid w:val="00AE5018"/>
    <w:rsid w:val="00AE58F9"/>
    <w:rsid w:val="00AE6FC4"/>
    <w:rsid w:val="00AF0B57"/>
    <w:rsid w:val="00AF241F"/>
    <w:rsid w:val="00AF24B4"/>
    <w:rsid w:val="00AF26E1"/>
    <w:rsid w:val="00AF5FC7"/>
    <w:rsid w:val="00B02247"/>
    <w:rsid w:val="00B04FD6"/>
    <w:rsid w:val="00B0640D"/>
    <w:rsid w:val="00B1105A"/>
    <w:rsid w:val="00B1591D"/>
    <w:rsid w:val="00B220BB"/>
    <w:rsid w:val="00B22379"/>
    <w:rsid w:val="00B2376D"/>
    <w:rsid w:val="00B25679"/>
    <w:rsid w:val="00B27E75"/>
    <w:rsid w:val="00B30546"/>
    <w:rsid w:val="00B3637C"/>
    <w:rsid w:val="00B41ECE"/>
    <w:rsid w:val="00B43F1F"/>
    <w:rsid w:val="00B450D1"/>
    <w:rsid w:val="00B455B3"/>
    <w:rsid w:val="00B50E44"/>
    <w:rsid w:val="00B53238"/>
    <w:rsid w:val="00B643ED"/>
    <w:rsid w:val="00B65320"/>
    <w:rsid w:val="00B67F08"/>
    <w:rsid w:val="00B71BCE"/>
    <w:rsid w:val="00B7252A"/>
    <w:rsid w:val="00B75178"/>
    <w:rsid w:val="00B77B88"/>
    <w:rsid w:val="00B81F87"/>
    <w:rsid w:val="00B83ACB"/>
    <w:rsid w:val="00B83FFE"/>
    <w:rsid w:val="00B843D4"/>
    <w:rsid w:val="00B91BC5"/>
    <w:rsid w:val="00B93EA8"/>
    <w:rsid w:val="00B95021"/>
    <w:rsid w:val="00B9610E"/>
    <w:rsid w:val="00B97DA3"/>
    <w:rsid w:val="00BA58A4"/>
    <w:rsid w:val="00BB22D4"/>
    <w:rsid w:val="00BB4001"/>
    <w:rsid w:val="00BB7C2B"/>
    <w:rsid w:val="00BC2AC9"/>
    <w:rsid w:val="00BC544D"/>
    <w:rsid w:val="00BC671D"/>
    <w:rsid w:val="00BC6D94"/>
    <w:rsid w:val="00BD760A"/>
    <w:rsid w:val="00BD7639"/>
    <w:rsid w:val="00BE007C"/>
    <w:rsid w:val="00BE0148"/>
    <w:rsid w:val="00BE595E"/>
    <w:rsid w:val="00BE6876"/>
    <w:rsid w:val="00BE7AE5"/>
    <w:rsid w:val="00BF093E"/>
    <w:rsid w:val="00BF212A"/>
    <w:rsid w:val="00BF2F35"/>
    <w:rsid w:val="00BF3F2A"/>
    <w:rsid w:val="00BF6BD7"/>
    <w:rsid w:val="00C00E5E"/>
    <w:rsid w:val="00C01ED5"/>
    <w:rsid w:val="00C02048"/>
    <w:rsid w:val="00C02E73"/>
    <w:rsid w:val="00C046AD"/>
    <w:rsid w:val="00C05AE0"/>
    <w:rsid w:val="00C07429"/>
    <w:rsid w:val="00C11D1F"/>
    <w:rsid w:val="00C12C6E"/>
    <w:rsid w:val="00C1544D"/>
    <w:rsid w:val="00C224DA"/>
    <w:rsid w:val="00C22DEA"/>
    <w:rsid w:val="00C2477F"/>
    <w:rsid w:val="00C26B86"/>
    <w:rsid w:val="00C26D78"/>
    <w:rsid w:val="00C30129"/>
    <w:rsid w:val="00C314B6"/>
    <w:rsid w:val="00C340AD"/>
    <w:rsid w:val="00C35FFE"/>
    <w:rsid w:val="00C37B39"/>
    <w:rsid w:val="00C50C74"/>
    <w:rsid w:val="00C51C19"/>
    <w:rsid w:val="00C60D9A"/>
    <w:rsid w:val="00C625FF"/>
    <w:rsid w:val="00C6396E"/>
    <w:rsid w:val="00C64DF3"/>
    <w:rsid w:val="00C6579E"/>
    <w:rsid w:val="00C709D5"/>
    <w:rsid w:val="00C70E25"/>
    <w:rsid w:val="00C73F12"/>
    <w:rsid w:val="00C74366"/>
    <w:rsid w:val="00C74537"/>
    <w:rsid w:val="00C758F3"/>
    <w:rsid w:val="00C82B59"/>
    <w:rsid w:val="00C93650"/>
    <w:rsid w:val="00C938DE"/>
    <w:rsid w:val="00C94681"/>
    <w:rsid w:val="00C957F9"/>
    <w:rsid w:val="00C95B6E"/>
    <w:rsid w:val="00C96C8B"/>
    <w:rsid w:val="00C975F9"/>
    <w:rsid w:val="00CA3A5D"/>
    <w:rsid w:val="00CA7DF6"/>
    <w:rsid w:val="00CB14AD"/>
    <w:rsid w:val="00CB339E"/>
    <w:rsid w:val="00CB7B48"/>
    <w:rsid w:val="00CC49DA"/>
    <w:rsid w:val="00CC4C52"/>
    <w:rsid w:val="00CC586A"/>
    <w:rsid w:val="00CC5F06"/>
    <w:rsid w:val="00CD24CB"/>
    <w:rsid w:val="00CD28F9"/>
    <w:rsid w:val="00CD477C"/>
    <w:rsid w:val="00CE113A"/>
    <w:rsid w:val="00CE1F11"/>
    <w:rsid w:val="00CE4FDD"/>
    <w:rsid w:val="00CE66EB"/>
    <w:rsid w:val="00CF3BE9"/>
    <w:rsid w:val="00CF4B9A"/>
    <w:rsid w:val="00CF631F"/>
    <w:rsid w:val="00CF7C3D"/>
    <w:rsid w:val="00D05A91"/>
    <w:rsid w:val="00D065E4"/>
    <w:rsid w:val="00D100A1"/>
    <w:rsid w:val="00D120E6"/>
    <w:rsid w:val="00D21D1C"/>
    <w:rsid w:val="00D23FEB"/>
    <w:rsid w:val="00D24D9D"/>
    <w:rsid w:val="00D261F8"/>
    <w:rsid w:val="00D26D7B"/>
    <w:rsid w:val="00D2751F"/>
    <w:rsid w:val="00D348E3"/>
    <w:rsid w:val="00D43205"/>
    <w:rsid w:val="00D46C0E"/>
    <w:rsid w:val="00D5228E"/>
    <w:rsid w:val="00D532F2"/>
    <w:rsid w:val="00D56D23"/>
    <w:rsid w:val="00D5701B"/>
    <w:rsid w:val="00D5751F"/>
    <w:rsid w:val="00D57688"/>
    <w:rsid w:val="00D6542E"/>
    <w:rsid w:val="00D65922"/>
    <w:rsid w:val="00D6761C"/>
    <w:rsid w:val="00D67B27"/>
    <w:rsid w:val="00D7217F"/>
    <w:rsid w:val="00D73FC8"/>
    <w:rsid w:val="00D75A59"/>
    <w:rsid w:val="00D82222"/>
    <w:rsid w:val="00D83AF7"/>
    <w:rsid w:val="00D87317"/>
    <w:rsid w:val="00D8790C"/>
    <w:rsid w:val="00D90AF2"/>
    <w:rsid w:val="00D925C6"/>
    <w:rsid w:val="00D93A3E"/>
    <w:rsid w:val="00DA708F"/>
    <w:rsid w:val="00DB7700"/>
    <w:rsid w:val="00DB7DEE"/>
    <w:rsid w:val="00DC08B6"/>
    <w:rsid w:val="00DC329E"/>
    <w:rsid w:val="00DC78EF"/>
    <w:rsid w:val="00DD1711"/>
    <w:rsid w:val="00DD20F9"/>
    <w:rsid w:val="00DD4CA0"/>
    <w:rsid w:val="00DD7369"/>
    <w:rsid w:val="00DE14F3"/>
    <w:rsid w:val="00DE40C1"/>
    <w:rsid w:val="00DE43B3"/>
    <w:rsid w:val="00DE4BD1"/>
    <w:rsid w:val="00DE50F9"/>
    <w:rsid w:val="00DE7E2B"/>
    <w:rsid w:val="00DF1B78"/>
    <w:rsid w:val="00DF3124"/>
    <w:rsid w:val="00DF431A"/>
    <w:rsid w:val="00DF46D4"/>
    <w:rsid w:val="00DF4A39"/>
    <w:rsid w:val="00DF5B9F"/>
    <w:rsid w:val="00E000C2"/>
    <w:rsid w:val="00E0037F"/>
    <w:rsid w:val="00E00F69"/>
    <w:rsid w:val="00E018B4"/>
    <w:rsid w:val="00E01983"/>
    <w:rsid w:val="00E039BC"/>
    <w:rsid w:val="00E05573"/>
    <w:rsid w:val="00E1177B"/>
    <w:rsid w:val="00E12F4F"/>
    <w:rsid w:val="00E14A9C"/>
    <w:rsid w:val="00E15DE0"/>
    <w:rsid w:val="00E21549"/>
    <w:rsid w:val="00E21A4A"/>
    <w:rsid w:val="00E22553"/>
    <w:rsid w:val="00E26207"/>
    <w:rsid w:val="00E30216"/>
    <w:rsid w:val="00E315F8"/>
    <w:rsid w:val="00E35103"/>
    <w:rsid w:val="00E359F3"/>
    <w:rsid w:val="00E35B1F"/>
    <w:rsid w:val="00E35B4C"/>
    <w:rsid w:val="00E42B80"/>
    <w:rsid w:val="00E42D5E"/>
    <w:rsid w:val="00E45E66"/>
    <w:rsid w:val="00E529A1"/>
    <w:rsid w:val="00E55499"/>
    <w:rsid w:val="00E556A2"/>
    <w:rsid w:val="00E62E17"/>
    <w:rsid w:val="00E65092"/>
    <w:rsid w:val="00E7394F"/>
    <w:rsid w:val="00E7493D"/>
    <w:rsid w:val="00E76516"/>
    <w:rsid w:val="00E81A9A"/>
    <w:rsid w:val="00E81C6C"/>
    <w:rsid w:val="00E830DC"/>
    <w:rsid w:val="00E83754"/>
    <w:rsid w:val="00E83EC7"/>
    <w:rsid w:val="00E8467D"/>
    <w:rsid w:val="00E868E5"/>
    <w:rsid w:val="00E871AF"/>
    <w:rsid w:val="00E90D94"/>
    <w:rsid w:val="00E91C05"/>
    <w:rsid w:val="00E93963"/>
    <w:rsid w:val="00E96D87"/>
    <w:rsid w:val="00EA15EA"/>
    <w:rsid w:val="00EA3E84"/>
    <w:rsid w:val="00EA4D82"/>
    <w:rsid w:val="00EA5910"/>
    <w:rsid w:val="00EA773C"/>
    <w:rsid w:val="00EB0A15"/>
    <w:rsid w:val="00EB1E82"/>
    <w:rsid w:val="00EB28D4"/>
    <w:rsid w:val="00EB2CCE"/>
    <w:rsid w:val="00EB4719"/>
    <w:rsid w:val="00EC1031"/>
    <w:rsid w:val="00EC2D52"/>
    <w:rsid w:val="00EC4C1A"/>
    <w:rsid w:val="00EC4C81"/>
    <w:rsid w:val="00ED30AA"/>
    <w:rsid w:val="00ED6EAB"/>
    <w:rsid w:val="00EE0991"/>
    <w:rsid w:val="00EE0E70"/>
    <w:rsid w:val="00EE66B5"/>
    <w:rsid w:val="00EF084C"/>
    <w:rsid w:val="00EF43E8"/>
    <w:rsid w:val="00F0233A"/>
    <w:rsid w:val="00F10B92"/>
    <w:rsid w:val="00F1119E"/>
    <w:rsid w:val="00F119A3"/>
    <w:rsid w:val="00F139F5"/>
    <w:rsid w:val="00F23CE4"/>
    <w:rsid w:val="00F24914"/>
    <w:rsid w:val="00F26328"/>
    <w:rsid w:val="00F31D71"/>
    <w:rsid w:val="00F33622"/>
    <w:rsid w:val="00F35137"/>
    <w:rsid w:val="00F36D13"/>
    <w:rsid w:val="00F40E9B"/>
    <w:rsid w:val="00F40ECA"/>
    <w:rsid w:val="00F40FF8"/>
    <w:rsid w:val="00F419D8"/>
    <w:rsid w:val="00F4541B"/>
    <w:rsid w:val="00F46D56"/>
    <w:rsid w:val="00F51E1B"/>
    <w:rsid w:val="00F524F8"/>
    <w:rsid w:val="00F57515"/>
    <w:rsid w:val="00F61B23"/>
    <w:rsid w:val="00F63133"/>
    <w:rsid w:val="00F63205"/>
    <w:rsid w:val="00F66425"/>
    <w:rsid w:val="00F71626"/>
    <w:rsid w:val="00F7177E"/>
    <w:rsid w:val="00F72ADE"/>
    <w:rsid w:val="00F75C66"/>
    <w:rsid w:val="00F82DFF"/>
    <w:rsid w:val="00F853D5"/>
    <w:rsid w:val="00F87725"/>
    <w:rsid w:val="00F93E29"/>
    <w:rsid w:val="00F960E8"/>
    <w:rsid w:val="00F970B3"/>
    <w:rsid w:val="00F97218"/>
    <w:rsid w:val="00F976C6"/>
    <w:rsid w:val="00FA5419"/>
    <w:rsid w:val="00FA6D36"/>
    <w:rsid w:val="00FB6A0F"/>
    <w:rsid w:val="00FB6AB4"/>
    <w:rsid w:val="00FB6D79"/>
    <w:rsid w:val="00FC10B2"/>
    <w:rsid w:val="00FC15D7"/>
    <w:rsid w:val="00FC1A3C"/>
    <w:rsid w:val="00FC4BDE"/>
    <w:rsid w:val="00FC4DBC"/>
    <w:rsid w:val="00FC5BA9"/>
    <w:rsid w:val="00FC6079"/>
    <w:rsid w:val="00FC679E"/>
    <w:rsid w:val="00FD393F"/>
    <w:rsid w:val="00FD3B22"/>
    <w:rsid w:val="00FD4B05"/>
    <w:rsid w:val="00FD52D2"/>
    <w:rsid w:val="00FD79E5"/>
    <w:rsid w:val="00FE5173"/>
    <w:rsid w:val="00FE68B7"/>
    <w:rsid w:val="00FE7F48"/>
    <w:rsid w:val="00FF0178"/>
    <w:rsid w:val="00FF0515"/>
    <w:rsid w:val="00FF143E"/>
    <w:rsid w:val="00FF1E60"/>
    <w:rsid w:val="00FF4F97"/>
    <w:rsid w:val="00FF626A"/>
    <w:rsid w:val="00FF6C3C"/>
    <w:rsid w:val="034F562E"/>
    <w:rsid w:val="13A25DAC"/>
    <w:rsid w:val="2ADB20CF"/>
    <w:rsid w:val="47FA0C43"/>
    <w:rsid w:val="57414835"/>
    <w:rsid w:val="6C4A5918"/>
    <w:rsid w:val="6FCE2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61DB5-419F-4EB6-8258-DD9824E544C3}">
  <ds:schemaRefs/>
</ds:datastoreItem>
</file>

<file path=docProps/app.xml><?xml version="1.0" encoding="utf-8"?>
<Properties xmlns="http://schemas.openxmlformats.org/officeDocument/2006/extended-properties" xmlns:vt="http://schemas.openxmlformats.org/officeDocument/2006/docPropsVTypes">
  <Template>Normal</Template>
  <Pages>6</Pages>
  <Words>627</Words>
  <Characters>3578</Characters>
  <Lines>29</Lines>
  <Paragraphs>8</Paragraphs>
  <TotalTime>1</TotalTime>
  <ScaleCrop>false</ScaleCrop>
  <LinksUpToDate>false</LinksUpToDate>
  <CharactersWithSpaces>4197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2021-06-15T02:31:00Z</dcterms:created>
  <dc:creator>微软用户</dc:creator>
  <cp:lastModifiedBy>longbefore_2020</cp:lastModifiedBy>
  <dcterms:modified xsi:type="dcterms:W3CDTF">2021-06-25T03:21:32Z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9AA771C133064403962005195CB35965</vt:lpwstr>
  </property>
</Properties>
</file>