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38"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0599-2021-QEO</w:t>
      </w:r>
      <w:bookmarkEnd w:id="0"/>
    </w:p>
    <w:p>
      <w:pPr>
        <w:snapToGrid w:val="0"/>
        <w:spacing w:line="0" w:lineRule="atLeast"/>
        <w:jc w:val="center"/>
        <w:rPr>
          <w:rFonts w:eastAsia="隶书"/>
          <w:b/>
          <w:color w:val="000000" w:themeColor="text1"/>
          <w:sz w:val="28"/>
          <w:szCs w:val="28"/>
          <w14:textFill>
            <w14:solidFill>
              <w14:schemeClr w14:val="tx1"/>
            </w14:solidFill>
          </w14:textFill>
        </w:rPr>
      </w:pPr>
      <w:r>
        <w:rPr>
          <w:rFonts w:hint="eastAsia" w:eastAsia="隶书"/>
          <w:b/>
          <w:color w:val="000000" w:themeColor="text1"/>
          <w:sz w:val="28"/>
          <w:szCs w:val="28"/>
          <w14:textFill>
            <w14:solidFill>
              <w14:schemeClr w14:val="tx1"/>
            </w14:solidFill>
          </w14:textFill>
        </w:rPr>
        <w:t>组织认证证书信息确认书</w:t>
      </w:r>
    </w:p>
    <w:p>
      <w:pPr>
        <w:pStyle w:val="2"/>
        <w:spacing w:line="0" w:lineRule="atLeast"/>
        <w:ind w:firstLine="48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组织名称 (中文)：</w:t>
      </w:r>
      <w:bookmarkStart w:id="16" w:name="_GoBack"/>
      <w:bookmarkEnd w:id="16"/>
      <w:bookmarkStart w:id="1" w:name="组织名称"/>
      <w:r>
        <w:rPr>
          <w:b/>
          <w:color w:val="000000" w:themeColor="text1"/>
          <w:sz w:val="21"/>
          <w:szCs w:val="21"/>
          <w:u w:val="single"/>
          <w14:textFill>
            <w14:solidFill>
              <w14:schemeClr w14:val="tx1"/>
            </w14:solidFill>
          </w14:textFill>
        </w:rPr>
        <w:t>贵州亿海融城环保科技有限公司</w:t>
      </w:r>
      <w:bookmarkEnd w:id="1"/>
    </w:p>
    <w:p>
      <w:pPr>
        <w:pStyle w:val="2"/>
        <w:spacing w:line="400" w:lineRule="exact"/>
        <w:ind w:firstLine="601" w:firstLineChars="286"/>
        <w:rPr>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(英文)：</w:t>
      </w:r>
      <w:bookmarkStart w:id="2" w:name="组织名称英"/>
      <w:bookmarkEnd w:id="2"/>
      <w:r>
        <w:rPr>
          <w:rFonts w:hint="eastAsia"/>
          <w:b/>
          <w:color w:val="000000" w:themeColor="text1"/>
          <w:sz w:val="21"/>
          <w:szCs w:val="21"/>
          <w14:textFill>
            <w14:solidFill>
              <w14:schemeClr w14:val="tx1"/>
            </w14:solidFill>
          </w14:textFill>
        </w:rPr>
        <w:t>Guizhou Yihai Rongcheng Environmental Protection Technology Co., Ltd</w:t>
      </w:r>
    </w:p>
    <w:p>
      <w:pPr>
        <w:pStyle w:val="2"/>
        <w:spacing w:line="400" w:lineRule="exact"/>
        <w:ind w:firstLine="0"/>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组织注册地址(中文)：</w:t>
      </w:r>
      <w:bookmarkStart w:id="3" w:name="注册地址"/>
      <w:r>
        <w:rPr>
          <w:rFonts w:hint="eastAsia"/>
          <w:b/>
          <w:color w:val="000000" w:themeColor="text1"/>
          <w:sz w:val="21"/>
          <w:szCs w:val="21"/>
          <w14:textFill>
            <w14:solidFill>
              <w14:schemeClr w14:val="tx1"/>
            </w14:solidFill>
          </w14:textFill>
        </w:rPr>
        <w:t>贵州省贵阳市云岩区渔安安井未来方舟第D12组团(A)1单元21层2号</w:t>
      </w:r>
      <w:bookmarkEnd w:id="3"/>
    </w:p>
    <w:p>
      <w:pPr>
        <w:pStyle w:val="2"/>
        <w:spacing w:line="400" w:lineRule="exact"/>
        <w:ind w:firstLine="0"/>
        <w:rPr>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邮编</w:t>
      </w:r>
      <w:r>
        <w:rPr>
          <w:rFonts w:hint="eastAsia" w:ascii="宋体" w:hAnsi="宋体"/>
          <w:b/>
          <w:color w:val="000000" w:themeColor="text1"/>
          <w:sz w:val="21"/>
          <w:szCs w:val="21"/>
          <w14:textFill>
            <w14:solidFill>
              <w14:schemeClr w14:val="tx1"/>
            </w14:solidFill>
          </w14:textFill>
        </w:rPr>
        <w:t xml:space="preserve">: </w:t>
      </w:r>
      <w:bookmarkStart w:id="4" w:name="注册邮编"/>
      <w:r>
        <w:rPr>
          <w:b/>
          <w:color w:val="000000" w:themeColor="text1"/>
          <w:sz w:val="21"/>
          <w:szCs w:val="21"/>
          <w:u w:val="single"/>
          <w14:textFill>
            <w14:solidFill>
              <w14:schemeClr w14:val="tx1"/>
            </w14:solidFill>
          </w14:textFill>
        </w:rPr>
        <w:t>550000</w:t>
      </w:r>
      <w:bookmarkEnd w:id="4"/>
    </w:p>
    <w:p>
      <w:pPr>
        <w:pStyle w:val="2"/>
        <w:spacing w:line="400" w:lineRule="exact"/>
        <w:ind w:firstLine="601" w:firstLineChars="286"/>
        <w:rPr>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(英文)：</w:t>
      </w:r>
      <w:r>
        <w:rPr>
          <w:rFonts w:hint="eastAsia"/>
          <w:b/>
          <w:color w:val="000000" w:themeColor="text1"/>
          <w:sz w:val="15"/>
          <w:szCs w:val="15"/>
          <w14:textFill>
            <w14:solidFill>
              <w14:schemeClr w14:val="tx1"/>
            </w14:solidFill>
          </w14:textFill>
        </w:rPr>
        <w:t>Room 2, Floor 21, Unit , Group D12 (A1), Future Ark, Yu 'an Well, Yunyan District, Guiyang City, Guizhou Province</w:t>
      </w:r>
    </w:p>
    <w:p>
      <w:pPr>
        <w:pStyle w:val="2"/>
        <w:spacing w:line="400" w:lineRule="exact"/>
        <w:ind w:firstLine="0"/>
        <w:rPr>
          <w:rFonts w:hint="eastAsia"/>
          <w:b/>
          <w:color w:val="000000" w:themeColor="text1"/>
          <w:sz w:val="21"/>
          <w:szCs w:val="21"/>
          <w14:textFill>
            <w14:solidFill>
              <w14:schemeClr w14:val="tx1"/>
            </w14:solidFill>
          </w14:textFill>
        </w:rPr>
      </w:pPr>
      <w:r>
        <w:rPr>
          <w:rFonts w:hint="eastAsia"/>
          <w:b/>
          <w:color w:val="000000" w:themeColor="text1"/>
          <w:spacing w:val="-2"/>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组织经营地址(中文)：</w:t>
      </w:r>
      <w:bookmarkStart w:id="5" w:name="生产地址"/>
      <w:r>
        <w:rPr>
          <w:rFonts w:hint="eastAsia"/>
          <w:b/>
          <w:color w:val="000000" w:themeColor="text1"/>
          <w:sz w:val="21"/>
          <w:szCs w:val="21"/>
          <w14:textFill>
            <w14:solidFill>
              <w14:schemeClr w14:val="tx1"/>
            </w14:solidFill>
          </w14:textFill>
        </w:rPr>
        <w:t>贵州省贵阳市观山湖区观山东路338号中关村贵阳科技园观山湖大数据科技产业园项目C地块C4栋1单元2402</w:t>
      </w:r>
      <w:bookmarkEnd w:id="5"/>
      <w:r>
        <w:rPr>
          <w:rFonts w:hint="default"/>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邮编</w:t>
      </w:r>
      <w:r>
        <w:rPr>
          <w:rFonts w:hint="eastAsia" w:ascii="宋体" w:hAnsi="宋体"/>
          <w:b/>
          <w:color w:val="000000" w:themeColor="text1"/>
          <w:sz w:val="21"/>
          <w:szCs w:val="21"/>
          <w14:textFill>
            <w14:solidFill>
              <w14:schemeClr w14:val="tx1"/>
            </w14:solidFill>
          </w14:textFill>
        </w:rPr>
        <w:t>:</w:t>
      </w:r>
      <w:bookmarkStart w:id="6" w:name="生产邮编"/>
      <w:r>
        <w:rPr>
          <w:b/>
          <w:color w:val="000000" w:themeColor="text1"/>
          <w:sz w:val="21"/>
          <w:szCs w:val="21"/>
          <w14:textFill>
            <w14:solidFill>
              <w14:schemeClr w14:val="tx1"/>
            </w14:solidFill>
          </w14:textFill>
        </w:rPr>
        <w:t>550000</w:t>
      </w:r>
      <w:bookmarkEnd w:id="6"/>
    </w:p>
    <w:p>
      <w:pPr>
        <w:pStyle w:val="2"/>
        <w:spacing w:line="400" w:lineRule="exact"/>
        <w:ind w:firstLine="601" w:firstLineChars="286"/>
        <w:rPr>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(英文)：</w:t>
      </w:r>
      <w:r>
        <w:rPr>
          <w:rFonts w:hint="eastAsia"/>
          <w:b/>
          <w:color w:val="000000" w:themeColor="text1"/>
          <w:sz w:val="15"/>
          <w:szCs w:val="15"/>
          <w14:textFill>
            <w14:solidFill>
              <w14:schemeClr w14:val="tx1"/>
            </w14:solidFill>
          </w14:textFill>
        </w:rPr>
        <w:t>2402, Unit 1, Building C4, Plot C, Guanshanhu Big Data Science and Technology Industrial Park Project, Guiyang Science and Technology Park, Zhongguancun, No. 338, Guanshandong Road, Guanshanhu District, Guiyang City, Guizhou Province</w:t>
      </w:r>
    </w:p>
    <w:p>
      <w:pPr>
        <w:pStyle w:val="2"/>
        <w:spacing w:line="400" w:lineRule="exact"/>
        <w:ind w:firstLine="0"/>
        <w:rPr>
          <w:b/>
          <w:color w:val="000000" w:themeColor="text1"/>
          <w:sz w:val="21"/>
          <w:szCs w:val="21"/>
          <w14:textFill>
            <w14:solidFill>
              <w14:schemeClr w14:val="tx1"/>
            </w14:solidFill>
          </w14:textFill>
        </w:rPr>
      </w:pPr>
      <w:r>
        <w:rPr>
          <w:rFonts w:hint="eastAsia"/>
          <w:b/>
          <w:color w:val="000000" w:themeColor="text1"/>
          <w:spacing w:val="-2"/>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组织经营地址</w:t>
      </w:r>
      <w:r>
        <w:rPr>
          <w:rFonts w:hint="eastAsia"/>
          <w:b/>
          <w:color w:val="000000" w:themeColor="text1"/>
          <w:sz w:val="16"/>
          <w:szCs w:val="16"/>
          <w14:textFill>
            <w14:solidFill>
              <w14:schemeClr w14:val="tx1"/>
            </w14:solidFill>
          </w14:textFill>
        </w:rPr>
        <w:t>1</w:t>
      </w:r>
      <w:r>
        <w:rPr>
          <w:rFonts w:hint="eastAsia"/>
          <w:b/>
          <w:color w:val="000000" w:themeColor="text1"/>
          <w:sz w:val="21"/>
          <w:szCs w:val="21"/>
          <w14:textFill>
            <w14:solidFill>
              <w14:schemeClr w14:val="tx1"/>
            </w14:solidFill>
          </w14:textFill>
        </w:rPr>
        <w:t>(中文)：邮编</w:t>
      </w:r>
      <w:r>
        <w:rPr>
          <w:rFonts w:hint="eastAsia" w:ascii="宋体" w:hAnsi="宋体"/>
          <w:b/>
          <w:color w:val="000000" w:themeColor="text1"/>
          <w:sz w:val="21"/>
          <w:szCs w:val="21"/>
          <w14:textFill>
            <w14:solidFill>
              <w14:schemeClr w14:val="tx1"/>
            </w14:solidFill>
          </w14:textFill>
        </w:rPr>
        <w:t>:</w:t>
      </w:r>
    </w:p>
    <w:p>
      <w:pPr>
        <w:pStyle w:val="2"/>
        <w:spacing w:line="400" w:lineRule="exact"/>
        <w:ind w:firstLine="601" w:firstLineChars="286"/>
        <w:rPr>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(英文)：</w:t>
      </w:r>
    </w:p>
    <w:p>
      <w:pPr>
        <w:pStyle w:val="2"/>
        <w:spacing w:line="400" w:lineRule="exact"/>
        <w:ind w:firstLine="0"/>
        <w:rPr>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组织机构代码证号（社会信用号）：</w:t>
      </w:r>
      <w:bookmarkStart w:id="7" w:name="机构代码"/>
      <w:r>
        <w:rPr>
          <w:rFonts w:hint="eastAsia"/>
          <w:b/>
          <w:color w:val="000000" w:themeColor="text1"/>
          <w:sz w:val="21"/>
          <w:szCs w:val="21"/>
          <w14:textFill>
            <w14:solidFill>
              <w14:schemeClr w14:val="tx1"/>
            </w14:solidFill>
          </w14:textFill>
        </w:rPr>
        <w:t>91520103MA6H02W53X</w:t>
      </w:r>
      <w:bookmarkEnd w:id="7"/>
      <w:r>
        <w:rPr>
          <w:rFonts w:hint="eastAsia"/>
          <w:b/>
          <w:color w:val="000000" w:themeColor="text1"/>
          <w:sz w:val="21"/>
          <w:szCs w:val="21"/>
          <w14:textFill>
            <w14:solidFill>
              <w14:schemeClr w14:val="tx1"/>
            </w14:solidFill>
          </w14:textFill>
        </w:rPr>
        <w:t>传真：</w:t>
      </w:r>
      <w:bookmarkStart w:id="8" w:name="联系人传真"/>
      <w:bookmarkEnd w:id="8"/>
      <w:r>
        <w:rPr>
          <w:rFonts w:hint="eastAsia"/>
          <w:b/>
          <w:color w:val="000000" w:themeColor="text1"/>
          <w:sz w:val="21"/>
          <w:szCs w:val="21"/>
          <w14:textFill>
            <w14:solidFill>
              <w14:schemeClr w14:val="tx1"/>
            </w14:solidFill>
          </w14:textFill>
        </w:rPr>
        <w:t>电话</w:t>
      </w:r>
      <w:r>
        <w:rPr>
          <w:rFonts w:hint="eastAsia"/>
          <w:b/>
          <w:color w:val="000000" w:themeColor="text1"/>
          <w:sz w:val="13"/>
          <w:szCs w:val="13"/>
          <w14:textFill>
            <w14:solidFill>
              <w14:schemeClr w14:val="tx1"/>
            </w14:solidFill>
          </w14:textFill>
        </w:rPr>
        <w:t>.</w:t>
      </w:r>
      <w:r>
        <w:rPr>
          <w:rFonts w:hint="eastAsia"/>
          <w:b/>
          <w:color w:val="000000" w:themeColor="text1"/>
          <w:sz w:val="21"/>
          <w:szCs w:val="21"/>
          <w14:textFill>
            <w14:solidFill>
              <w14:schemeClr w14:val="tx1"/>
            </w14:solidFill>
          </w14:textFill>
        </w:rPr>
        <w:t>：</w:t>
      </w:r>
      <w:bookmarkStart w:id="9" w:name="联系人电话"/>
      <w:r>
        <w:rPr>
          <w:b/>
          <w:color w:val="000000" w:themeColor="text1"/>
          <w:sz w:val="21"/>
          <w:szCs w:val="21"/>
          <w:u w:val="single"/>
          <w14:textFill>
            <w14:solidFill>
              <w14:schemeClr w14:val="tx1"/>
            </w14:solidFill>
          </w14:textFill>
        </w:rPr>
        <w:t>18088135555</w:t>
      </w:r>
      <w:bookmarkEnd w:id="9"/>
    </w:p>
    <w:p>
      <w:pPr>
        <w:pStyle w:val="2"/>
        <w:spacing w:before="120" w:beforeLines="50" w:line="240" w:lineRule="exact"/>
        <w:ind w:firstLine="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法人代表：</w:t>
      </w:r>
      <w:bookmarkStart w:id="10" w:name="法人"/>
      <w:r>
        <w:rPr>
          <w:rFonts w:hint="eastAsia"/>
          <w:b/>
          <w:color w:val="000000" w:themeColor="text1"/>
          <w:sz w:val="21"/>
          <w:szCs w:val="21"/>
          <w14:textFill>
            <w14:solidFill>
              <w14:schemeClr w14:val="tx1"/>
            </w14:solidFill>
          </w14:textFill>
        </w:rPr>
        <w:t>康婷婷</w:t>
      </w:r>
      <w:bookmarkEnd w:id="10"/>
      <w:r>
        <w:rPr>
          <w:rFonts w:hint="eastAsia"/>
          <w:b/>
          <w:color w:val="000000" w:themeColor="text1"/>
          <w:sz w:val="21"/>
          <w:szCs w:val="21"/>
          <w14:textFill>
            <w14:solidFill>
              <w14:schemeClr w14:val="tx1"/>
            </w14:solidFill>
          </w14:textFill>
        </w:rPr>
        <w:t>管代/联系人(职务)：</w:t>
      </w:r>
      <w:bookmarkStart w:id="11" w:name="管理者代表"/>
      <w:r>
        <w:rPr>
          <w:rFonts w:hint="eastAsia"/>
          <w:b/>
          <w:color w:val="000000" w:themeColor="text1"/>
          <w:sz w:val="21"/>
          <w:szCs w:val="21"/>
          <w14:textFill>
            <w14:solidFill>
              <w14:schemeClr w14:val="tx1"/>
            </w14:solidFill>
          </w14:textFill>
        </w:rPr>
        <w:t>钟毅</w:t>
      </w:r>
      <w:bookmarkEnd w:id="11"/>
      <w:r>
        <w:rPr>
          <w:rFonts w:hint="eastAsia"/>
          <w:b/>
          <w:color w:val="000000" w:themeColor="text1"/>
          <w:sz w:val="21"/>
          <w:szCs w:val="21"/>
          <w14:textFill>
            <w14:solidFill>
              <w14:schemeClr w14:val="tx1"/>
            </w14:solidFill>
          </w14:textFill>
        </w:rPr>
        <w:t>组织人数：</w:t>
      </w:r>
      <w:bookmarkStart w:id="12" w:name="企业人数"/>
      <w:r>
        <w:rPr>
          <w:b/>
          <w:color w:val="000000" w:themeColor="text1"/>
          <w:sz w:val="21"/>
          <w:szCs w:val="21"/>
          <w14:textFill>
            <w14:solidFill>
              <w14:schemeClr w14:val="tx1"/>
            </w14:solidFill>
          </w14:textFill>
        </w:rPr>
        <w:t>10</w:t>
      </w:r>
      <w:bookmarkEnd w:id="12"/>
    </w:p>
    <w:p>
      <w:pPr>
        <w:pStyle w:val="2"/>
        <w:spacing w:line="240" w:lineRule="auto"/>
        <w:ind w:firstLine="0"/>
        <w:rPr>
          <w:rFonts w:ascii="宋体" w:hAnsi="宋体"/>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认证标准：</w:t>
      </w:r>
      <w:bookmarkStart w:id="13" w:name="审核依据"/>
      <w:r>
        <w:rPr>
          <w:rFonts w:hint="eastAsia" w:ascii="宋体" w:hAnsi="宋体"/>
          <w:b/>
          <w:color w:val="000000" w:themeColor="text1"/>
          <w:sz w:val="21"/>
          <w:szCs w:val="21"/>
          <w:u w:val="single"/>
          <w14:textFill>
            <w14:solidFill>
              <w14:schemeClr w14:val="tx1"/>
            </w14:solidFill>
          </w14:textFill>
        </w:rPr>
        <w:t>Q：GB/T19001-2016/ISO9001:2015,E：GB/T 24001-2016/ISO14001:2015,O：GB/T45001-2020 / ISO45001：2018</w:t>
      </w:r>
      <w:bookmarkEnd w:id="13"/>
      <w:r>
        <w:rPr>
          <w:rFonts w:hint="eastAsia"/>
          <w:b/>
          <w:color w:val="000000" w:themeColor="text1"/>
          <w:spacing w:val="-2"/>
          <w:sz w:val="21"/>
          <w:szCs w:val="21"/>
          <w14:textFill>
            <w14:solidFill>
              <w14:schemeClr w14:val="tx1"/>
            </w14:solidFill>
          </w14:textFill>
        </w:rPr>
        <w:t>认证类型：</w:t>
      </w:r>
      <w:bookmarkStart w:id="14" w:name="审核类型"/>
      <w:r>
        <w:rPr>
          <w:rFonts w:hint="eastAsia"/>
          <w:b/>
          <w:color w:val="000000" w:themeColor="text1"/>
          <w:spacing w:val="-2"/>
          <w:sz w:val="21"/>
          <w:szCs w:val="21"/>
          <w14:textFill>
            <w14:solidFill>
              <w14:schemeClr w14:val="tx1"/>
            </w14:solidFill>
          </w14:textFill>
        </w:rPr>
        <w:t>Q:二阶段,E:二阶段,O:二阶段</w:t>
      </w:r>
      <w:bookmarkEnd w:id="14"/>
    </w:p>
    <w:p>
      <w:pPr>
        <w:pStyle w:val="2"/>
        <w:spacing w:line="360" w:lineRule="exact"/>
        <w:ind w:firstLine="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变更内容：□组织名称变更□地址变更□认证范围变更（□扩大□缩小）</w:t>
      </w:r>
    </w:p>
    <w:p>
      <w:pPr>
        <w:pStyle w:val="2"/>
        <w:spacing w:line="240" w:lineRule="auto"/>
        <w:ind w:firstLine="0"/>
        <w:rPr>
          <w:rFonts w:hint="eastAsia" w:eastAsia="宋体"/>
          <w:b/>
          <w:color w:val="000000" w:themeColor="text1"/>
          <w:sz w:val="21"/>
          <w:szCs w:val="21"/>
          <w:u w:val="single"/>
          <w:lang w:val="en-US" w:eastAsia="zh-CN"/>
          <w14:textFill>
            <w14:solidFill>
              <w14:schemeClr w14:val="tx1"/>
            </w14:solidFill>
          </w14:textFill>
        </w:rPr>
      </w:pPr>
      <w:bookmarkStart w:id="15" w:name="审核范围"/>
      <w:r>
        <w:rPr>
          <w:rFonts w:hint="eastAsia"/>
          <w:b/>
          <w:color w:val="000000" w:themeColor="text1"/>
          <w:sz w:val="21"/>
          <w:szCs w:val="21"/>
          <w14:textFill>
            <w14:solidFill>
              <w14:schemeClr w14:val="tx1"/>
            </w14:solidFill>
          </w14:textFill>
        </w:rPr>
        <w:t>Q：污水处理设备、净水设备、机电设备、五金交电的销售</w:t>
      </w:r>
      <w:r>
        <w:rPr>
          <w:rFonts w:hint="eastAsia"/>
          <w:b/>
          <w:color w:val="000000" w:themeColor="text1"/>
          <w:sz w:val="21"/>
          <w:szCs w:val="21"/>
          <w:lang w:eastAsia="zh-CN"/>
          <w14:textFill>
            <w14:solidFill>
              <w14:schemeClr w14:val="tx1"/>
            </w14:solidFill>
          </w14:textFill>
        </w:rPr>
        <w:t>。</w:t>
      </w:r>
    </w:p>
    <w:p>
      <w:pPr>
        <w:pStyle w:val="2"/>
        <w:spacing w:line="240" w:lineRule="auto"/>
        <w:ind w:firstLine="0"/>
        <w:rPr>
          <w:rFonts w:hint="eastAsia" w:eastAsia="宋体"/>
          <w:b/>
          <w:color w:val="000000" w:themeColor="text1"/>
          <w:sz w:val="21"/>
          <w:szCs w:val="21"/>
          <w:lang w:val="en-US" w:eastAsia="zh-CN"/>
          <w14:textFill>
            <w14:solidFill>
              <w14:schemeClr w14:val="tx1"/>
            </w14:solidFill>
          </w14:textFill>
        </w:rPr>
      </w:pPr>
      <w:r>
        <w:rPr>
          <w:rFonts w:hint="eastAsia"/>
          <w:b/>
          <w:color w:val="000000" w:themeColor="text1"/>
          <w:sz w:val="21"/>
          <w:szCs w:val="21"/>
          <w14:textFill>
            <w14:solidFill>
              <w14:schemeClr w14:val="tx1"/>
            </w14:solidFill>
          </w14:textFill>
        </w:rPr>
        <w:t>E：污水处理设备、净水设备、机电设备、五金交电的销售所涉及场所的相关环境管理活动</w:t>
      </w:r>
      <w:r>
        <w:rPr>
          <w:rFonts w:hint="eastAsia"/>
          <w:b/>
          <w:color w:val="000000" w:themeColor="text1"/>
          <w:sz w:val="21"/>
          <w:szCs w:val="21"/>
          <w:lang w:eastAsia="zh-CN"/>
          <w14:textFill>
            <w14:solidFill>
              <w14:schemeClr w14:val="tx1"/>
            </w14:solidFill>
          </w14:textFill>
        </w:rPr>
        <w:t>。</w:t>
      </w:r>
    </w:p>
    <w:p>
      <w:pPr>
        <w:pStyle w:val="2"/>
        <w:spacing w:line="240" w:lineRule="auto"/>
        <w:ind w:firstLine="0"/>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O：污水处理设备、净水设备、机电设备、五金交电的销售所涉及场所的相关职业健康安全管理活动</w:t>
      </w:r>
      <w:bookmarkEnd w:id="15"/>
      <w:r>
        <w:rPr>
          <w:rFonts w:hint="eastAsia"/>
          <w:b/>
          <w:color w:val="000000" w:themeColor="text1"/>
          <w:sz w:val="21"/>
          <w:szCs w:val="21"/>
          <w:lang w:eastAsia="zh-CN"/>
          <w14:textFill>
            <w14:solidFill>
              <w14:schemeClr w14:val="tx1"/>
            </w14:solidFill>
          </w14:textFill>
        </w:rPr>
        <w:t>。</w:t>
      </w:r>
      <w:r>
        <w:rPr>
          <w:rFonts w:hint="eastAsia"/>
          <w:b/>
          <w:color w:val="000000" w:themeColor="text1"/>
          <w:sz w:val="21"/>
          <w:szCs w:val="21"/>
          <w14:textFill>
            <w14:solidFill>
              <w14:schemeClr w14:val="tx1"/>
            </w14:solidFill>
          </w14:textFill>
        </w:rPr>
        <w:t>□QMS（英文：）：Sewage treatment equipment, water purification equipment, mechanical and electrical equipment, hardware jiaodian sales</w:t>
      </w:r>
    </w:p>
    <w:p>
      <w:pPr>
        <w:pStyle w:val="2"/>
        <w:spacing w:line="240" w:lineRule="auto"/>
        <w:ind w:firstLine="0"/>
        <w:rPr>
          <w:b/>
          <w:color w:val="000000" w:themeColor="text1"/>
          <w:sz w:val="21"/>
          <w:szCs w:val="21"/>
          <w:u w:val="single"/>
          <w14:textFill>
            <w14:solidFill>
              <w14:schemeClr w14:val="tx1"/>
            </w14:solidFill>
          </w14:textFill>
        </w:rPr>
      </w:pPr>
    </w:p>
    <w:p>
      <w:pPr>
        <w:pStyle w:val="2"/>
        <w:spacing w:line="240" w:lineRule="auto"/>
        <w:ind w:firstLine="0"/>
        <w:rPr>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□EMS（英文：）：Sewage treatment equipment, water purification equipment, mechanical and electrical equipment, hardware jiaodian sales</w:t>
      </w:r>
      <w:r>
        <w:rPr>
          <w:rFonts w:hint="default"/>
          <w:b/>
          <w:color w:val="000000" w:themeColor="text1"/>
          <w:sz w:val="21"/>
          <w:szCs w:val="21"/>
          <w14:textFill>
            <w14:solidFill>
              <w14:schemeClr w14:val="tx1"/>
            </w14:solidFill>
          </w14:textFill>
        </w:rPr>
        <w:t xml:space="preserve"> Related environmental management activities of the site involved</w:t>
      </w:r>
    </w:p>
    <w:p>
      <w:pPr>
        <w:pStyle w:val="2"/>
        <w:spacing w:line="240" w:lineRule="auto"/>
        <w:ind w:firstLine="0"/>
        <w:rPr>
          <w:b/>
          <w:color w:val="000000" w:themeColor="text1"/>
          <w:sz w:val="21"/>
          <w:szCs w:val="21"/>
          <w:u w:val="single"/>
          <w14:textFill>
            <w14:solidFill>
              <w14:schemeClr w14:val="tx1"/>
            </w14:solidFill>
          </w14:textFill>
        </w:rPr>
      </w:pPr>
    </w:p>
    <w:p>
      <w:pPr>
        <w:pStyle w:val="2"/>
        <w:spacing w:line="240" w:lineRule="auto"/>
        <w:ind w:firstLine="0"/>
        <w:rPr>
          <w:rFonts w:hint="eastAsia"/>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□OHSMS（英文：）Sewage treatment equipment, water purification equipment, mechanical and electrical equipment, h</w:t>
      </w:r>
      <w:r>
        <w:rPr>
          <w:rFonts w:hint="eastAsia"/>
          <w:b/>
          <w:color w:val="000000" w:themeColor="text1"/>
          <w:sz w:val="21"/>
          <w:szCs w:val="21"/>
          <w:u w:val="none"/>
          <w14:textFill>
            <w14:solidFill>
              <w14:schemeClr w14:val="tx1"/>
            </w14:solidFill>
          </w14:textFill>
        </w:rPr>
        <w:t>ardware jiaodian salesThe related occupational health and safety management activities of the involved site</w:t>
      </w:r>
    </w:p>
    <w:p>
      <w:pPr>
        <w:pStyle w:val="2"/>
        <w:spacing w:line="240" w:lineRule="auto"/>
        <w:ind w:firstLine="0"/>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证书类型：</w:t>
      </w:r>
      <w:r>
        <w:rPr>
          <w:rFonts w:ascii="Symbol" w:hAnsi="Symbol"/>
          <w:color w:val="000000" w:themeColor="text1"/>
          <w:sz w:val="21"/>
          <w:szCs w:val="21"/>
          <w14:textFill>
            <w14:solidFill>
              <w14:schemeClr w14:val="tx1"/>
            </w14:solidFill>
          </w14:textFill>
        </w:rPr>
        <w:sym w:font="Symbol" w:char="F0D6"/>
      </w:r>
      <w:r>
        <w:rPr>
          <w:rFonts w:hint="eastAsia"/>
          <w:b/>
          <w:color w:val="000000" w:themeColor="text1"/>
          <w:sz w:val="21"/>
          <w:szCs w:val="21"/>
          <w14:textFill>
            <w14:solidFill>
              <w14:schemeClr w14:val="tx1"/>
            </w14:solidFill>
          </w14:textFill>
        </w:rPr>
        <w:t xml:space="preserve">纸质   </w:t>
      </w:r>
      <w:r>
        <w:rPr>
          <w:rFonts w:ascii="Wingdings 2" w:hAnsi="Wingdings 2"/>
          <w:b/>
          <w:color w:val="000000" w:themeColor="text1"/>
          <w:sz w:val="21"/>
          <w:szCs w:val="21"/>
          <w14:textFill>
            <w14:solidFill>
              <w14:schemeClr w14:val="tx1"/>
            </w14:solidFill>
          </w14:textFill>
        </w:rPr>
        <w:sym w:font="Wingdings 2" w:char="F0A3"/>
      </w:r>
      <w:r>
        <w:rPr>
          <w:rFonts w:hint="eastAsia"/>
          <w:b/>
          <w:color w:val="000000" w:themeColor="text1"/>
          <w:sz w:val="21"/>
          <w:szCs w:val="21"/>
          <w14:textFill>
            <w14:solidFill>
              <w14:schemeClr w14:val="tx1"/>
            </w14:solidFill>
          </w14:textFill>
        </w:rPr>
        <w:t>电子版</w:t>
      </w:r>
      <w:r>
        <w:rPr>
          <w:rFonts w:hint="eastAsia"/>
          <w:color w:val="000000" w:themeColor="text1"/>
          <w:sz w:val="21"/>
          <w:szCs w:val="21"/>
          <w14:textFill>
            <w14:solidFill>
              <w14:schemeClr w14:val="tx1"/>
            </w14:solidFill>
          </w14:textFill>
        </w:rPr>
        <w:t>（在</w:t>
      </w:r>
      <w:r>
        <w:rPr>
          <w:rFonts w:ascii="Wingdings 2" w:hAnsi="Wingdings 2"/>
          <w:color w:val="000000" w:themeColor="text1"/>
          <w:sz w:val="21"/>
          <w:szCs w:val="21"/>
          <w14:textFill>
            <w14:solidFill>
              <w14:schemeClr w14:val="tx1"/>
            </w14:solidFill>
          </w14:textFill>
        </w:rPr>
        <w:sym w:font="Wingdings 2" w:char="F0A3"/>
      </w:r>
      <w:r>
        <w:rPr>
          <w:rFonts w:hint="eastAsia"/>
          <w:color w:val="000000" w:themeColor="text1"/>
          <w:sz w:val="21"/>
          <w:szCs w:val="21"/>
          <w14:textFill>
            <w14:solidFill>
              <w14:schemeClr w14:val="tx1"/>
            </w14:solidFill>
          </w14:textFill>
        </w:rPr>
        <w:t>打</w:t>
      </w:r>
      <w:r>
        <w:rPr>
          <w:rFonts w:ascii="Symbol" w:hAnsi="Symbol"/>
          <w:color w:val="000000" w:themeColor="text1"/>
          <w:sz w:val="21"/>
          <w:szCs w:val="21"/>
          <w14:textFill>
            <w14:solidFill>
              <w14:schemeClr w14:val="tx1"/>
            </w14:solidFill>
          </w14:textFill>
        </w:rPr>
        <w:sym w:font="Symbol" w:char="F0D6"/>
      </w:r>
      <w:r>
        <w:rPr>
          <w:rFonts w:hint="eastAsia"/>
          <w:color w:val="000000" w:themeColor="text1"/>
          <w:sz w:val="21"/>
          <w:szCs w:val="21"/>
          <w14:textFill>
            <w14:solidFill>
              <w14:schemeClr w14:val="tx1"/>
            </w14:solidFill>
          </w14:textFill>
        </w:rPr>
        <w:t>）</w:t>
      </w:r>
    </w:p>
    <w:p>
      <w:pPr>
        <w:pStyle w:val="2"/>
        <w:spacing w:line="360" w:lineRule="exact"/>
        <w:ind w:firstLine="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自2021年7月1日后发放的证书如需纸质证书，收取100元每证书的费用。</w:t>
      </w:r>
    </w:p>
    <w:p>
      <w:pPr>
        <w:pStyle w:val="2"/>
        <w:spacing w:line="360" w:lineRule="exact"/>
        <w:ind w:firstLine="0"/>
        <w:rPr>
          <w:rFonts w:hint="eastAsia"/>
          <w:b/>
          <w:color w:val="000000" w:themeColor="text1"/>
          <w:sz w:val="21"/>
          <w:szCs w:val="21"/>
          <w14:textFill>
            <w14:solidFill>
              <w14:schemeClr w14:val="tx1"/>
            </w14:solidFill>
          </w14:textFill>
        </w:rPr>
      </w:pPr>
      <w:r>
        <w:rPr>
          <w:rFonts w:hint="eastAsia"/>
          <w:b/>
          <w:sz w:val="21"/>
          <w:szCs w:val="21"/>
        </w:rPr>
        <w:drawing>
          <wp:anchor distT="0" distB="0" distL="114300" distR="114300" simplePos="0" relativeHeight="251662336" behindDoc="0" locked="0" layoutInCell="1" allowOverlap="1">
            <wp:simplePos x="0" y="0"/>
            <wp:positionH relativeFrom="column">
              <wp:posOffset>3844290</wp:posOffset>
            </wp:positionH>
            <wp:positionV relativeFrom="paragraph">
              <wp:posOffset>85725</wp:posOffset>
            </wp:positionV>
            <wp:extent cx="676275" cy="424180"/>
            <wp:effectExtent l="0" t="0" r="9525" b="254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676275" cy="42418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受审核方代表(签字盖章)：                     组长确认：</w:t>
      </w:r>
    </w:p>
    <w:p>
      <w:pPr>
        <w:pStyle w:val="2"/>
        <w:spacing w:line="360" w:lineRule="exact"/>
        <w:ind w:firstLine="0"/>
        <w:rPr>
          <w:rFonts w:hint="default" w:eastAsia="宋体"/>
          <w:b/>
          <w:color w:val="000000" w:themeColor="text1"/>
          <w:sz w:val="21"/>
          <w:szCs w:val="21"/>
          <w:lang w:val="en-US" w:eastAsia="zh-CN"/>
          <w14:textFill>
            <w14:solidFill>
              <w14:schemeClr w14:val="tx1"/>
            </w14:solidFill>
          </w14:textFill>
        </w:rPr>
      </w:pPr>
      <w:r>
        <w:rPr>
          <w:rFonts w:hint="eastAsia"/>
          <w:b/>
          <w:color w:val="000000" w:themeColor="text1"/>
          <w:sz w:val="21"/>
          <w:szCs w:val="21"/>
          <w14:textFill>
            <w14:solidFill>
              <w14:schemeClr w14:val="tx1"/>
            </w14:solidFill>
          </w14:textFill>
        </w:rPr>
        <w:t>日期：                                      日期：</w:t>
      </w:r>
      <w:r>
        <w:rPr>
          <w:rFonts w:hint="eastAsia"/>
          <w:b/>
          <w:color w:val="000000" w:themeColor="text1"/>
          <w:sz w:val="21"/>
          <w:szCs w:val="21"/>
          <w:lang w:val="en-US" w:eastAsia="zh-CN"/>
          <w14:textFill>
            <w14:solidFill>
              <w14:schemeClr w14:val="tx1"/>
            </w14:solidFill>
          </w14:textFill>
        </w:rPr>
        <w:t>2021年6月19日</w:t>
      </w:r>
    </w:p>
    <w:p>
      <w:pPr>
        <w:pStyle w:val="2"/>
        <w:spacing w:line="0" w:lineRule="atLeast"/>
        <w:ind w:firstLine="0"/>
        <w:rPr>
          <w:b/>
          <w:color w:val="000000" w:themeColor="text1"/>
          <w:sz w:val="16"/>
          <w:szCs w:val="16"/>
          <w14:textFill>
            <w14:solidFill>
              <w14:schemeClr w14:val="tx1"/>
            </w14:solidFill>
          </w14:textFill>
        </w:rPr>
      </w:pPr>
      <w:r>
        <w:rPr>
          <w:b/>
          <w:color w:val="000000" w:themeColor="text1"/>
          <w:sz w:val="16"/>
          <w:szCs w:val="16"/>
          <w14:textFill>
            <w14:solidFill>
              <w14:schemeClr w14:val="tx1"/>
            </w14:solidFill>
          </w14:textFill>
        </w:rPr>
        <w:t>注：</w:t>
      </w:r>
    </w:p>
    <w:p>
      <w:pPr>
        <w:pStyle w:val="2"/>
        <w:spacing w:line="0" w:lineRule="atLeast"/>
        <w:ind w:firstLine="320" w:firstLineChars="200"/>
        <w:rPr>
          <w:rFonts w:ascii="宋体" w:hAnsi="宋体"/>
          <w:b/>
          <w:color w:val="000000" w:themeColor="text1"/>
          <w:sz w:val="16"/>
          <w:szCs w:val="16"/>
          <w14:textFill>
            <w14:solidFill>
              <w14:schemeClr w14:val="tx1"/>
            </w14:solidFill>
          </w14:textFill>
        </w:rPr>
      </w:pPr>
      <w:r>
        <w:rPr>
          <w:b/>
          <w:color w:val="000000" w:themeColor="text1"/>
          <w:sz w:val="16"/>
          <w:szCs w:val="16"/>
          <w14:textFill>
            <w14:solidFill>
              <w14:schemeClr w14:val="tx1"/>
            </w14:solidFill>
          </w14:textFill>
        </w:rPr>
        <w:t>1、填写本说明并不代表</w:t>
      </w:r>
      <w:r>
        <w:rPr>
          <w:rFonts w:hint="eastAsia"/>
          <w:b/>
          <w:color w:val="000000" w:themeColor="text1"/>
          <w:sz w:val="16"/>
          <w:szCs w:val="16"/>
          <w14:textFill>
            <w14:solidFill>
              <w14:schemeClr w14:val="tx1"/>
            </w14:solidFill>
          </w14:textFill>
        </w:rPr>
        <w:t>贵</w:t>
      </w:r>
      <w:r>
        <w:rPr>
          <w:b/>
          <w:color w:val="000000" w:themeColor="text1"/>
          <w:sz w:val="16"/>
          <w:szCs w:val="16"/>
          <w14:textFill>
            <w14:solidFill>
              <w14:schemeClr w14:val="tx1"/>
            </w14:solidFill>
          </w14:textFill>
        </w:rPr>
        <w:t>单位已通过认证</w:t>
      </w:r>
      <w:r>
        <w:rPr>
          <w:rFonts w:hint="eastAsia"/>
          <w:b/>
          <w:color w:val="000000" w:themeColor="text1"/>
          <w:sz w:val="16"/>
          <w:szCs w:val="16"/>
          <w14:textFill>
            <w14:solidFill>
              <w14:schemeClr w14:val="tx1"/>
            </w14:solidFill>
          </w14:textFill>
        </w:rPr>
        <w:t>；</w:t>
      </w:r>
      <w:r>
        <w:rPr>
          <w:b/>
          <w:color w:val="000000" w:themeColor="text1"/>
          <w:sz w:val="16"/>
          <w:szCs w:val="16"/>
          <w14:textFill>
            <w14:solidFill>
              <w14:schemeClr w14:val="tx1"/>
            </w14:solidFill>
          </w14:textFill>
        </w:rPr>
        <w:t>2、本说明中填写的管理体系覆盖范围，</w:t>
      </w:r>
      <w:r>
        <w:rPr>
          <w:rFonts w:hint="eastAsia"/>
          <w:b/>
          <w:color w:val="000000" w:themeColor="text1"/>
          <w:sz w:val="16"/>
          <w:szCs w:val="16"/>
          <w14:textFill>
            <w14:solidFill>
              <w14:schemeClr w14:val="tx1"/>
            </w14:solidFill>
          </w14:textFill>
        </w:rPr>
        <w:t>应与末次会议上宣布的及审核报告上确认的范围一致；</w:t>
      </w:r>
      <w:r>
        <w:rPr>
          <w:b/>
          <w:color w:val="000000" w:themeColor="text1"/>
          <w:sz w:val="16"/>
          <w:szCs w:val="16"/>
          <w14:textFill>
            <w14:solidFill>
              <w14:schemeClr w14:val="tx1"/>
            </w14:solidFill>
          </w14:textFill>
        </w:rPr>
        <w:t>3、请在申请认证组织名称处加盖公章</w:t>
      </w:r>
      <w:r>
        <w:rPr>
          <w:rFonts w:hint="eastAsia"/>
          <w:b/>
          <w:color w:val="000000" w:themeColor="text1"/>
          <w:sz w:val="16"/>
          <w:szCs w:val="16"/>
          <w14:textFill>
            <w14:solidFill>
              <w14:schemeClr w14:val="tx1"/>
            </w14:solidFill>
          </w14:textFill>
        </w:rPr>
        <w:t>；</w:t>
      </w:r>
      <w:r>
        <w:rPr>
          <w:rFonts w:hint="eastAsia" w:ascii="宋体" w:hAnsi="宋体"/>
          <w:b/>
          <w:color w:val="000000" w:themeColor="text1"/>
          <w:sz w:val="16"/>
          <w:szCs w:val="16"/>
          <w14:textFill>
            <w14:solidFill>
              <w14:schemeClr w14:val="tx1"/>
            </w14:solidFill>
          </w14:textFill>
        </w:rPr>
        <w:t>4、组织三个地址一致时只需填写一个，其余填“同上</w:t>
      </w:r>
      <w:r>
        <w:rPr>
          <w:rFonts w:ascii="宋体" w:hAnsi="宋体"/>
          <w:b/>
          <w:color w:val="000000" w:themeColor="text1"/>
          <w:sz w:val="16"/>
          <w:szCs w:val="16"/>
          <w14:textFill>
            <w14:solidFill>
              <w14:schemeClr w14:val="tx1"/>
            </w14:solidFill>
          </w14:textFill>
        </w:rPr>
        <w:t>”</w:t>
      </w:r>
      <w:r>
        <w:rPr>
          <w:rFonts w:hint="eastAsia" w:ascii="宋体" w:hAnsi="宋体"/>
          <w:b/>
          <w:color w:val="000000" w:themeColor="text1"/>
          <w:sz w:val="16"/>
          <w:szCs w:val="16"/>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rPr>
          <w:sz w:val="28"/>
          <w:szCs w:val="18"/>
        </w:rPr>
        <w:fldChar w:fldCharType="begin"/>
      </w:r>
      <w:r>
        <w:rPr>
          <w:sz w:val="28"/>
          <w:szCs w:val="18"/>
        </w:rPr>
        <w:instrText xml:space="preserve"> HYPERLINK "http://www.china-isc.org.cn" </w:instrText>
      </w:r>
      <w:r>
        <w:rPr>
          <w:sz w:val="28"/>
          <w:szCs w:val="18"/>
        </w:rPr>
        <w:fldChar w:fldCharType="separate"/>
      </w:r>
      <w:r>
        <w:rPr>
          <w:rFonts w:hint="eastAsia"/>
          <w:b/>
          <w:color w:val="000000" w:themeColor="text1"/>
          <w:sz w:val="16"/>
          <w:szCs w:val="16"/>
          <w14:textFill>
            <w14:solidFill>
              <w14:schemeClr w14:val="tx1"/>
            </w14:solidFill>
          </w14:textFill>
        </w:rPr>
        <w:t>www.china-isc.org.cn</w:t>
      </w:r>
      <w:r>
        <w:rPr>
          <w:sz w:val="28"/>
          <w:szCs w:val="18"/>
        </w:rPr>
        <w:fldChar w:fldCharType="end"/>
      </w:r>
      <w:r>
        <w:rPr>
          <w:rFonts w:hint="eastAsia" w:ascii="宋体" w:hAnsi="宋体"/>
          <w:b/>
          <w:color w:val="000000" w:themeColor="text1"/>
          <w:sz w:val="16"/>
          <w:szCs w:val="16"/>
          <w14:textFill>
            <w14:solidFill>
              <w14:schemeClr w14:val="tx1"/>
            </w14:solidFill>
          </w14:textFill>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隶书">
    <w:altName w:val="报隶-简"/>
    <w:panose1 w:val="02010509060101010101"/>
    <w:charset w:val="86"/>
    <w:family w:val="modern"/>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报隶-简">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0</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22860"/>
              <wp:wrapNone/>
              <wp:docPr id="3"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9264;mso-width-relative:page;mso-height-relative:page;" fillcolor="#FFFFFF" filled="t" stroked="f" coordsize="21600,21600" o:gfxdata="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AJRlsPWAAAACAEAAA8AAAAAAAAAAQAgAAAAOAAAAGRycy9kb3ducmV2&#10;LnhtbFBLAQIUABQAAAAIAIdO4kC3PNlVrwEAADIDAAAOAAAAAAAAAAEAIAAAADsBAABkcnMvZTJv&#10;RG9jLnhtbFBLBQYAAAAABgAGAFkBAAB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135255</wp:posOffset>
              </wp:positionV>
              <wp:extent cx="6220460" cy="0"/>
              <wp:effectExtent l="0" t="0" r="0" b="0"/>
              <wp:wrapNone/>
              <wp:docPr id="4"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pt;margin-top:10.65pt;height:0pt;width:489.8pt;z-index:251660288;mso-width-relative:page;mso-height-relative:page;" filled="f" stroked="t" coordsize="21600,21600" o:gfxdata="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Tr/eDVAAAABgEAAA8AAAAAAAAAAQAgAAAAOAAAAGRycy9kb3ducmV2LnhtbFBLAQIUABQAAAAI&#10;AIdO4kB+btqB2gEAAJUDAAAOAAAAAAAAAAEAIAAAADoBAABkcnMvZTJvRG9jLnhtbFBLBQYAAAAA&#10;BgAGAFkBAACG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D7AE1"/>
    <w:rsid w:val="6F1DD556"/>
    <w:rsid w:val="7DA5362D"/>
    <w:rsid w:val="7DDEEEC7"/>
    <w:rsid w:val="9EF427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themeColor="hyperlink"/>
      <w:u w:val="single"/>
      <w14:textFill>
        <w14:solidFill>
          <w14:schemeClr w14:val="hlink"/>
        </w14:solidFill>
      </w14:textFill>
    </w:rPr>
  </w:style>
  <w:style w:type="character" w:customStyle="1" w:styleId="8">
    <w:name w:val="正文文本缩进 Char"/>
    <w:basedOn w:val="5"/>
    <w:link w:val="2"/>
    <w:qFormat/>
    <w:uiPriority w:val="0"/>
    <w:rPr>
      <w:rFonts w:ascii="Times New Roman" w:hAnsi="Times New Roman" w:eastAsia="宋体" w:cs="Times New Roman"/>
      <w:sz w:val="32"/>
      <w:szCs w:val="20"/>
    </w:r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ScaleCrop>false</ScaleCrop>
  <LinksUpToDate>false</LinksUpToDate>
  <CharactersWithSpaces>987</CharactersWithSpaces>
  <Application>WPS Office_3.6.1.5768_F1E327BC-269C-435d-A152-05C5408002CA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2016-02-16T18:49:00Z</dcterms:created>
  <dc:creator>微软用户</dc:creator>
  <cp:lastModifiedBy>luochunyan</cp:lastModifiedBy>
  <cp:lastPrinted>2019-05-13T19:13:00Z</cp:lastPrinted>
  <dcterms:modified xsi:type="dcterms:W3CDTF">2021-06-18T15:35:29Z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y fmtid="{D5CDD505-2E9C-101B-9397-08002B2CF9AE}" pid="3" name="ICV">
    <vt:lpwstr>E9914D79224E4DD09A425F271223F632</vt:lpwstr>
  </property>
</Properties>
</file>