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0530-2021-Q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贵州林鑫物流有限公司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贵州省贵阳市贵阳国家高新技术产业开发区路89号金利大厦第B幢B1单元9层16号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550014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贵州省贵阳市贵阳国家高新技术产业开发区路89号金利大厦第B幢B1单元9层16号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550014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915201153088368834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13885735122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梁登峰</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罗兰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许可范围内普通货运服务</w:t>
      </w:r>
      <w:bookmarkEnd w:id="15"/>
      <w:r>
        <w:rPr>
          <w:rFonts w:hint="eastAsia"/>
          <w:b/>
          <w:color w:val="000000" w:themeColor="text1"/>
          <w:sz w:val="22"/>
          <w:szCs w:val="22"/>
          <w:lang w:eastAsia="zh-CN"/>
        </w:rPr>
        <w:t>。</w:t>
      </w: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3851275</wp:posOffset>
            </wp:positionH>
            <wp:positionV relativeFrom="paragraph">
              <wp:posOffset>92710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2021.6.17</w:t>
      </w:r>
      <w:r>
        <w:rPr>
          <w:rFonts w:hint="eastAsia"/>
          <w:b/>
          <w:color w:val="000000" w:themeColor="text1"/>
          <w:sz w:val="22"/>
          <w:szCs w:val="22"/>
        </w:rPr>
        <w:t xml:space="preserve">                              日期：</w:t>
      </w:r>
      <w:r>
        <w:rPr>
          <w:rFonts w:hint="eastAsia"/>
          <w:b/>
          <w:color w:val="000000" w:themeColor="text1"/>
          <w:sz w:val="22"/>
          <w:szCs w:val="22"/>
          <w:lang w:val="en-US" w:eastAsia="zh-CN"/>
        </w:rPr>
        <w:t>2021.6.17</w:t>
      </w:r>
      <w:r>
        <w:rPr>
          <w:rFonts w:hint="eastAsia"/>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8F0ABB"/>
    <w:rsid w:val="385C3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2021-06-18T02:39:06Z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F5F7BA5A567A4B7FB0F2E01AE9ABFBD9</vt:lpwstr>
  </property>
</Properties>
</file>