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09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业务部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刘思思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钟华建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刘秋秋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2021.6.16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QMS：5.3组织的岗位、职责和权限、6.2质量目标、8.2产品和服务的要求、8.4外部提供过程、产品和服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务的控制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、8.5.5交付后活动、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9.1.2顾客满意；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EMS：5.3组织的岗位、职责和权限、6.2环境目标及措施策划、6.1.2环境因素辨识与评价识别与评价、6.1.4控制措施的策划、8.1运行策划和控制、8.2应急准备和响应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业务部现有人员3人，其中负责人1人、管理人员2人；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主要负责：公司拓展市场、开发客户；食材采购控制；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本部门的职业健康安全和环境保护管理。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目标及实现的策划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查见“目标分解考核表”，见业务部的目标：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顾客满意度</w:t>
            </w:r>
            <w:r>
              <w:rPr>
                <w:rFonts w:hint="default"/>
                <w:color w:val="auto"/>
                <w:lang w:val="en-US" w:eastAsia="zh-CN"/>
              </w:rPr>
              <w:tab/>
            </w:r>
            <w:r>
              <w:rPr>
                <w:rFonts w:hint="default"/>
                <w:color w:val="auto"/>
                <w:lang w:val="en-US" w:eastAsia="zh-CN"/>
              </w:rPr>
              <w:t>≥98%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合同履约率</w:t>
            </w:r>
            <w:r>
              <w:rPr>
                <w:rFonts w:hint="default"/>
                <w:color w:val="auto"/>
                <w:lang w:val="en-US" w:eastAsia="zh-CN"/>
              </w:rPr>
              <w:tab/>
            </w:r>
            <w:r>
              <w:rPr>
                <w:rFonts w:hint="default"/>
                <w:color w:val="auto"/>
                <w:lang w:val="en-US" w:eastAsia="zh-CN"/>
              </w:rPr>
              <w:t>100％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节约在用能源</w:t>
            </w:r>
            <w:r>
              <w:rPr>
                <w:rFonts w:hint="default"/>
                <w:color w:val="auto"/>
                <w:lang w:val="en-US" w:eastAsia="zh-CN"/>
              </w:rPr>
              <w:tab/>
            </w:r>
            <w:r>
              <w:rPr>
                <w:rFonts w:hint="default"/>
                <w:color w:val="auto"/>
                <w:lang w:val="en-US" w:eastAsia="zh-CN"/>
              </w:rPr>
              <w:t>节能降耗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固体废弃物分类处置率</w:t>
            </w:r>
            <w:r>
              <w:rPr>
                <w:rFonts w:hint="default"/>
                <w:color w:val="auto"/>
                <w:lang w:val="en-US" w:eastAsia="zh-CN"/>
              </w:rPr>
              <w:tab/>
            </w:r>
            <w:r>
              <w:rPr>
                <w:rFonts w:hint="default"/>
                <w:color w:val="auto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火灾、触电事故</w:t>
            </w:r>
            <w:r>
              <w:rPr>
                <w:rFonts w:hint="default"/>
                <w:color w:val="auto"/>
                <w:lang w:val="en-US" w:eastAsia="zh-CN"/>
              </w:rPr>
              <w:tab/>
            </w:r>
            <w:r>
              <w:rPr>
                <w:rFonts w:hint="default"/>
                <w:color w:val="auto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“目标考核记录表”显示对目标完成情况进行了季度考核，均完成.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highlight w:val="red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顾客要求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Q:8.2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介绍说，公司产品主要通过招投标、业务商谈等方式进行销售，中标或协商一致后签订合同，目前公司只有一个客户，查见与江西省云禾艺术培训学校签订的食堂承包协议；明确了承包期限、食堂管理、费用、经营要求及服务要求等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查见“合同评审记录表”，见在承包合同签订前进行了评审；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基本符合；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外部提供控制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Q:8.4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编制有：采购控制程序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查见“供方调查评价表”，抽见对以下厂家或供应商进行了调查评价：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赣州万年食品有限公司——肉类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广泰粮食制品——粉面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赣州福恒食品——冻品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赣州章贡区新丰副食品经营部——粮油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赣州劲松农业发展有限公司——豆制品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三和酒店配套设备有限公司——厨具设备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明确了调查内容包括相关资质、生产设备、作业环境、技术力量、检测、供应能力、运输条件、质量保证等方面；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供方明确承诺安全生产、质量第一，样品检测合格。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评审人员签名，评审结论为继续列入合格供方名录。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查见“合格供方名录”，一致。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查采购合同，抽见：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赣州万年食品有限公司——肉类——2021.1.3；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广泰粮食制品——粉面——2021.1.1；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赣州章贡区新丰副食品经营部——粮油——2021.2.3；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以上合同明确了产品名称、商标、型号、数量、金额、质量技术标准、运输、包装、验收、结算等；以上供方均在合格供方名录；介绍说，合同签订之前公司对合同进行评审，确定的要求是充分和适宜的，但未保留采购合同的评审记录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介绍说，蔬菜之类的食材都是采购人员根据每天都食谱要求，当天就近在农贸市场采购，未签订合同，每天采购回来，经检测后付款，不合格的食材退回处理，未保留记录；交流。监测记录详见品保部。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本公司餐饮服务的提供无外包过程。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交付后活动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Q:8.5.5</w:t>
            </w:r>
          </w:p>
        </w:tc>
        <w:tc>
          <w:tcPr>
            <w:tcW w:w="100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介绍说，公司</w:t>
            </w:r>
            <w:r>
              <w:rPr>
                <w:rFonts w:hint="eastAsia"/>
                <w:lang w:val="en-US" w:eastAsia="zh-CN"/>
              </w:rPr>
              <w:t>通过顾客满意度调查、顾客走访等方式，了解顾客对菜品及服务的意见，目前为止没有接收到顾客的投诉，食品质量也没有出现过问题；食品抽样检测结果均合格。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顾客满意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Q:9.1.2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2021年3月27日，业务部进行了顾客满意度调查，发放调查表共1份，回收调查表共1份，调查了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江西省云禾艺术培训学校的满意度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；介绍说，目前公司只有一个客户。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查见“顾客满意度调查分析”，统计分析</w:t>
            </w:r>
            <w:r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了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顾客满意率为</w:t>
            </w:r>
            <w:r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分；</w:t>
            </w:r>
            <w:r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建议调查就餐学生的满意度，交流。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环境因素识别与评价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查见“环境因素辨识和评价表”，对办公区域进行辨识和评价。见有辨识办公活动能源使用、厨房、仓储等33项；考虑了生命周期观点，基本合理。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打分法评价，查见“重要环境因素清单”，明确了潜在火灾、能源消耗、固废排放、污水排放、油烟排放等环境因素为重要环境因素。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公司通过制定目标、管理方案、应急预案、日常检查与控制等方法，对环境因素进行控制。针对重要环境因素，制定有“环境管理目标、指标及其管理方案一览表”，明确了指标、方法、措施/技术手段、责任部门、检查部门、日常运行控制部门等.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公司策划了环境管理相关程序文件和管理制度；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办公室有垃圾桶，办公过程产生的垃圾统一收集、市政环卫部门处理；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介绍说办公用废弃硒鼓由供应商回收，以旧换新；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办公室无明显噪声和异味，无废气排放；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按公司要求人走关灯，电脑要求人走后电源切断；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办公区域配备了灭火器材；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办公室内主要是电的使用，现场查看电路、电源正常，无乱拉乱接电线、使用超额电气等现象；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保留“对顾客及相关方施加影响的管理规定”，对顾客就环境保护等方面施加了影响。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参加由行政部组织的演练，详见行政部记录。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700CB"/>
    <w:rsid w:val="24BB750B"/>
    <w:rsid w:val="2607287F"/>
    <w:rsid w:val="32D30943"/>
    <w:rsid w:val="40081862"/>
    <w:rsid w:val="4FDA59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14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2021-06-16T07:21:22Z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