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657F4C" w:rsidP="00FA08EF">
      <w:pPr>
        <w:snapToGrid w:val="0"/>
        <w:spacing w:afterLines="30" w:after="93"/>
        <w:jc w:val="center"/>
        <w:rPr>
          <w:rFonts w:ascii="楷体" w:eastAsia="楷体" w:hAnsi="楷体"/>
          <w:b/>
          <w:color w:val="000000" w:themeColor="text1"/>
          <w:sz w:val="84"/>
          <w:szCs w:val="84"/>
        </w:rPr>
      </w:pPr>
    </w:p>
    <w:p w:rsidR="00877EB8" w:rsidRDefault="008A5327" w:rsidP="00FA08EF">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657F4C" w:rsidP="00FA08EF">
      <w:pPr>
        <w:snapToGrid w:val="0"/>
        <w:spacing w:afterLines="30" w:after="93"/>
        <w:jc w:val="center"/>
        <w:rPr>
          <w:rFonts w:ascii="楷体" w:eastAsia="楷体" w:hAnsi="楷体"/>
          <w:b/>
          <w:color w:val="000000" w:themeColor="text1"/>
          <w:sz w:val="52"/>
          <w:szCs w:val="52"/>
        </w:rPr>
      </w:pPr>
    </w:p>
    <w:p w:rsidR="00877EB8" w:rsidRDefault="00657F4C" w:rsidP="00FA08EF">
      <w:pPr>
        <w:snapToGrid w:val="0"/>
        <w:spacing w:afterLines="30" w:after="93"/>
        <w:jc w:val="center"/>
        <w:rPr>
          <w:rFonts w:ascii="楷体" w:eastAsia="楷体" w:hAnsi="楷体"/>
          <w:b/>
          <w:color w:val="000000" w:themeColor="text1"/>
          <w:sz w:val="52"/>
          <w:szCs w:val="52"/>
        </w:rPr>
      </w:pPr>
    </w:p>
    <w:p w:rsidR="00877EB8" w:rsidRDefault="008A5327" w:rsidP="00FA08EF">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657F4C" w:rsidP="00FA08EF">
      <w:pPr>
        <w:snapToGrid w:val="0"/>
        <w:spacing w:afterLines="30" w:after="93"/>
        <w:jc w:val="center"/>
        <w:rPr>
          <w:rFonts w:ascii="楷体" w:eastAsia="楷体" w:hAnsi="楷体"/>
          <w:b/>
          <w:color w:val="000000" w:themeColor="text1"/>
          <w:sz w:val="36"/>
          <w:szCs w:val="36"/>
        </w:rPr>
      </w:pPr>
    </w:p>
    <w:p w:rsidR="00877EB8" w:rsidRDefault="00657F4C" w:rsidP="00FA08EF">
      <w:pPr>
        <w:snapToGrid w:val="0"/>
        <w:spacing w:afterLines="30" w:after="93"/>
        <w:jc w:val="center"/>
        <w:rPr>
          <w:rFonts w:ascii="楷体" w:eastAsia="楷体" w:hAnsi="楷体"/>
          <w:b/>
          <w:color w:val="000000" w:themeColor="text1"/>
          <w:sz w:val="36"/>
          <w:szCs w:val="36"/>
        </w:rPr>
      </w:pPr>
    </w:p>
    <w:p w:rsidR="00877EB8" w:rsidRDefault="00657F4C" w:rsidP="00FA08EF">
      <w:pPr>
        <w:snapToGrid w:val="0"/>
        <w:spacing w:afterLines="30" w:after="93"/>
        <w:jc w:val="center"/>
        <w:rPr>
          <w:rFonts w:ascii="楷体" w:eastAsia="楷体" w:hAnsi="楷体"/>
          <w:b/>
          <w:color w:val="000000" w:themeColor="text1"/>
          <w:sz w:val="32"/>
          <w:szCs w:val="32"/>
        </w:rPr>
      </w:pPr>
    </w:p>
    <w:p w:rsidR="00877EB8" w:rsidRDefault="008A5327" w:rsidP="00FA08EF">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proofErr w:type="gramStart"/>
      <w:r>
        <w:rPr>
          <w:rFonts w:ascii="楷体" w:eastAsia="楷体" w:hAnsi="楷体"/>
          <w:b/>
          <w:color w:val="000000" w:themeColor="text1"/>
          <w:sz w:val="32"/>
          <w:szCs w:val="32"/>
          <w:u w:val="single"/>
        </w:rPr>
        <w:t>山东泽铭金属制品</w:t>
      </w:r>
      <w:proofErr w:type="gramEnd"/>
      <w:r>
        <w:rPr>
          <w:rFonts w:ascii="楷体" w:eastAsia="楷体" w:hAnsi="楷体"/>
          <w:b/>
          <w:color w:val="000000" w:themeColor="text1"/>
          <w:sz w:val="32"/>
          <w:szCs w:val="32"/>
          <w:u w:val="single"/>
        </w:rPr>
        <w:t>有限公司</w:t>
      </w:r>
      <w:bookmarkEnd w:id="0"/>
    </w:p>
    <w:p w:rsidR="00877EB8" w:rsidRDefault="00657F4C" w:rsidP="00FA08EF">
      <w:pPr>
        <w:snapToGrid w:val="0"/>
        <w:spacing w:afterLines="30" w:after="93"/>
        <w:ind w:firstLineChars="600" w:firstLine="1928"/>
        <w:rPr>
          <w:rFonts w:ascii="楷体" w:eastAsia="楷体" w:hAnsi="楷体"/>
          <w:b/>
          <w:color w:val="000000" w:themeColor="text1"/>
          <w:sz w:val="32"/>
          <w:szCs w:val="32"/>
        </w:rPr>
      </w:pPr>
    </w:p>
    <w:p w:rsidR="00877EB8" w:rsidRDefault="008A5327" w:rsidP="00FA08EF">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8A5327" w:rsidP="00FA08EF">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8A5327" w:rsidP="00FA08EF">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8A5327" w:rsidP="00FA08EF">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657F4C" w:rsidP="00FA08EF">
      <w:pPr>
        <w:snapToGrid w:val="0"/>
        <w:spacing w:afterLines="30" w:after="93"/>
        <w:jc w:val="center"/>
        <w:rPr>
          <w:rFonts w:ascii="楷体" w:eastAsia="楷体" w:hAnsi="楷体"/>
          <w:b/>
          <w:color w:val="000000" w:themeColor="text1"/>
          <w:sz w:val="84"/>
          <w:szCs w:val="84"/>
        </w:rPr>
      </w:pPr>
    </w:p>
    <w:p w:rsidR="00877EB8" w:rsidRDefault="008A5327" w:rsidP="00FA08EF">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8A5327" w:rsidP="00FA08EF">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8A532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401539">
        <w:trPr>
          <w:trHeight w:val="354"/>
        </w:trPr>
        <w:tc>
          <w:tcPr>
            <w:tcW w:w="1697" w:type="dxa"/>
            <w:vAlign w:val="center"/>
          </w:tcPr>
          <w:p w:rsidR="00877EB8" w:rsidRDefault="008A5327">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8A5327">
            <w:pPr>
              <w:rPr>
                <w:b/>
                <w:color w:val="000000" w:themeColor="text1"/>
                <w:sz w:val="20"/>
                <w:szCs w:val="20"/>
              </w:rPr>
            </w:pPr>
            <w:r>
              <w:rPr>
                <w:rFonts w:hint="eastAsia"/>
                <w:b/>
                <w:color w:val="000000" w:themeColor="text1"/>
                <w:sz w:val="20"/>
                <w:szCs w:val="20"/>
              </w:rPr>
              <w:t>北京国标联合认证有限公司</w:t>
            </w:r>
          </w:p>
        </w:tc>
      </w:tr>
      <w:tr w:rsidR="00401539">
        <w:trPr>
          <w:trHeight w:val="377"/>
        </w:trPr>
        <w:tc>
          <w:tcPr>
            <w:tcW w:w="1697" w:type="dxa"/>
            <w:vAlign w:val="center"/>
          </w:tcPr>
          <w:p w:rsidR="00877EB8" w:rsidRDefault="008A5327">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8A5327">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8A5327">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8A5327">
            <w:pPr>
              <w:rPr>
                <w:b/>
                <w:color w:val="000000" w:themeColor="text1"/>
                <w:sz w:val="20"/>
                <w:szCs w:val="20"/>
              </w:rPr>
            </w:pPr>
            <w:r>
              <w:rPr>
                <w:rFonts w:hint="eastAsia"/>
                <w:b/>
                <w:color w:val="000000" w:themeColor="text1"/>
                <w:sz w:val="20"/>
                <w:szCs w:val="20"/>
              </w:rPr>
              <w:t>100101</w:t>
            </w:r>
          </w:p>
        </w:tc>
      </w:tr>
      <w:tr w:rsidR="00401539" w:rsidTr="00C302A2">
        <w:trPr>
          <w:trHeight w:val="377"/>
        </w:trPr>
        <w:tc>
          <w:tcPr>
            <w:tcW w:w="1697" w:type="dxa"/>
            <w:vAlign w:val="center"/>
          </w:tcPr>
          <w:p w:rsidR="00C302A2" w:rsidRDefault="008A5327">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8A5327">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8A5327">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8A5327">
            <w:pPr>
              <w:rPr>
                <w:color w:val="000000" w:themeColor="text1"/>
                <w:sz w:val="18"/>
                <w:szCs w:val="18"/>
              </w:rPr>
            </w:pPr>
            <w:r w:rsidRPr="00C302A2">
              <w:rPr>
                <w:color w:val="000000" w:themeColor="text1"/>
                <w:sz w:val="18"/>
                <w:szCs w:val="18"/>
              </w:rPr>
              <w:t>service@china-isc.org.cn</w:t>
            </w:r>
          </w:p>
        </w:tc>
      </w:tr>
      <w:tr w:rsidR="00401539">
        <w:trPr>
          <w:trHeight w:val="428"/>
        </w:trPr>
        <w:tc>
          <w:tcPr>
            <w:tcW w:w="9863" w:type="dxa"/>
            <w:gridSpan w:val="9"/>
            <w:vAlign w:val="center"/>
          </w:tcPr>
          <w:p w:rsidR="00877EB8" w:rsidRDefault="008A5327">
            <w:pPr>
              <w:rPr>
                <w:b/>
                <w:color w:val="000000" w:themeColor="text1"/>
                <w:sz w:val="20"/>
                <w:szCs w:val="20"/>
              </w:rPr>
            </w:pPr>
            <w:r>
              <w:rPr>
                <w:rFonts w:hint="eastAsia"/>
                <w:b/>
                <w:color w:val="000000" w:themeColor="text1"/>
                <w:sz w:val="20"/>
                <w:szCs w:val="20"/>
              </w:rPr>
              <w:t>审核组成员</w:t>
            </w:r>
          </w:p>
        </w:tc>
      </w:tr>
      <w:tr w:rsidR="00401539">
        <w:trPr>
          <w:trHeight w:val="645"/>
        </w:trPr>
        <w:tc>
          <w:tcPr>
            <w:tcW w:w="1844" w:type="dxa"/>
            <w:gridSpan w:val="2"/>
            <w:vAlign w:val="center"/>
          </w:tcPr>
          <w:p w:rsidR="008E67FF" w:rsidRDefault="008A5327"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8A5327"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8A5327"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8A5327"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8A5327" w:rsidP="008E67FF">
            <w:pPr>
              <w:spacing w:line="240" w:lineRule="exact"/>
              <w:jc w:val="center"/>
              <w:rPr>
                <w:b/>
                <w:color w:val="000000" w:themeColor="text1"/>
                <w:sz w:val="20"/>
                <w:szCs w:val="20"/>
              </w:rPr>
            </w:pPr>
            <w:r>
              <w:rPr>
                <w:rFonts w:hint="eastAsia"/>
                <w:sz w:val="18"/>
                <w:szCs w:val="18"/>
              </w:rPr>
              <w:t>专业代码</w:t>
            </w:r>
          </w:p>
        </w:tc>
      </w:tr>
      <w:tr w:rsidR="00401539">
        <w:trPr>
          <w:trHeight w:val="645"/>
        </w:trPr>
        <w:tc>
          <w:tcPr>
            <w:tcW w:w="1844" w:type="dxa"/>
            <w:gridSpan w:val="2"/>
            <w:vAlign w:val="center"/>
          </w:tcPr>
          <w:p w:rsidR="008E67FF" w:rsidRDefault="008A5327"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8A5327"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8A5327"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8A5327"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8A5327"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8A5327"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8A5327" w:rsidP="008E67FF">
            <w:pPr>
              <w:spacing w:line="240" w:lineRule="exact"/>
              <w:jc w:val="center"/>
              <w:rPr>
                <w:b/>
                <w:color w:val="000000" w:themeColor="text1"/>
                <w:sz w:val="20"/>
                <w:szCs w:val="20"/>
              </w:rPr>
            </w:pPr>
            <w:r>
              <w:rPr>
                <w:b/>
                <w:color w:val="000000" w:themeColor="text1"/>
                <w:sz w:val="20"/>
                <w:szCs w:val="20"/>
              </w:rPr>
              <w:t>Q:29.12.00</w:t>
            </w:r>
          </w:p>
          <w:p w:rsidR="008E67FF" w:rsidRDefault="008A5327" w:rsidP="008E67FF">
            <w:pPr>
              <w:spacing w:line="240" w:lineRule="exact"/>
              <w:jc w:val="center"/>
              <w:rPr>
                <w:b/>
                <w:color w:val="000000" w:themeColor="text1"/>
                <w:sz w:val="20"/>
                <w:szCs w:val="20"/>
              </w:rPr>
            </w:pPr>
            <w:r>
              <w:rPr>
                <w:b/>
                <w:color w:val="000000" w:themeColor="text1"/>
                <w:sz w:val="20"/>
                <w:szCs w:val="20"/>
              </w:rPr>
              <w:t>E:29.12.00</w:t>
            </w:r>
          </w:p>
          <w:p w:rsidR="008E67FF" w:rsidRDefault="008A5327" w:rsidP="008E67FF">
            <w:pPr>
              <w:spacing w:line="240" w:lineRule="exact"/>
              <w:jc w:val="center"/>
              <w:rPr>
                <w:b/>
                <w:color w:val="000000" w:themeColor="text1"/>
                <w:sz w:val="20"/>
                <w:szCs w:val="20"/>
              </w:rPr>
            </w:pPr>
            <w:r>
              <w:rPr>
                <w:b/>
                <w:color w:val="000000" w:themeColor="text1"/>
                <w:sz w:val="20"/>
                <w:szCs w:val="20"/>
              </w:rPr>
              <w:t>O:29.12.00</w:t>
            </w:r>
          </w:p>
        </w:tc>
      </w:tr>
      <w:tr w:rsidR="00401539">
        <w:trPr>
          <w:trHeight w:val="645"/>
        </w:trPr>
        <w:tc>
          <w:tcPr>
            <w:tcW w:w="1844" w:type="dxa"/>
            <w:gridSpan w:val="2"/>
            <w:vAlign w:val="center"/>
          </w:tcPr>
          <w:p w:rsidR="008E67FF" w:rsidRDefault="008A5327" w:rsidP="008E67FF">
            <w:pPr>
              <w:spacing w:line="240" w:lineRule="exact"/>
              <w:jc w:val="center"/>
              <w:rPr>
                <w:b/>
                <w:color w:val="000000" w:themeColor="text1"/>
                <w:sz w:val="20"/>
                <w:szCs w:val="20"/>
              </w:rPr>
            </w:pPr>
            <w:r>
              <w:rPr>
                <w:b/>
                <w:color w:val="000000" w:themeColor="text1"/>
                <w:sz w:val="20"/>
                <w:szCs w:val="20"/>
              </w:rPr>
              <w:t>冷春宇</w:t>
            </w:r>
          </w:p>
        </w:tc>
        <w:tc>
          <w:tcPr>
            <w:tcW w:w="992" w:type="dxa"/>
            <w:vAlign w:val="center"/>
          </w:tcPr>
          <w:p w:rsidR="008E67FF" w:rsidRDefault="008A5327"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8A5327"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8A5327"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8A5327"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8A5327"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657F4C" w:rsidP="008E67FF">
            <w:pPr>
              <w:spacing w:line="240" w:lineRule="exact"/>
              <w:jc w:val="center"/>
              <w:rPr>
                <w:b/>
                <w:color w:val="000000" w:themeColor="text1"/>
                <w:sz w:val="20"/>
                <w:szCs w:val="20"/>
              </w:rPr>
            </w:pPr>
          </w:p>
        </w:tc>
      </w:tr>
      <w:tr w:rsidR="00401539">
        <w:trPr>
          <w:trHeight w:val="510"/>
        </w:trPr>
        <w:tc>
          <w:tcPr>
            <w:tcW w:w="1844" w:type="dxa"/>
            <w:gridSpan w:val="2"/>
            <w:vAlign w:val="center"/>
          </w:tcPr>
          <w:p w:rsidR="00877EB8" w:rsidRDefault="00657F4C">
            <w:pPr>
              <w:rPr>
                <w:b/>
                <w:color w:val="000000" w:themeColor="text1"/>
                <w:sz w:val="20"/>
                <w:szCs w:val="20"/>
              </w:rPr>
            </w:pPr>
          </w:p>
        </w:tc>
        <w:tc>
          <w:tcPr>
            <w:tcW w:w="992" w:type="dxa"/>
            <w:vAlign w:val="center"/>
          </w:tcPr>
          <w:p w:rsidR="00877EB8" w:rsidRDefault="00657F4C">
            <w:pPr>
              <w:rPr>
                <w:b/>
                <w:color w:val="000000" w:themeColor="text1"/>
                <w:sz w:val="20"/>
                <w:szCs w:val="20"/>
              </w:rPr>
            </w:pPr>
          </w:p>
        </w:tc>
        <w:tc>
          <w:tcPr>
            <w:tcW w:w="1216" w:type="dxa"/>
            <w:vAlign w:val="center"/>
          </w:tcPr>
          <w:p w:rsidR="00877EB8" w:rsidRDefault="00657F4C">
            <w:pPr>
              <w:rPr>
                <w:b/>
                <w:color w:val="000000" w:themeColor="text1"/>
                <w:sz w:val="20"/>
                <w:szCs w:val="20"/>
              </w:rPr>
            </w:pPr>
          </w:p>
        </w:tc>
        <w:tc>
          <w:tcPr>
            <w:tcW w:w="3478" w:type="dxa"/>
            <w:gridSpan w:val="3"/>
            <w:vAlign w:val="center"/>
          </w:tcPr>
          <w:p w:rsidR="00877EB8" w:rsidRDefault="00657F4C">
            <w:pPr>
              <w:rPr>
                <w:b/>
                <w:color w:val="000000" w:themeColor="text1"/>
                <w:sz w:val="20"/>
                <w:szCs w:val="20"/>
              </w:rPr>
            </w:pPr>
          </w:p>
        </w:tc>
        <w:tc>
          <w:tcPr>
            <w:tcW w:w="2333" w:type="dxa"/>
            <w:gridSpan w:val="2"/>
            <w:vAlign w:val="center"/>
          </w:tcPr>
          <w:p w:rsidR="00877EB8" w:rsidRDefault="00657F4C">
            <w:pPr>
              <w:rPr>
                <w:b/>
                <w:color w:val="000000" w:themeColor="text1"/>
                <w:sz w:val="20"/>
                <w:szCs w:val="20"/>
              </w:rPr>
            </w:pPr>
          </w:p>
        </w:tc>
      </w:tr>
      <w:tr w:rsidR="00401539">
        <w:trPr>
          <w:trHeight w:val="465"/>
        </w:trPr>
        <w:tc>
          <w:tcPr>
            <w:tcW w:w="1844" w:type="dxa"/>
            <w:gridSpan w:val="2"/>
            <w:vAlign w:val="center"/>
          </w:tcPr>
          <w:p w:rsidR="00877EB8" w:rsidRDefault="00657F4C">
            <w:pPr>
              <w:rPr>
                <w:b/>
                <w:color w:val="000000" w:themeColor="text1"/>
                <w:sz w:val="20"/>
                <w:szCs w:val="20"/>
              </w:rPr>
            </w:pPr>
          </w:p>
        </w:tc>
        <w:tc>
          <w:tcPr>
            <w:tcW w:w="992" w:type="dxa"/>
            <w:vAlign w:val="center"/>
          </w:tcPr>
          <w:p w:rsidR="00877EB8" w:rsidRDefault="00657F4C">
            <w:pPr>
              <w:rPr>
                <w:b/>
                <w:color w:val="000000" w:themeColor="text1"/>
                <w:sz w:val="20"/>
                <w:szCs w:val="20"/>
              </w:rPr>
            </w:pPr>
          </w:p>
        </w:tc>
        <w:tc>
          <w:tcPr>
            <w:tcW w:w="1216" w:type="dxa"/>
            <w:vAlign w:val="center"/>
          </w:tcPr>
          <w:p w:rsidR="00877EB8" w:rsidRDefault="00657F4C">
            <w:pPr>
              <w:rPr>
                <w:b/>
                <w:color w:val="000000" w:themeColor="text1"/>
                <w:sz w:val="20"/>
                <w:szCs w:val="20"/>
              </w:rPr>
            </w:pPr>
          </w:p>
        </w:tc>
        <w:tc>
          <w:tcPr>
            <w:tcW w:w="3478" w:type="dxa"/>
            <w:gridSpan w:val="3"/>
            <w:vAlign w:val="center"/>
          </w:tcPr>
          <w:p w:rsidR="00877EB8" w:rsidRDefault="00657F4C">
            <w:pPr>
              <w:rPr>
                <w:b/>
                <w:color w:val="000000" w:themeColor="text1"/>
                <w:sz w:val="20"/>
                <w:szCs w:val="20"/>
              </w:rPr>
            </w:pPr>
          </w:p>
        </w:tc>
        <w:tc>
          <w:tcPr>
            <w:tcW w:w="2333" w:type="dxa"/>
            <w:gridSpan w:val="2"/>
            <w:vAlign w:val="center"/>
          </w:tcPr>
          <w:p w:rsidR="00877EB8" w:rsidRDefault="00657F4C">
            <w:pPr>
              <w:rPr>
                <w:b/>
                <w:color w:val="000000" w:themeColor="text1"/>
                <w:sz w:val="20"/>
                <w:szCs w:val="20"/>
              </w:rPr>
            </w:pPr>
          </w:p>
        </w:tc>
      </w:tr>
      <w:tr w:rsidR="00401539">
        <w:trPr>
          <w:trHeight w:val="351"/>
        </w:trPr>
        <w:tc>
          <w:tcPr>
            <w:tcW w:w="1844" w:type="dxa"/>
            <w:gridSpan w:val="2"/>
            <w:vAlign w:val="center"/>
          </w:tcPr>
          <w:p w:rsidR="00877EB8" w:rsidRDefault="00657F4C">
            <w:pPr>
              <w:rPr>
                <w:b/>
                <w:color w:val="000000" w:themeColor="text1"/>
                <w:sz w:val="20"/>
                <w:szCs w:val="20"/>
              </w:rPr>
            </w:pPr>
          </w:p>
        </w:tc>
        <w:tc>
          <w:tcPr>
            <w:tcW w:w="992" w:type="dxa"/>
            <w:vAlign w:val="center"/>
          </w:tcPr>
          <w:p w:rsidR="00877EB8" w:rsidRDefault="00657F4C">
            <w:pPr>
              <w:rPr>
                <w:b/>
                <w:color w:val="000000" w:themeColor="text1"/>
                <w:sz w:val="20"/>
                <w:szCs w:val="20"/>
              </w:rPr>
            </w:pPr>
          </w:p>
        </w:tc>
        <w:tc>
          <w:tcPr>
            <w:tcW w:w="1216" w:type="dxa"/>
            <w:vAlign w:val="center"/>
          </w:tcPr>
          <w:p w:rsidR="00877EB8" w:rsidRDefault="00657F4C">
            <w:pPr>
              <w:rPr>
                <w:b/>
                <w:color w:val="000000" w:themeColor="text1"/>
                <w:sz w:val="20"/>
                <w:szCs w:val="20"/>
              </w:rPr>
            </w:pPr>
          </w:p>
        </w:tc>
        <w:tc>
          <w:tcPr>
            <w:tcW w:w="3478" w:type="dxa"/>
            <w:gridSpan w:val="3"/>
            <w:vAlign w:val="center"/>
          </w:tcPr>
          <w:p w:rsidR="00877EB8" w:rsidRDefault="00657F4C">
            <w:pPr>
              <w:rPr>
                <w:b/>
                <w:color w:val="000000" w:themeColor="text1"/>
                <w:sz w:val="20"/>
                <w:szCs w:val="20"/>
              </w:rPr>
            </w:pPr>
          </w:p>
        </w:tc>
        <w:tc>
          <w:tcPr>
            <w:tcW w:w="2333" w:type="dxa"/>
            <w:gridSpan w:val="2"/>
            <w:vAlign w:val="center"/>
          </w:tcPr>
          <w:p w:rsidR="00877EB8" w:rsidRDefault="00657F4C">
            <w:pPr>
              <w:rPr>
                <w:b/>
                <w:color w:val="000000" w:themeColor="text1"/>
                <w:sz w:val="20"/>
                <w:szCs w:val="20"/>
              </w:rPr>
            </w:pPr>
          </w:p>
        </w:tc>
      </w:tr>
      <w:tr w:rsidR="00401539">
        <w:trPr>
          <w:trHeight w:val="351"/>
        </w:trPr>
        <w:tc>
          <w:tcPr>
            <w:tcW w:w="9863" w:type="dxa"/>
            <w:gridSpan w:val="9"/>
            <w:vAlign w:val="center"/>
          </w:tcPr>
          <w:p w:rsidR="00877EB8" w:rsidRDefault="008A5327">
            <w:pPr>
              <w:rPr>
                <w:b/>
                <w:color w:val="000000" w:themeColor="text1"/>
                <w:sz w:val="20"/>
                <w:szCs w:val="20"/>
              </w:rPr>
            </w:pPr>
            <w:r>
              <w:rPr>
                <w:rFonts w:hint="eastAsia"/>
                <w:b/>
                <w:color w:val="000000" w:themeColor="text1"/>
                <w:sz w:val="20"/>
                <w:szCs w:val="20"/>
              </w:rPr>
              <w:t>与审核组同行人员</w:t>
            </w:r>
          </w:p>
        </w:tc>
      </w:tr>
      <w:tr w:rsidR="00401539">
        <w:trPr>
          <w:trHeight w:val="351"/>
        </w:trPr>
        <w:tc>
          <w:tcPr>
            <w:tcW w:w="1844" w:type="dxa"/>
            <w:gridSpan w:val="2"/>
            <w:vAlign w:val="center"/>
          </w:tcPr>
          <w:p w:rsidR="00877EB8" w:rsidRDefault="008A5327">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8A5327">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8A5327">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8A5327">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8A5327">
            <w:pPr>
              <w:rPr>
                <w:b/>
                <w:color w:val="000000" w:themeColor="text1"/>
                <w:sz w:val="20"/>
                <w:szCs w:val="20"/>
              </w:rPr>
            </w:pPr>
            <w:r>
              <w:rPr>
                <w:rFonts w:hint="eastAsia"/>
                <w:b/>
                <w:color w:val="000000" w:themeColor="text1"/>
                <w:sz w:val="20"/>
                <w:szCs w:val="20"/>
              </w:rPr>
              <w:t>备注</w:t>
            </w:r>
          </w:p>
        </w:tc>
      </w:tr>
      <w:tr w:rsidR="00401539">
        <w:trPr>
          <w:trHeight w:val="351"/>
        </w:trPr>
        <w:tc>
          <w:tcPr>
            <w:tcW w:w="1844" w:type="dxa"/>
            <w:gridSpan w:val="2"/>
            <w:vAlign w:val="center"/>
          </w:tcPr>
          <w:p w:rsidR="00877EB8" w:rsidRDefault="00657F4C">
            <w:pPr>
              <w:rPr>
                <w:b/>
                <w:color w:val="000000" w:themeColor="text1"/>
              </w:rPr>
            </w:pPr>
          </w:p>
        </w:tc>
        <w:tc>
          <w:tcPr>
            <w:tcW w:w="992" w:type="dxa"/>
            <w:vAlign w:val="center"/>
          </w:tcPr>
          <w:p w:rsidR="00877EB8" w:rsidRDefault="00657F4C">
            <w:pPr>
              <w:rPr>
                <w:b/>
                <w:color w:val="000000" w:themeColor="text1"/>
              </w:rPr>
            </w:pPr>
          </w:p>
        </w:tc>
        <w:tc>
          <w:tcPr>
            <w:tcW w:w="1216" w:type="dxa"/>
            <w:vAlign w:val="center"/>
          </w:tcPr>
          <w:p w:rsidR="00877EB8" w:rsidRDefault="00657F4C">
            <w:pPr>
              <w:rPr>
                <w:b/>
                <w:color w:val="000000" w:themeColor="text1"/>
              </w:rPr>
            </w:pPr>
          </w:p>
        </w:tc>
        <w:tc>
          <w:tcPr>
            <w:tcW w:w="3478" w:type="dxa"/>
            <w:gridSpan w:val="3"/>
            <w:vAlign w:val="center"/>
          </w:tcPr>
          <w:p w:rsidR="00877EB8" w:rsidRDefault="00657F4C">
            <w:pPr>
              <w:rPr>
                <w:b/>
                <w:color w:val="000000" w:themeColor="text1"/>
              </w:rPr>
            </w:pPr>
          </w:p>
        </w:tc>
        <w:tc>
          <w:tcPr>
            <w:tcW w:w="2333" w:type="dxa"/>
            <w:gridSpan w:val="2"/>
            <w:vAlign w:val="center"/>
          </w:tcPr>
          <w:p w:rsidR="00877EB8" w:rsidRDefault="00657F4C">
            <w:pPr>
              <w:rPr>
                <w:b/>
                <w:color w:val="000000" w:themeColor="text1"/>
              </w:rPr>
            </w:pPr>
          </w:p>
        </w:tc>
      </w:tr>
      <w:tr w:rsidR="00401539">
        <w:trPr>
          <w:trHeight w:val="351"/>
        </w:trPr>
        <w:tc>
          <w:tcPr>
            <w:tcW w:w="1844" w:type="dxa"/>
            <w:gridSpan w:val="2"/>
            <w:vAlign w:val="center"/>
          </w:tcPr>
          <w:p w:rsidR="00877EB8" w:rsidRDefault="00657F4C">
            <w:pPr>
              <w:rPr>
                <w:b/>
                <w:color w:val="000000" w:themeColor="text1"/>
              </w:rPr>
            </w:pPr>
          </w:p>
        </w:tc>
        <w:tc>
          <w:tcPr>
            <w:tcW w:w="992" w:type="dxa"/>
            <w:vAlign w:val="center"/>
          </w:tcPr>
          <w:p w:rsidR="00877EB8" w:rsidRDefault="00657F4C">
            <w:pPr>
              <w:rPr>
                <w:b/>
                <w:color w:val="000000" w:themeColor="text1"/>
              </w:rPr>
            </w:pPr>
          </w:p>
        </w:tc>
        <w:tc>
          <w:tcPr>
            <w:tcW w:w="1216" w:type="dxa"/>
            <w:vAlign w:val="center"/>
          </w:tcPr>
          <w:p w:rsidR="00877EB8" w:rsidRDefault="00657F4C">
            <w:pPr>
              <w:rPr>
                <w:b/>
                <w:color w:val="000000" w:themeColor="text1"/>
              </w:rPr>
            </w:pPr>
          </w:p>
        </w:tc>
        <w:tc>
          <w:tcPr>
            <w:tcW w:w="3478" w:type="dxa"/>
            <w:gridSpan w:val="3"/>
            <w:vAlign w:val="center"/>
          </w:tcPr>
          <w:p w:rsidR="00877EB8" w:rsidRDefault="00657F4C">
            <w:pPr>
              <w:rPr>
                <w:b/>
                <w:color w:val="000000" w:themeColor="text1"/>
              </w:rPr>
            </w:pPr>
          </w:p>
        </w:tc>
        <w:tc>
          <w:tcPr>
            <w:tcW w:w="2333" w:type="dxa"/>
            <w:gridSpan w:val="2"/>
            <w:vAlign w:val="center"/>
          </w:tcPr>
          <w:p w:rsidR="00877EB8" w:rsidRDefault="00657F4C">
            <w:pPr>
              <w:rPr>
                <w:b/>
                <w:color w:val="000000" w:themeColor="text1"/>
              </w:rPr>
            </w:pPr>
          </w:p>
        </w:tc>
      </w:tr>
    </w:tbl>
    <w:p w:rsidR="00877EB8" w:rsidRDefault="008A532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401539">
        <w:tc>
          <w:tcPr>
            <w:tcW w:w="2269" w:type="dxa"/>
            <w:vAlign w:val="center"/>
          </w:tcPr>
          <w:p w:rsidR="00877EB8" w:rsidRDefault="00FA08EF">
            <w:pPr>
              <w:rPr>
                <w:rFonts w:ascii="宋体" w:hAnsiTheme="minorHAnsi" w:cs="宋体"/>
                <w:color w:val="000000" w:themeColor="text1"/>
                <w:kern w:val="0"/>
                <w:sz w:val="20"/>
                <w:szCs w:val="20"/>
              </w:rPr>
            </w:pPr>
            <w:r>
              <w:rPr>
                <w:rFonts w:ascii="MS Mincho" w:eastAsia="MS Mincho" w:hAnsi="MS Mincho" w:cs="MS Mincho" w:hint="eastAsia"/>
                <w:szCs w:val="21"/>
                <w:lang w:val="de-DE"/>
              </w:rPr>
              <w:t>☑</w:t>
            </w:r>
            <w:r w:rsidR="008A5327">
              <w:rPr>
                <w:rFonts w:ascii="宋体" w:hAnsiTheme="minorHAnsi" w:cs="宋体"/>
                <w:color w:val="000000" w:themeColor="text1"/>
                <w:kern w:val="0"/>
                <w:sz w:val="20"/>
                <w:szCs w:val="20"/>
              </w:rPr>
              <w:t>QMS/</w:t>
            </w:r>
            <w:r>
              <w:rPr>
                <w:rFonts w:ascii="MS Mincho" w:eastAsia="MS Mincho" w:hAnsi="MS Mincho" w:cs="MS Mincho" w:hint="eastAsia"/>
                <w:szCs w:val="21"/>
                <w:lang w:val="de-DE"/>
              </w:rPr>
              <w:t>☑</w:t>
            </w:r>
            <w:r w:rsidR="008A5327">
              <w:rPr>
                <w:rFonts w:ascii="宋体" w:hAnsiTheme="minorHAnsi" w:cs="宋体"/>
                <w:color w:val="000000" w:themeColor="text1"/>
                <w:kern w:val="0"/>
                <w:sz w:val="20"/>
                <w:szCs w:val="20"/>
              </w:rPr>
              <w:t>EMS/</w:t>
            </w:r>
            <w:r>
              <w:rPr>
                <w:rFonts w:ascii="MS Mincho" w:eastAsia="MS Mincho" w:hAnsi="MS Mincho" w:cs="MS Mincho" w:hint="eastAsia"/>
                <w:szCs w:val="21"/>
                <w:lang w:val="de-DE"/>
              </w:rPr>
              <w:t>☑</w:t>
            </w:r>
            <w:r w:rsidR="008A5327">
              <w:rPr>
                <w:rFonts w:ascii="宋体" w:hAnsiTheme="minorHAnsi" w:cs="宋体"/>
                <w:color w:val="000000" w:themeColor="text1"/>
                <w:kern w:val="0"/>
                <w:sz w:val="20"/>
                <w:szCs w:val="20"/>
              </w:rPr>
              <w:t>OHSMS</w:t>
            </w:r>
          </w:p>
          <w:p w:rsidR="00877EB8" w:rsidRDefault="008A532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8A532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01539">
        <w:tc>
          <w:tcPr>
            <w:tcW w:w="2269" w:type="dxa"/>
            <w:vAlign w:val="center"/>
          </w:tcPr>
          <w:p w:rsidR="00877EB8" w:rsidRDefault="008A532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8A532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8A532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01539">
        <w:tc>
          <w:tcPr>
            <w:tcW w:w="2269" w:type="dxa"/>
            <w:vAlign w:val="center"/>
          </w:tcPr>
          <w:p w:rsidR="00877EB8" w:rsidRDefault="008A532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8A532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657F4C">
      <w:pPr>
        <w:rPr>
          <w:rFonts w:ascii="宋体" w:hAnsi="宋体"/>
          <w:b/>
          <w:color w:val="000000" w:themeColor="text1"/>
          <w:sz w:val="16"/>
          <w:szCs w:val="16"/>
        </w:rPr>
      </w:pPr>
    </w:p>
    <w:p w:rsidR="00877EB8" w:rsidRDefault="008A532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FA08EF" w:rsidRDefault="008A5327"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FA08EF" w:rsidRDefault="00FA08EF" w:rsidP="00071D0F">
      <w:pPr>
        <w:jc w:val="left"/>
        <w:rPr>
          <w:rFonts w:ascii="宋体" w:hAnsi="宋体"/>
          <w:b/>
          <w:color w:val="000000" w:themeColor="text1"/>
          <w:spacing w:val="-10"/>
          <w:sz w:val="20"/>
          <w:szCs w:val="20"/>
        </w:rPr>
      </w:pPr>
    </w:p>
    <w:p w:rsidR="00071D0F" w:rsidRPr="00071D0F" w:rsidRDefault="008A5327" w:rsidP="00FA08EF">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401539">
        <w:trPr>
          <w:trHeight w:val="293"/>
          <w:jc w:val="center"/>
        </w:trPr>
        <w:tc>
          <w:tcPr>
            <w:tcW w:w="1919" w:type="dxa"/>
          </w:tcPr>
          <w:p w:rsidR="00877EB8" w:rsidRDefault="008A532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8A5327" w:rsidP="00FA08EF">
            <w:pPr>
              <w:spacing w:line="320" w:lineRule="exact"/>
              <w:rPr>
                <w:rFonts w:ascii="宋体" w:hAnsi="宋体"/>
                <w:b/>
                <w:color w:val="000000" w:themeColor="text1"/>
                <w:sz w:val="20"/>
                <w:szCs w:val="20"/>
              </w:rPr>
            </w:pPr>
            <w:bookmarkStart w:id="5" w:name="组织名称Add1"/>
            <w:proofErr w:type="gramStart"/>
            <w:r>
              <w:rPr>
                <w:rFonts w:ascii="宋体" w:hAnsi="宋体"/>
                <w:b/>
                <w:color w:val="000000" w:themeColor="text1"/>
                <w:sz w:val="20"/>
                <w:szCs w:val="20"/>
              </w:rPr>
              <w:t>山东泽铭金属制品</w:t>
            </w:r>
            <w:proofErr w:type="gramEnd"/>
            <w:r>
              <w:rPr>
                <w:rFonts w:ascii="宋体" w:hAnsi="宋体"/>
                <w:b/>
                <w:color w:val="000000" w:themeColor="text1"/>
                <w:sz w:val="20"/>
                <w:szCs w:val="20"/>
              </w:rPr>
              <w:t>有限公司</w:t>
            </w:r>
            <w:bookmarkEnd w:id="5"/>
          </w:p>
        </w:tc>
        <w:tc>
          <w:tcPr>
            <w:tcW w:w="1134" w:type="dxa"/>
            <w:gridSpan w:val="3"/>
          </w:tcPr>
          <w:p w:rsidR="00877EB8" w:rsidRDefault="008A53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8A5327">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401539">
        <w:trPr>
          <w:trHeight w:val="307"/>
          <w:jc w:val="center"/>
        </w:trPr>
        <w:tc>
          <w:tcPr>
            <w:tcW w:w="1919" w:type="dxa"/>
          </w:tcPr>
          <w:p w:rsidR="00877EB8" w:rsidRDefault="008A532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8A5327" w:rsidP="00FA08EF">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山东省菏泽市牡丹区吴店镇吴店村吴店镇政府院内</w:t>
            </w:r>
            <w:bookmarkEnd w:id="7"/>
          </w:p>
        </w:tc>
        <w:tc>
          <w:tcPr>
            <w:tcW w:w="540" w:type="dxa"/>
            <w:vMerge w:val="restart"/>
          </w:tcPr>
          <w:p w:rsidR="00877EB8" w:rsidRDefault="008A5327">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8A53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8A5327"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274040</w:t>
            </w:r>
            <w:bookmarkEnd w:id="8"/>
          </w:p>
        </w:tc>
      </w:tr>
      <w:tr w:rsidR="00401539">
        <w:trPr>
          <w:trHeight w:val="315"/>
          <w:jc w:val="center"/>
        </w:trPr>
        <w:tc>
          <w:tcPr>
            <w:tcW w:w="1919" w:type="dxa"/>
            <w:vAlign w:val="center"/>
          </w:tcPr>
          <w:p w:rsidR="00877EB8" w:rsidRDefault="008A532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8A5327">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山东省菏泽市牡丹区吴店镇国花大道1066号</w:t>
            </w:r>
            <w:bookmarkEnd w:id="9"/>
          </w:p>
        </w:tc>
        <w:tc>
          <w:tcPr>
            <w:tcW w:w="540" w:type="dxa"/>
            <w:vMerge/>
            <w:vAlign w:val="center"/>
          </w:tcPr>
          <w:p w:rsidR="00877EB8" w:rsidRDefault="00657F4C">
            <w:pPr>
              <w:spacing w:line="320" w:lineRule="exact"/>
              <w:jc w:val="center"/>
              <w:rPr>
                <w:rFonts w:ascii="宋体" w:hAnsi="宋体"/>
                <w:b/>
                <w:color w:val="000000" w:themeColor="text1"/>
                <w:sz w:val="20"/>
                <w:szCs w:val="20"/>
              </w:rPr>
            </w:pPr>
          </w:p>
        </w:tc>
        <w:tc>
          <w:tcPr>
            <w:tcW w:w="1297" w:type="dxa"/>
          </w:tcPr>
          <w:p w:rsidR="00877EB8" w:rsidRDefault="008A5327">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274040</w:t>
            </w:r>
            <w:bookmarkEnd w:id="10"/>
          </w:p>
        </w:tc>
      </w:tr>
      <w:tr w:rsidR="00401539">
        <w:trPr>
          <w:trHeight w:val="315"/>
          <w:jc w:val="center"/>
        </w:trPr>
        <w:tc>
          <w:tcPr>
            <w:tcW w:w="1919" w:type="dxa"/>
            <w:vAlign w:val="center"/>
          </w:tcPr>
          <w:p w:rsidR="00877EB8" w:rsidRDefault="008A532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657F4C">
            <w:pPr>
              <w:spacing w:line="320" w:lineRule="exact"/>
              <w:rPr>
                <w:rFonts w:ascii="宋体" w:hAnsi="宋体"/>
                <w:b/>
                <w:color w:val="000000" w:themeColor="text1"/>
                <w:sz w:val="20"/>
                <w:szCs w:val="20"/>
              </w:rPr>
            </w:pPr>
          </w:p>
        </w:tc>
        <w:tc>
          <w:tcPr>
            <w:tcW w:w="540" w:type="dxa"/>
            <w:vMerge/>
            <w:vAlign w:val="center"/>
          </w:tcPr>
          <w:p w:rsidR="00877EB8" w:rsidRDefault="00657F4C">
            <w:pPr>
              <w:spacing w:line="320" w:lineRule="exact"/>
              <w:jc w:val="center"/>
              <w:rPr>
                <w:rFonts w:ascii="宋体" w:hAnsi="宋体"/>
                <w:b/>
                <w:color w:val="000000" w:themeColor="text1"/>
                <w:sz w:val="20"/>
                <w:szCs w:val="20"/>
              </w:rPr>
            </w:pPr>
          </w:p>
        </w:tc>
        <w:tc>
          <w:tcPr>
            <w:tcW w:w="1297" w:type="dxa"/>
          </w:tcPr>
          <w:p w:rsidR="00877EB8" w:rsidRDefault="00657F4C">
            <w:pPr>
              <w:spacing w:line="320" w:lineRule="exact"/>
              <w:rPr>
                <w:rFonts w:ascii="宋体" w:hAnsi="宋体"/>
                <w:b/>
                <w:color w:val="000000" w:themeColor="text1"/>
                <w:sz w:val="20"/>
                <w:szCs w:val="20"/>
              </w:rPr>
            </w:pPr>
          </w:p>
        </w:tc>
      </w:tr>
      <w:tr w:rsidR="00401539">
        <w:trPr>
          <w:trHeight w:val="315"/>
          <w:jc w:val="center"/>
        </w:trPr>
        <w:tc>
          <w:tcPr>
            <w:tcW w:w="1919" w:type="dxa"/>
            <w:vAlign w:val="center"/>
          </w:tcPr>
          <w:p w:rsidR="00877EB8" w:rsidRDefault="008A532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657F4C">
            <w:pPr>
              <w:spacing w:line="320" w:lineRule="exact"/>
              <w:rPr>
                <w:rFonts w:ascii="宋体" w:hAnsi="宋体"/>
                <w:b/>
                <w:color w:val="000000" w:themeColor="text1"/>
                <w:sz w:val="20"/>
                <w:szCs w:val="20"/>
              </w:rPr>
            </w:pPr>
          </w:p>
        </w:tc>
        <w:tc>
          <w:tcPr>
            <w:tcW w:w="540" w:type="dxa"/>
            <w:vMerge/>
            <w:vAlign w:val="center"/>
          </w:tcPr>
          <w:p w:rsidR="00877EB8" w:rsidRDefault="00657F4C">
            <w:pPr>
              <w:spacing w:line="320" w:lineRule="exact"/>
              <w:jc w:val="center"/>
              <w:rPr>
                <w:rFonts w:ascii="宋体" w:hAnsi="宋体"/>
                <w:b/>
                <w:color w:val="000000" w:themeColor="text1"/>
                <w:sz w:val="20"/>
                <w:szCs w:val="20"/>
              </w:rPr>
            </w:pPr>
          </w:p>
        </w:tc>
        <w:tc>
          <w:tcPr>
            <w:tcW w:w="1297" w:type="dxa"/>
          </w:tcPr>
          <w:p w:rsidR="00877EB8" w:rsidRDefault="00657F4C">
            <w:pPr>
              <w:spacing w:line="320" w:lineRule="exact"/>
              <w:rPr>
                <w:rFonts w:ascii="宋体" w:hAnsi="宋体"/>
                <w:b/>
                <w:color w:val="000000" w:themeColor="text1"/>
                <w:sz w:val="20"/>
                <w:szCs w:val="20"/>
              </w:rPr>
            </w:pPr>
          </w:p>
        </w:tc>
      </w:tr>
      <w:tr w:rsidR="00401539">
        <w:trPr>
          <w:trHeight w:val="237"/>
          <w:jc w:val="center"/>
        </w:trPr>
        <w:tc>
          <w:tcPr>
            <w:tcW w:w="1919" w:type="dxa"/>
            <w:vAlign w:val="center"/>
          </w:tcPr>
          <w:p w:rsidR="00877EB8" w:rsidRDefault="008A532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657F4C">
            <w:pPr>
              <w:spacing w:line="320" w:lineRule="exact"/>
              <w:rPr>
                <w:rFonts w:ascii="宋体" w:hAnsi="宋体"/>
                <w:b/>
                <w:color w:val="000000" w:themeColor="text1"/>
                <w:sz w:val="20"/>
                <w:szCs w:val="20"/>
              </w:rPr>
            </w:pPr>
          </w:p>
        </w:tc>
        <w:tc>
          <w:tcPr>
            <w:tcW w:w="540" w:type="dxa"/>
            <w:vMerge/>
            <w:vAlign w:val="center"/>
          </w:tcPr>
          <w:p w:rsidR="00877EB8" w:rsidRDefault="00657F4C">
            <w:pPr>
              <w:spacing w:line="320" w:lineRule="exact"/>
              <w:jc w:val="center"/>
              <w:rPr>
                <w:rFonts w:ascii="宋体" w:hAnsi="宋体"/>
                <w:b/>
                <w:color w:val="000000" w:themeColor="text1"/>
                <w:sz w:val="20"/>
                <w:szCs w:val="20"/>
              </w:rPr>
            </w:pPr>
          </w:p>
        </w:tc>
        <w:tc>
          <w:tcPr>
            <w:tcW w:w="1297" w:type="dxa"/>
          </w:tcPr>
          <w:p w:rsidR="00877EB8" w:rsidRDefault="00657F4C">
            <w:pPr>
              <w:spacing w:line="320" w:lineRule="exact"/>
              <w:rPr>
                <w:rFonts w:ascii="宋体" w:hAnsi="宋体"/>
                <w:b/>
                <w:color w:val="000000" w:themeColor="text1"/>
                <w:sz w:val="20"/>
                <w:szCs w:val="20"/>
              </w:rPr>
            </w:pPr>
          </w:p>
        </w:tc>
      </w:tr>
      <w:tr w:rsidR="00401539">
        <w:trPr>
          <w:trHeight w:val="247"/>
          <w:jc w:val="center"/>
        </w:trPr>
        <w:tc>
          <w:tcPr>
            <w:tcW w:w="1919" w:type="dxa"/>
            <w:vAlign w:val="center"/>
          </w:tcPr>
          <w:p w:rsidR="00877EB8" w:rsidRDefault="008A5327">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8A5327">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敖明</w:t>
            </w:r>
            <w:bookmarkEnd w:id="11"/>
          </w:p>
        </w:tc>
        <w:tc>
          <w:tcPr>
            <w:tcW w:w="1362" w:type="dxa"/>
            <w:gridSpan w:val="2"/>
            <w:vAlign w:val="center"/>
          </w:tcPr>
          <w:p w:rsidR="00877EB8" w:rsidRDefault="008A53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8A5327">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15570133333</w:t>
            </w:r>
            <w:bookmarkEnd w:id="12"/>
          </w:p>
        </w:tc>
        <w:tc>
          <w:tcPr>
            <w:tcW w:w="965" w:type="dxa"/>
            <w:gridSpan w:val="3"/>
            <w:vAlign w:val="center"/>
          </w:tcPr>
          <w:p w:rsidR="00877EB8" w:rsidRDefault="008A5327">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657F4C">
            <w:pPr>
              <w:spacing w:line="320" w:lineRule="exact"/>
              <w:jc w:val="center"/>
              <w:rPr>
                <w:rFonts w:ascii="宋体" w:hAnsi="宋体"/>
                <w:b/>
                <w:color w:val="000000" w:themeColor="text1"/>
                <w:sz w:val="20"/>
                <w:szCs w:val="20"/>
              </w:rPr>
            </w:pPr>
            <w:bookmarkStart w:id="13" w:name="联系人传真"/>
            <w:bookmarkEnd w:id="13"/>
          </w:p>
        </w:tc>
      </w:tr>
      <w:tr w:rsidR="00401539">
        <w:trPr>
          <w:jc w:val="center"/>
        </w:trPr>
        <w:tc>
          <w:tcPr>
            <w:tcW w:w="1919" w:type="dxa"/>
            <w:vAlign w:val="center"/>
          </w:tcPr>
          <w:p w:rsidR="00877EB8" w:rsidRDefault="008A532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8A5327">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敖明</w:t>
            </w:r>
            <w:bookmarkEnd w:id="14"/>
          </w:p>
        </w:tc>
        <w:tc>
          <w:tcPr>
            <w:tcW w:w="1362" w:type="dxa"/>
            <w:gridSpan w:val="2"/>
            <w:vAlign w:val="center"/>
          </w:tcPr>
          <w:p w:rsidR="00877EB8" w:rsidRDefault="008A53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FA08EF">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敖明</w:t>
            </w:r>
          </w:p>
        </w:tc>
        <w:tc>
          <w:tcPr>
            <w:tcW w:w="1440" w:type="dxa"/>
            <w:gridSpan w:val="5"/>
            <w:vAlign w:val="center"/>
          </w:tcPr>
          <w:p w:rsidR="00877EB8" w:rsidRDefault="008A532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8A5327">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敖明</w:t>
            </w:r>
            <w:bookmarkEnd w:id="16"/>
          </w:p>
        </w:tc>
      </w:tr>
      <w:tr w:rsidR="00401539">
        <w:trPr>
          <w:trHeight w:val="1050"/>
          <w:jc w:val="center"/>
        </w:trPr>
        <w:tc>
          <w:tcPr>
            <w:tcW w:w="1919" w:type="dxa"/>
            <w:vAlign w:val="center"/>
          </w:tcPr>
          <w:p w:rsidR="00877EB8" w:rsidRDefault="008A53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8A53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657F4C">
            <w:pPr>
              <w:spacing w:line="320" w:lineRule="exact"/>
              <w:jc w:val="center"/>
              <w:rPr>
                <w:rFonts w:ascii="宋体" w:hAnsi="宋体"/>
                <w:b/>
                <w:color w:val="000000" w:themeColor="text1"/>
                <w:sz w:val="20"/>
                <w:szCs w:val="20"/>
              </w:rPr>
            </w:pPr>
          </w:p>
        </w:tc>
        <w:tc>
          <w:tcPr>
            <w:tcW w:w="7957" w:type="dxa"/>
            <w:gridSpan w:val="14"/>
          </w:tcPr>
          <w:p w:rsidR="00877EB8" w:rsidRDefault="008A5327">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智能型密集架、智能型电动密集架、智能书架、手动密集架、无轨密集架、书架、期刊架、报架、博物馆珍藏架、文物柜架、文件柜、防磁柜、智能寄存柜、智能枪(弹)柜、智能枪弹一体柜、枪(弹)柜、保险箱(柜)、 金库门、智能库房(门)、爆炸危险品库房、爆炸危险品保险柜(箱)、货架、智能药品柜、药架、中药柜、仪器柜、公寓床、阅览桌(椅)、电脑桌、专用架体、架柜、档案装具、智能控制器、智能物证(卷宗)柜、存放架、办公桌、家具类不锈钢设备、办公家具、金属家具类教育设备的销售。</w:t>
            </w:r>
          </w:p>
          <w:p w:rsidR="00401539" w:rsidRDefault="008A5327">
            <w:pPr>
              <w:spacing w:line="320" w:lineRule="exact"/>
              <w:rPr>
                <w:rFonts w:ascii="宋体" w:hAnsi="宋体"/>
                <w:b/>
                <w:color w:val="000000" w:themeColor="text1"/>
                <w:sz w:val="20"/>
                <w:szCs w:val="20"/>
              </w:rPr>
            </w:pPr>
            <w:r>
              <w:rPr>
                <w:rFonts w:ascii="宋体" w:hAnsi="宋体"/>
                <w:b/>
                <w:color w:val="000000" w:themeColor="text1"/>
                <w:sz w:val="20"/>
                <w:szCs w:val="20"/>
              </w:rPr>
              <w:t>E：智能型密集架、智能型电动密集架、智能书架、手动密集架、无轨密集架、书架、期刊架、报架、博物馆珍藏架、文物柜架、文件柜、防磁柜、智能寄存柜、智能枪(弹)柜、智能枪弹一体柜、枪(弹)柜、保险箱(柜)、 金库门、智能库房(门)、爆炸危险品库房、爆炸危险品保险柜(箱)、货架、智能药品柜、药架、中药柜、仪器柜、公寓床、阅览桌(椅)、电脑桌、专用架体、架柜、档案装具、智能控制器、智能物证(卷宗)柜、存放架、办公桌、家具类不锈钢设备、办公家具、金属家具类教育设备的销售所涉及场所的相关环境管理活动</w:t>
            </w:r>
          </w:p>
          <w:p w:rsidR="00401539" w:rsidRDefault="008A5327">
            <w:pPr>
              <w:spacing w:line="320" w:lineRule="exact"/>
              <w:rPr>
                <w:rFonts w:ascii="宋体" w:hAnsi="宋体"/>
                <w:b/>
                <w:color w:val="000000" w:themeColor="text1"/>
                <w:sz w:val="20"/>
                <w:szCs w:val="20"/>
              </w:rPr>
            </w:pPr>
            <w:r>
              <w:rPr>
                <w:rFonts w:ascii="宋体" w:hAnsi="宋体"/>
                <w:b/>
                <w:color w:val="000000" w:themeColor="text1"/>
                <w:sz w:val="20"/>
                <w:szCs w:val="20"/>
              </w:rPr>
              <w:t>O：智能型密集架、智能型电动密集架、智能书架、手动密集架、无轨密集架、书架、期刊架、报架、博物馆珍藏架、文物柜架、文件柜、防磁柜、智能寄存柜、智能枪(弹)柜、智能枪弹一体柜、枪(弹)柜、保险箱(柜)、 金库门、智能库房(门)、爆炸危险品库房、爆炸危险品保险柜(箱)、货架、智能药品柜、药架、中药柜、仪器柜、公寓床、阅览桌(椅)、电脑桌、专用架体、架柜、档案装具、智能控制器、智能物证(卷宗)柜、存放架、办公桌、家具类不锈钢设备、办公家具、金属家具类教育设备的销售所涉及场所的相关职业健康安全管理活动</w:t>
            </w:r>
            <w:bookmarkEnd w:id="17"/>
          </w:p>
        </w:tc>
      </w:tr>
      <w:tr w:rsidR="00401539">
        <w:trPr>
          <w:trHeight w:val="606"/>
          <w:jc w:val="center"/>
        </w:trPr>
        <w:tc>
          <w:tcPr>
            <w:tcW w:w="1919" w:type="dxa"/>
            <w:vAlign w:val="center"/>
          </w:tcPr>
          <w:p w:rsidR="00877EB8" w:rsidRDefault="008A532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8A5327">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rsidRDefault="008A5327">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8A5327">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8A532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FA08EF">
            <w:pPr>
              <w:spacing w:line="320" w:lineRule="exact"/>
              <w:rPr>
                <w:rFonts w:ascii="宋体" w:hAnsi="宋体"/>
                <w:b/>
                <w:color w:val="000000" w:themeColor="text1"/>
                <w:sz w:val="20"/>
                <w:szCs w:val="20"/>
              </w:rPr>
            </w:pPr>
            <w:r>
              <w:rPr>
                <w:rFonts w:ascii="MS Mincho" w:eastAsia="MS Mincho" w:hAnsi="MS Mincho" w:cs="MS Mincho" w:hint="eastAsia"/>
                <w:szCs w:val="21"/>
                <w:lang w:val="de-DE"/>
              </w:rPr>
              <w:t>☑</w:t>
            </w:r>
            <w:r w:rsidR="008A5327">
              <w:rPr>
                <w:rFonts w:ascii="宋体" w:hAnsi="宋体" w:hint="eastAsia"/>
                <w:b/>
                <w:color w:val="000000" w:themeColor="text1"/>
                <w:sz w:val="20"/>
                <w:szCs w:val="20"/>
              </w:rPr>
              <w:t>是    □否</w:t>
            </w:r>
          </w:p>
        </w:tc>
      </w:tr>
      <w:tr w:rsidR="00401539">
        <w:trPr>
          <w:trHeight w:val="564"/>
          <w:jc w:val="center"/>
        </w:trPr>
        <w:tc>
          <w:tcPr>
            <w:tcW w:w="1919" w:type="dxa"/>
            <w:vAlign w:val="center"/>
          </w:tcPr>
          <w:p w:rsidR="00877EB8" w:rsidRDefault="008A5327">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8A5327">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2021-01-05 0:00:00</w:t>
            </w:r>
            <w:bookmarkEnd w:id="19"/>
          </w:p>
        </w:tc>
        <w:tc>
          <w:tcPr>
            <w:tcW w:w="2403" w:type="dxa"/>
            <w:gridSpan w:val="6"/>
            <w:vAlign w:val="center"/>
          </w:tcPr>
          <w:p w:rsidR="00877EB8" w:rsidRDefault="008A5327">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657F4C">
            <w:pPr>
              <w:rPr>
                <w:rFonts w:ascii="宋体" w:hAnsi="宋体"/>
                <w:b/>
                <w:color w:val="000000" w:themeColor="text1"/>
                <w:sz w:val="20"/>
                <w:szCs w:val="20"/>
              </w:rPr>
            </w:pPr>
          </w:p>
        </w:tc>
      </w:tr>
      <w:tr w:rsidR="00401539">
        <w:trPr>
          <w:cantSplit/>
          <w:jc w:val="center"/>
        </w:trPr>
        <w:tc>
          <w:tcPr>
            <w:tcW w:w="1919" w:type="dxa"/>
            <w:vAlign w:val="center"/>
          </w:tcPr>
          <w:p w:rsidR="00877EB8" w:rsidRDefault="008A5327">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21173A" w:rsidRPr="0021173A" w:rsidRDefault="0021173A">
            <w:pPr>
              <w:widowControl/>
              <w:jc w:val="left"/>
              <w:rPr>
                <w:rFonts w:ascii="宋体" w:hAnsi="宋体"/>
                <w:b/>
                <w:color w:val="000000" w:themeColor="text1"/>
                <w:sz w:val="20"/>
                <w:szCs w:val="20"/>
              </w:rPr>
            </w:pPr>
            <w:bookmarkStart w:id="20" w:name="生产地址"/>
            <w:r>
              <w:rPr>
                <w:rFonts w:hint="eastAsia"/>
              </w:rPr>
              <w:t>山东省菏泽市牡丹区国花大道</w:t>
            </w:r>
            <w:r>
              <w:rPr>
                <w:rFonts w:hint="eastAsia"/>
              </w:rPr>
              <w:t>10</w:t>
            </w:r>
            <w:r>
              <w:t>66</w:t>
            </w:r>
            <w:r>
              <w:rPr>
                <w:rFonts w:hint="eastAsia"/>
              </w:rPr>
              <w:t>号</w:t>
            </w:r>
            <w:bookmarkEnd w:id="20"/>
          </w:p>
          <w:p w:rsidR="00877EB8" w:rsidRDefault="008A5327">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657F4C">
            <w:pPr>
              <w:widowControl/>
              <w:jc w:val="left"/>
              <w:rPr>
                <w:rFonts w:ascii="宋体" w:hAnsi="宋体"/>
                <w:b/>
                <w:color w:val="000000" w:themeColor="text1"/>
                <w:spacing w:val="-20"/>
                <w:sz w:val="20"/>
                <w:szCs w:val="20"/>
              </w:rPr>
            </w:pPr>
          </w:p>
          <w:p w:rsidR="00877EB8" w:rsidRDefault="008A5327">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657F4C">
            <w:pPr>
              <w:rPr>
                <w:rFonts w:ascii="宋体" w:hAnsi="宋体"/>
                <w:b/>
                <w:color w:val="000000" w:themeColor="text1"/>
                <w:sz w:val="20"/>
                <w:szCs w:val="20"/>
              </w:rPr>
            </w:pPr>
          </w:p>
        </w:tc>
      </w:tr>
      <w:tr w:rsidR="00401539">
        <w:trPr>
          <w:cantSplit/>
          <w:jc w:val="center"/>
        </w:trPr>
        <w:tc>
          <w:tcPr>
            <w:tcW w:w="1919" w:type="dxa"/>
            <w:vAlign w:val="center"/>
          </w:tcPr>
          <w:p w:rsidR="00877EB8" w:rsidRDefault="008A532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8A532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657F4C">
            <w:pPr>
              <w:widowControl/>
              <w:jc w:val="left"/>
              <w:rPr>
                <w:rFonts w:ascii="宋体" w:hAnsi="宋体"/>
                <w:b/>
                <w:color w:val="000000" w:themeColor="text1"/>
                <w:sz w:val="20"/>
                <w:szCs w:val="20"/>
              </w:rPr>
            </w:pPr>
          </w:p>
        </w:tc>
      </w:tr>
    </w:tbl>
    <w:p w:rsidR="00877EB8" w:rsidRDefault="00657F4C" w:rsidP="00FA08EF">
      <w:pPr>
        <w:snapToGrid w:val="0"/>
        <w:spacing w:afterLines="30" w:after="93"/>
        <w:jc w:val="center"/>
        <w:rPr>
          <w:rFonts w:ascii="楷体" w:eastAsia="楷体" w:hAnsi="楷体"/>
          <w:b/>
          <w:color w:val="000000" w:themeColor="text1"/>
          <w:sz w:val="28"/>
          <w:szCs w:val="28"/>
        </w:rPr>
      </w:pPr>
    </w:p>
    <w:p w:rsidR="00FA08EF" w:rsidRDefault="00FA08EF" w:rsidP="00FA08EF">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FA08EF" w:rsidRDefault="00FA08EF" w:rsidP="00FA08EF">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FA08EF" w:rsidRDefault="00FA08EF" w:rsidP="00FA08EF">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FA08EF" w:rsidTr="00D2728E">
        <w:tc>
          <w:tcPr>
            <w:tcW w:w="3119" w:type="dxa"/>
            <w:tcBorders>
              <w:top w:val="single" w:sz="4" w:space="0" w:color="auto"/>
              <w:left w:val="single" w:sz="4" w:space="0" w:color="auto"/>
              <w:bottom w:val="single" w:sz="4" w:space="0" w:color="auto"/>
              <w:right w:val="single" w:sz="4" w:space="0" w:color="auto"/>
            </w:tcBorders>
            <w:hideMark/>
          </w:tcPr>
          <w:p w:rsidR="00FA08EF" w:rsidRDefault="00FA08EF" w:rsidP="00D2728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FA08EF" w:rsidRDefault="00FA08EF" w:rsidP="00D2728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FA08EF" w:rsidTr="00D2728E">
        <w:tc>
          <w:tcPr>
            <w:tcW w:w="3119" w:type="dxa"/>
            <w:tcBorders>
              <w:top w:val="single" w:sz="4" w:space="0" w:color="auto"/>
              <w:left w:val="single" w:sz="4" w:space="0" w:color="auto"/>
              <w:bottom w:val="single" w:sz="4" w:space="0" w:color="auto"/>
              <w:right w:val="single" w:sz="4" w:space="0" w:color="auto"/>
            </w:tcBorders>
            <w:hideMark/>
          </w:tcPr>
          <w:p w:rsidR="00FA08EF" w:rsidRDefault="00FA08EF" w:rsidP="00D2728E">
            <w:pPr>
              <w:jc w:val="center"/>
              <w:rPr>
                <w:rFonts w:ascii="宋体" w:hAnsi="宋体"/>
                <w:b/>
                <w:color w:val="000000" w:themeColor="text1"/>
                <w:sz w:val="20"/>
                <w:szCs w:val="20"/>
              </w:rPr>
            </w:pPr>
            <w:r>
              <w:rPr>
                <w:rFonts w:ascii="宋体" w:hAnsi="宋体" w:hint="eastAsia"/>
                <w:b/>
                <w:color w:val="000000" w:themeColor="text1"/>
                <w:sz w:val="20"/>
                <w:szCs w:val="20"/>
              </w:rPr>
              <w:lastRenderedPageBreak/>
              <w:t>管理层</w:t>
            </w:r>
          </w:p>
        </w:tc>
        <w:tc>
          <w:tcPr>
            <w:tcW w:w="6804" w:type="dxa"/>
            <w:tcBorders>
              <w:top w:val="single" w:sz="4" w:space="0" w:color="auto"/>
              <w:left w:val="single" w:sz="4" w:space="0" w:color="auto"/>
              <w:bottom w:val="single" w:sz="4" w:space="0" w:color="auto"/>
              <w:right w:val="single" w:sz="4" w:space="0" w:color="auto"/>
            </w:tcBorders>
            <w:hideMark/>
          </w:tcPr>
          <w:p w:rsidR="00FA08EF" w:rsidRDefault="00FA08EF" w:rsidP="00D2728E">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FA08EF" w:rsidTr="00D2728E">
        <w:tc>
          <w:tcPr>
            <w:tcW w:w="3119" w:type="dxa"/>
            <w:tcBorders>
              <w:top w:val="single" w:sz="4" w:space="0" w:color="auto"/>
              <w:left w:val="single" w:sz="4" w:space="0" w:color="auto"/>
              <w:bottom w:val="single" w:sz="4" w:space="0" w:color="auto"/>
              <w:right w:val="single" w:sz="4" w:space="0" w:color="auto"/>
            </w:tcBorders>
            <w:hideMark/>
          </w:tcPr>
          <w:p w:rsidR="00FA08EF" w:rsidRDefault="003523B1" w:rsidP="00D2728E">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Borders>
              <w:top w:val="single" w:sz="4" w:space="0" w:color="auto"/>
              <w:left w:val="single" w:sz="4" w:space="0" w:color="auto"/>
              <w:bottom w:val="single" w:sz="4" w:space="0" w:color="auto"/>
              <w:right w:val="single" w:sz="4" w:space="0" w:color="auto"/>
            </w:tcBorders>
            <w:hideMark/>
          </w:tcPr>
          <w:p w:rsidR="00FA08EF" w:rsidRDefault="00FA08EF" w:rsidP="00D2728E">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FA08EF" w:rsidTr="00D2728E">
        <w:tc>
          <w:tcPr>
            <w:tcW w:w="3119" w:type="dxa"/>
            <w:tcBorders>
              <w:top w:val="single" w:sz="4" w:space="0" w:color="auto"/>
              <w:left w:val="single" w:sz="4" w:space="0" w:color="auto"/>
              <w:bottom w:val="single" w:sz="4" w:space="0" w:color="auto"/>
              <w:right w:val="single" w:sz="4" w:space="0" w:color="auto"/>
            </w:tcBorders>
            <w:hideMark/>
          </w:tcPr>
          <w:p w:rsidR="00FA08EF" w:rsidRDefault="003523B1" w:rsidP="00D2728E">
            <w:pPr>
              <w:jc w:val="center"/>
              <w:rPr>
                <w:rFonts w:ascii="宋体" w:hAnsi="宋体"/>
                <w:b/>
                <w:color w:val="000000" w:themeColor="text1"/>
                <w:sz w:val="20"/>
                <w:szCs w:val="20"/>
              </w:rPr>
            </w:pPr>
            <w:r>
              <w:rPr>
                <w:rFonts w:ascii="宋体" w:hAnsi="宋体" w:hint="eastAsia"/>
                <w:b/>
                <w:color w:val="000000" w:themeColor="text1"/>
                <w:szCs w:val="21"/>
              </w:rPr>
              <w:t>采购</w:t>
            </w:r>
            <w:r w:rsidR="00FA08EF">
              <w:rPr>
                <w:rFonts w:ascii="宋体" w:hAnsi="宋体" w:hint="eastAsia"/>
                <w:b/>
                <w:color w:val="000000" w:themeColor="text1"/>
                <w:sz w:val="20"/>
                <w:szCs w:val="20"/>
              </w:rPr>
              <w:t>部</w:t>
            </w:r>
          </w:p>
        </w:tc>
        <w:tc>
          <w:tcPr>
            <w:tcW w:w="6804" w:type="dxa"/>
            <w:tcBorders>
              <w:top w:val="single" w:sz="4" w:space="0" w:color="auto"/>
              <w:left w:val="single" w:sz="4" w:space="0" w:color="auto"/>
              <w:bottom w:val="single" w:sz="4" w:space="0" w:color="auto"/>
              <w:right w:val="single" w:sz="4" w:space="0" w:color="auto"/>
            </w:tcBorders>
            <w:hideMark/>
          </w:tcPr>
          <w:p w:rsidR="00FA08EF" w:rsidRDefault="00FA08EF" w:rsidP="003523B1">
            <w:pPr>
              <w:jc w:val="left"/>
              <w:rPr>
                <w:rFonts w:ascii="宋体" w:hAnsi="宋体"/>
                <w:b/>
                <w:color w:val="000000" w:themeColor="text1"/>
                <w:spacing w:val="-20"/>
                <w:szCs w:val="21"/>
                <w:u w:val="single"/>
              </w:rPr>
            </w:pPr>
            <w:r>
              <w:rPr>
                <w:rFonts w:ascii="宋体" w:hAnsi="宋体" w:hint="eastAsia"/>
                <w:color w:val="000000" w:themeColor="text1"/>
                <w:szCs w:val="21"/>
              </w:rPr>
              <w:t>采购过程、相关方施加影响、环境因素、危险源识别及运行控制</w:t>
            </w:r>
          </w:p>
        </w:tc>
      </w:tr>
      <w:tr w:rsidR="00FA08EF" w:rsidTr="00D2728E">
        <w:tc>
          <w:tcPr>
            <w:tcW w:w="3119" w:type="dxa"/>
            <w:tcBorders>
              <w:top w:val="single" w:sz="4" w:space="0" w:color="auto"/>
              <w:left w:val="single" w:sz="4" w:space="0" w:color="auto"/>
              <w:bottom w:val="single" w:sz="4" w:space="0" w:color="auto"/>
              <w:right w:val="single" w:sz="4" w:space="0" w:color="auto"/>
            </w:tcBorders>
            <w:hideMark/>
          </w:tcPr>
          <w:p w:rsidR="00FA08EF" w:rsidRDefault="003523B1" w:rsidP="00D2728E">
            <w:pPr>
              <w:jc w:val="center"/>
              <w:rPr>
                <w:rFonts w:ascii="宋体" w:hAnsi="宋体"/>
                <w:b/>
                <w:color w:val="000000" w:themeColor="text1"/>
                <w:sz w:val="20"/>
                <w:szCs w:val="20"/>
              </w:rPr>
            </w:pPr>
            <w:r>
              <w:rPr>
                <w:rFonts w:ascii="宋体" w:hAnsi="宋体" w:hint="eastAsia"/>
                <w:b/>
                <w:color w:val="000000" w:themeColor="text1"/>
                <w:sz w:val="20"/>
                <w:szCs w:val="20"/>
              </w:rPr>
              <w:t>销售</w:t>
            </w:r>
            <w:r w:rsidR="00FA08EF">
              <w:rPr>
                <w:rFonts w:ascii="宋体" w:hAnsi="宋体" w:hint="eastAsia"/>
                <w:b/>
                <w:color w:val="000000" w:themeColor="text1"/>
                <w:szCs w:val="21"/>
              </w:rPr>
              <w:t>部</w:t>
            </w:r>
          </w:p>
        </w:tc>
        <w:tc>
          <w:tcPr>
            <w:tcW w:w="6804" w:type="dxa"/>
            <w:tcBorders>
              <w:top w:val="single" w:sz="4" w:space="0" w:color="auto"/>
              <w:left w:val="single" w:sz="4" w:space="0" w:color="auto"/>
              <w:bottom w:val="single" w:sz="4" w:space="0" w:color="auto"/>
              <w:right w:val="single" w:sz="4" w:space="0" w:color="auto"/>
            </w:tcBorders>
            <w:hideMark/>
          </w:tcPr>
          <w:p w:rsidR="00FA08EF" w:rsidRDefault="003523B1" w:rsidP="00D2728E">
            <w:pPr>
              <w:jc w:val="left"/>
              <w:rPr>
                <w:rFonts w:ascii="宋体" w:hAnsi="宋体"/>
                <w:b/>
                <w:color w:val="000000" w:themeColor="text1"/>
                <w:spacing w:val="-20"/>
                <w:szCs w:val="21"/>
                <w:u w:val="single"/>
              </w:rPr>
            </w:pPr>
            <w:r>
              <w:rPr>
                <w:rFonts w:ascii="宋体" w:hAnsi="宋体" w:hint="eastAsia"/>
                <w:color w:val="000000" w:themeColor="text1"/>
                <w:szCs w:val="21"/>
              </w:rPr>
              <w:t>销售过程、产品标识与防护、顾客满意度、</w:t>
            </w:r>
            <w:r w:rsidR="00FA08EF">
              <w:rPr>
                <w:rFonts w:ascii="宋体" w:hAnsi="宋体" w:hint="eastAsia"/>
                <w:color w:val="000000" w:themeColor="text1"/>
                <w:szCs w:val="21"/>
              </w:rPr>
              <w:t>产品检验、不合格品控制、环境因素、危险源识别及运行控制</w:t>
            </w:r>
          </w:p>
        </w:tc>
      </w:tr>
      <w:tr w:rsidR="00FA08EF" w:rsidTr="00D2728E">
        <w:tc>
          <w:tcPr>
            <w:tcW w:w="3119" w:type="dxa"/>
            <w:tcBorders>
              <w:top w:val="single" w:sz="4" w:space="0" w:color="auto"/>
              <w:left w:val="single" w:sz="4" w:space="0" w:color="auto"/>
              <w:bottom w:val="single" w:sz="4" w:space="0" w:color="auto"/>
              <w:right w:val="single" w:sz="4" w:space="0" w:color="auto"/>
            </w:tcBorders>
          </w:tcPr>
          <w:p w:rsidR="00FA08EF" w:rsidRDefault="00FA08EF" w:rsidP="00D2728E">
            <w:pPr>
              <w:rPr>
                <w:rFonts w:ascii="宋体" w:hAnsi="宋体"/>
                <w:b/>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tcPr>
          <w:p w:rsidR="00FA08EF" w:rsidRDefault="00FA08EF" w:rsidP="00D2728E">
            <w:pPr>
              <w:rPr>
                <w:rFonts w:ascii="宋体" w:hAnsi="宋体"/>
                <w:b/>
                <w:color w:val="000000" w:themeColor="text1"/>
                <w:spacing w:val="-20"/>
                <w:szCs w:val="21"/>
                <w:u w:val="single"/>
              </w:rPr>
            </w:pPr>
          </w:p>
        </w:tc>
      </w:tr>
    </w:tbl>
    <w:p w:rsidR="00FA08EF" w:rsidRDefault="00FA08EF" w:rsidP="00FA08EF">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FA08EF" w:rsidRDefault="00FA08EF" w:rsidP="00FA08EF">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FA08EF" w:rsidTr="00D2728E">
        <w:tc>
          <w:tcPr>
            <w:tcW w:w="3119" w:type="dxa"/>
            <w:tcBorders>
              <w:top w:val="single" w:sz="4" w:space="0" w:color="auto"/>
              <w:left w:val="single" w:sz="4" w:space="0" w:color="auto"/>
              <w:bottom w:val="single" w:sz="4" w:space="0" w:color="auto"/>
              <w:right w:val="single" w:sz="4" w:space="0" w:color="auto"/>
            </w:tcBorders>
            <w:hideMark/>
          </w:tcPr>
          <w:p w:rsidR="00FA08EF" w:rsidRDefault="00FA08EF" w:rsidP="00D2728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FA08EF" w:rsidRDefault="00FA08EF" w:rsidP="00D2728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FA08EF" w:rsidRDefault="00FA08EF" w:rsidP="00D2728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FA08EF" w:rsidTr="00D2728E">
        <w:tc>
          <w:tcPr>
            <w:tcW w:w="3119" w:type="dxa"/>
            <w:tcBorders>
              <w:top w:val="single" w:sz="4" w:space="0" w:color="auto"/>
              <w:left w:val="single" w:sz="4" w:space="0" w:color="auto"/>
              <w:bottom w:val="single" w:sz="4" w:space="0" w:color="auto"/>
              <w:right w:val="single" w:sz="4" w:space="0" w:color="auto"/>
            </w:tcBorders>
            <w:hideMark/>
          </w:tcPr>
          <w:p w:rsidR="00FA08EF" w:rsidRDefault="00FA08EF" w:rsidP="00D2728E">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FA08EF" w:rsidRDefault="00FA08EF" w:rsidP="00D2728E">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FA08EF" w:rsidRDefault="00FA08EF" w:rsidP="00D2728E">
            <w:pPr>
              <w:jc w:val="center"/>
              <w:rPr>
                <w:rFonts w:ascii="宋体" w:hAnsi="宋体"/>
                <w:b/>
                <w:color w:val="000000" w:themeColor="text1"/>
                <w:spacing w:val="-20"/>
                <w:sz w:val="20"/>
                <w:szCs w:val="20"/>
                <w:u w:val="single"/>
              </w:rPr>
            </w:pPr>
          </w:p>
        </w:tc>
      </w:tr>
      <w:tr w:rsidR="00FA08EF" w:rsidTr="00D2728E">
        <w:tc>
          <w:tcPr>
            <w:tcW w:w="3119" w:type="dxa"/>
            <w:tcBorders>
              <w:top w:val="single" w:sz="4" w:space="0" w:color="auto"/>
              <w:left w:val="single" w:sz="4" w:space="0" w:color="auto"/>
              <w:bottom w:val="single" w:sz="4" w:space="0" w:color="auto"/>
              <w:right w:val="single" w:sz="4" w:space="0" w:color="auto"/>
            </w:tcBorders>
          </w:tcPr>
          <w:p w:rsidR="00FA08EF" w:rsidRDefault="00FA08EF" w:rsidP="00D2728E">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FA08EF" w:rsidRDefault="00FA08EF" w:rsidP="00D2728E">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FA08EF" w:rsidRDefault="00FA08EF" w:rsidP="00D2728E">
            <w:pPr>
              <w:jc w:val="center"/>
              <w:rPr>
                <w:rFonts w:ascii="宋体" w:hAnsi="宋体"/>
                <w:b/>
                <w:color w:val="000000" w:themeColor="text1"/>
                <w:spacing w:val="-20"/>
                <w:sz w:val="20"/>
                <w:szCs w:val="20"/>
                <w:u w:val="single"/>
              </w:rPr>
            </w:pPr>
          </w:p>
        </w:tc>
      </w:tr>
      <w:tr w:rsidR="00FA08EF" w:rsidTr="00D2728E">
        <w:tc>
          <w:tcPr>
            <w:tcW w:w="3119" w:type="dxa"/>
            <w:tcBorders>
              <w:top w:val="single" w:sz="4" w:space="0" w:color="auto"/>
              <w:left w:val="single" w:sz="4" w:space="0" w:color="auto"/>
              <w:bottom w:val="single" w:sz="4" w:space="0" w:color="auto"/>
              <w:right w:val="single" w:sz="4" w:space="0" w:color="auto"/>
            </w:tcBorders>
          </w:tcPr>
          <w:p w:rsidR="00FA08EF" w:rsidRDefault="00FA08EF" w:rsidP="00D2728E">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FA08EF" w:rsidRDefault="00FA08EF" w:rsidP="00D2728E">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FA08EF" w:rsidRDefault="00FA08EF" w:rsidP="00D2728E">
            <w:pPr>
              <w:jc w:val="center"/>
              <w:rPr>
                <w:rFonts w:ascii="宋体" w:hAnsi="宋体"/>
                <w:b/>
                <w:color w:val="000000" w:themeColor="text1"/>
                <w:spacing w:val="-20"/>
                <w:sz w:val="20"/>
                <w:szCs w:val="20"/>
                <w:u w:val="single"/>
              </w:rPr>
            </w:pPr>
          </w:p>
        </w:tc>
      </w:tr>
    </w:tbl>
    <w:p w:rsidR="00FA08EF" w:rsidRDefault="00FA08EF" w:rsidP="00FA08EF">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FA08EF" w:rsidRDefault="00FA08EF" w:rsidP="00FA08EF">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w:t>
      </w:r>
      <w:r w:rsidR="0021173A">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sidR="0021173A">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月</w:t>
      </w:r>
      <w:bookmarkStart w:id="21" w:name="OLE_LINK1"/>
      <w:r>
        <w:rPr>
          <w:b/>
          <w:color w:val="000000" w:themeColor="text1"/>
          <w:spacing w:val="-10"/>
          <w:szCs w:val="21"/>
        </w:rPr>
        <w:t xml:space="preserve"> </w:t>
      </w:r>
      <w:r>
        <w:rPr>
          <w:b/>
          <w:color w:val="000000" w:themeColor="text1"/>
          <w:spacing w:val="-10"/>
          <w:szCs w:val="21"/>
          <w:u w:val="single"/>
        </w:rPr>
        <w:t xml:space="preserve"> </w:t>
      </w:r>
      <w:r w:rsidR="0021173A">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b/>
          <w:color w:val="000000" w:themeColor="text1"/>
          <w:spacing w:val="-10"/>
          <w:szCs w:val="21"/>
          <w:u w:val="single"/>
        </w:rPr>
        <w:t xml:space="preserve"> </w:t>
      </w:r>
      <w:r>
        <w:rPr>
          <w:rFonts w:hint="eastAsia"/>
          <w:b/>
          <w:color w:val="000000" w:themeColor="text1"/>
          <w:spacing w:val="-10"/>
          <w:szCs w:val="21"/>
          <w:u w:val="single"/>
        </w:rPr>
        <w:t xml:space="preserve"> </w:t>
      </w:r>
      <w:r>
        <w:rPr>
          <w:b/>
          <w:color w:val="000000" w:themeColor="text1"/>
          <w:spacing w:val="-10"/>
          <w:szCs w:val="21"/>
          <w:u w:val="single"/>
        </w:rPr>
        <w:t>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6</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1</w:t>
      </w:r>
      <w:r w:rsidR="0021173A">
        <w:rPr>
          <w:rFonts w:hint="eastAsia"/>
          <w:b/>
          <w:color w:val="000000" w:themeColor="text1"/>
          <w:spacing w:val="-10"/>
          <w:szCs w:val="21"/>
          <w:u w:val="single"/>
        </w:rPr>
        <w:t>7</w:t>
      </w:r>
      <w:r>
        <w:rPr>
          <w:b/>
          <w:color w:val="000000" w:themeColor="text1"/>
          <w:spacing w:val="-10"/>
          <w:szCs w:val="21"/>
          <w:u w:val="single"/>
        </w:rPr>
        <w:t xml:space="preserve">  </w:t>
      </w:r>
      <w:r>
        <w:rPr>
          <w:rFonts w:hint="eastAsia"/>
          <w:b/>
          <w:color w:val="000000" w:themeColor="text1"/>
          <w:spacing w:val="-10"/>
          <w:szCs w:val="21"/>
        </w:rPr>
        <w:t>日。</w:t>
      </w:r>
    </w:p>
    <w:p w:rsidR="00FA08EF" w:rsidRDefault="00FA08EF" w:rsidP="00FA08EF">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FA08EF" w:rsidRDefault="00FA08EF" w:rsidP="00FA08EF">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FA08EF" w:rsidRDefault="00FA08EF" w:rsidP="00FA08EF">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FA08EF" w:rsidRDefault="00FA08EF" w:rsidP="00FA08EF">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FA08EF" w:rsidRDefault="00FA08EF" w:rsidP="00FA08E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FA08EF" w:rsidRDefault="00FA08EF" w:rsidP="00FA08EF">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FA08EF" w:rsidTr="00D2728E">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A08EF" w:rsidRDefault="00FA08EF" w:rsidP="00D2728E">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0729A5" w:rsidRDefault="000729A5" w:rsidP="00D2728E">
            <w:pPr>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公司</w:t>
            </w:r>
            <w:r w:rsidRPr="00524DF1">
              <w:rPr>
                <w:rFonts w:asciiTheme="minorEastAsia" w:eastAsiaTheme="minorEastAsia" w:hAnsiTheme="minorEastAsia" w:cs="宋体" w:hint="eastAsia"/>
                <w:szCs w:val="21"/>
              </w:rPr>
              <w:t>注册地址</w:t>
            </w:r>
            <w:r>
              <w:rPr>
                <w:rFonts w:asciiTheme="minorEastAsia" w:eastAsiaTheme="minorEastAsia" w:hAnsiTheme="minorEastAsia" w:cs="宋体" w:hint="eastAsia"/>
                <w:szCs w:val="21"/>
              </w:rPr>
              <w:t>：</w:t>
            </w:r>
            <w:r>
              <w:rPr>
                <w:rFonts w:hint="eastAsia"/>
              </w:rPr>
              <w:t>山东省菏泽市牡丹区吴店镇吴店村吴店镇政府院内</w:t>
            </w:r>
            <w:r>
              <w:rPr>
                <w:rFonts w:asciiTheme="minorEastAsia" w:eastAsiaTheme="minorEastAsia" w:hAnsiTheme="minorEastAsia" w:cs="宋体" w:hint="eastAsia"/>
                <w:szCs w:val="21"/>
              </w:rPr>
              <w:t>，</w:t>
            </w:r>
            <w:r w:rsidRPr="00524DF1">
              <w:rPr>
                <w:rFonts w:asciiTheme="minorEastAsia" w:eastAsiaTheme="minorEastAsia" w:hAnsiTheme="minorEastAsia" w:cs="宋体" w:hint="eastAsia"/>
                <w:szCs w:val="21"/>
              </w:rPr>
              <w:t>经营地址</w:t>
            </w:r>
            <w:r>
              <w:rPr>
                <w:rFonts w:asciiTheme="minorEastAsia" w:eastAsiaTheme="minorEastAsia" w:hAnsiTheme="minorEastAsia" w:cs="宋体" w:hint="eastAsia"/>
                <w:szCs w:val="21"/>
              </w:rPr>
              <w:t>：</w:t>
            </w:r>
            <w:r w:rsidRPr="00F035D3">
              <w:rPr>
                <w:rFonts w:asciiTheme="minorEastAsia" w:eastAsiaTheme="minorEastAsia" w:hAnsiTheme="minorEastAsia" w:cs="宋体"/>
                <w:szCs w:val="21"/>
              </w:rPr>
              <w:t>山东省菏泽市牡丹区国花大道</w:t>
            </w:r>
            <w:r w:rsidRPr="00F035D3">
              <w:rPr>
                <w:rFonts w:asciiTheme="minorEastAsia" w:eastAsiaTheme="minorEastAsia" w:hAnsiTheme="minorEastAsia" w:cs="宋体" w:hint="eastAsia"/>
                <w:szCs w:val="21"/>
              </w:rPr>
              <w:t>10</w:t>
            </w:r>
            <w:r w:rsidRPr="00F035D3">
              <w:rPr>
                <w:rFonts w:asciiTheme="minorEastAsia" w:eastAsiaTheme="minorEastAsia" w:hAnsiTheme="minorEastAsia" w:cs="宋体"/>
                <w:szCs w:val="21"/>
              </w:rPr>
              <w:t>66号</w:t>
            </w:r>
            <w:r>
              <w:rPr>
                <w:rFonts w:asciiTheme="minorEastAsia" w:eastAsiaTheme="minorEastAsia" w:hAnsiTheme="minorEastAsia" w:cs="宋体" w:hint="eastAsia"/>
                <w:szCs w:val="21"/>
              </w:rPr>
              <w:t>，有政府用地证明</w:t>
            </w:r>
            <w:r>
              <w:rPr>
                <w:rFonts w:asciiTheme="minorEastAsia" w:eastAsiaTheme="minorEastAsia" w:hAnsiTheme="minorEastAsia" w:cs="宋体" w:hint="eastAsia"/>
                <w:szCs w:val="21"/>
              </w:rPr>
              <w:t>。</w:t>
            </w:r>
          </w:p>
          <w:p w:rsidR="00FA08EF" w:rsidRDefault="00FA08EF" w:rsidP="00D2728E">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FA08EF" w:rsidTr="00D2728E">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FA08EF">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0729A5" w:rsidRDefault="000729A5" w:rsidP="000729A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w:t>
            </w:r>
            <w:r w:rsidRPr="00352E33">
              <w:rPr>
                <w:rFonts w:asciiTheme="minorEastAsia" w:eastAsiaTheme="minorEastAsia" w:hAnsiTheme="minorEastAsia" w:cs="宋体" w:hint="eastAsia"/>
                <w:szCs w:val="21"/>
              </w:rPr>
              <w:t>确定与管理体系有关的相关方，公司特别是关注外部</w:t>
            </w:r>
            <w:r>
              <w:rPr>
                <w:rFonts w:asciiTheme="minorEastAsia" w:eastAsiaTheme="minorEastAsia" w:hAnsiTheme="minorEastAsia" w:cs="宋体" w:hint="eastAsia"/>
                <w:szCs w:val="21"/>
              </w:rPr>
              <w:t>供方和顾客、</w:t>
            </w:r>
            <w:r w:rsidRPr="00352E33">
              <w:rPr>
                <w:rFonts w:asciiTheme="minorEastAsia" w:eastAsiaTheme="minorEastAsia" w:hAnsiTheme="minorEastAsia" w:cs="宋体" w:hint="eastAsia"/>
                <w:szCs w:val="21"/>
              </w:rPr>
              <w:t>这些相关方的要求；这些要求和期望中哪些会成为合</w:t>
            </w:r>
            <w:proofErr w:type="gramStart"/>
            <w:r w:rsidRPr="00352E33">
              <w:rPr>
                <w:rFonts w:asciiTheme="minorEastAsia" w:eastAsiaTheme="minorEastAsia" w:hAnsiTheme="minorEastAsia" w:cs="宋体" w:hint="eastAsia"/>
                <w:szCs w:val="21"/>
              </w:rPr>
              <w:t>规</w:t>
            </w:r>
            <w:proofErr w:type="gramEnd"/>
            <w:r w:rsidRPr="00352E33">
              <w:rPr>
                <w:rFonts w:asciiTheme="minorEastAsia" w:eastAsiaTheme="minorEastAsia" w:hAnsiTheme="minorEastAsia" w:cs="宋体" w:hint="eastAsia"/>
                <w:szCs w:val="21"/>
              </w:rPr>
              <w:t>义务。</w:t>
            </w:r>
          </w:p>
          <w:p w:rsidR="00FA08EF" w:rsidRDefault="000729A5" w:rsidP="000729A5">
            <w:pPr>
              <w:ind w:firstLineChars="200" w:firstLine="420"/>
              <w:rPr>
                <w:rFonts w:ascii="宋体" w:hAnsi="宋体" w:cs="宋体"/>
                <w:color w:val="000000" w:themeColor="text1"/>
                <w:szCs w:val="21"/>
              </w:rPr>
            </w:pPr>
            <w:r w:rsidRPr="00352E33">
              <w:rPr>
                <w:rFonts w:asciiTheme="minorEastAsia" w:eastAsiaTheme="minorEastAsia" w:hAnsiTheme="minorEastAsia" w:cs="宋体" w:hint="eastAsia"/>
                <w:szCs w:val="21"/>
              </w:rPr>
              <w:t>公司对这些相关方及其要求的相关信息进行监视和评审，以便于理解和持续满足相关方的需求和期望</w:t>
            </w:r>
            <w:r w:rsidR="00FA08EF">
              <w:rPr>
                <w:rFonts w:ascii="宋体" w:hAnsi="宋体" w:cs="宋体" w:hint="eastAsia"/>
                <w:color w:val="000000" w:themeColor="text1"/>
                <w:szCs w:val="21"/>
              </w:rPr>
              <w:t>。</w:t>
            </w:r>
          </w:p>
          <w:p w:rsidR="00FA08EF" w:rsidRDefault="00FA08EF" w:rsidP="00D2728E">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FA08EF" w:rsidTr="00D2728E">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FA08EF" w:rsidRPr="000729A5" w:rsidRDefault="00FA08EF" w:rsidP="00D2728E">
            <w:pPr>
              <w:rPr>
                <w:rFonts w:ascii="宋体" w:hAnsi="宋体"/>
                <w:color w:val="000000" w:themeColor="text1"/>
                <w:sz w:val="20"/>
                <w:szCs w:val="20"/>
                <w:u w:val="single"/>
              </w:rPr>
            </w:pPr>
            <w:r w:rsidRPr="000729A5">
              <w:rPr>
                <w:rFonts w:ascii="宋体" w:hAnsi="宋体" w:hint="eastAsia"/>
                <w:color w:val="000000" w:themeColor="text1"/>
                <w:sz w:val="20"/>
                <w:szCs w:val="20"/>
                <w:u w:val="single"/>
              </w:rPr>
              <w:t>公司的质量、环境、职业健康安全方针是：</w:t>
            </w:r>
          </w:p>
          <w:p w:rsidR="000729A5" w:rsidRPr="000729A5" w:rsidRDefault="000729A5" w:rsidP="000729A5">
            <w:pPr>
              <w:tabs>
                <w:tab w:val="left" w:pos="862"/>
              </w:tabs>
              <w:spacing w:line="360" w:lineRule="auto"/>
              <w:ind w:left="862"/>
              <w:rPr>
                <w:rFonts w:ascii="宋体" w:hAnsi="宋体"/>
                <w:color w:val="000000" w:themeColor="text1"/>
                <w:sz w:val="20"/>
                <w:szCs w:val="20"/>
                <w:u w:val="single"/>
              </w:rPr>
            </w:pPr>
            <w:r w:rsidRPr="000729A5">
              <w:rPr>
                <w:rFonts w:ascii="宋体" w:hAnsi="宋体" w:hint="eastAsia"/>
                <w:color w:val="000000" w:themeColor="text1"/>
                <w:sz w:val="20"/>
                <w:szCs w:val="20"/>
                <w:u w:val="single"/>
              </w:rPr>
              <w:t>质量方针：精益求精,以优质的产品谋求企业发展</w:t>
            </w:r>
            <w:r w:rsidR="00A3657E">
              <w:rPr>
                <w:rFonts w:ascii="宋体" w:hAnsi="宋体" w:hint="eastAsia"/>
                <w:color w:val="000000" w:themeColor="text1"/>
                <w:sz w:val="20"/>
                <w:szCs w:val="20"/>
                <w:u w:val="single"/>
              </w:rPr>
              <w:t>；</w:t>
            </w:r>
          </w:p>
          <w:p w:rsidR="000729A5" w:rsidRPr="000729A5" w:rsidRDefault="000729A5" w:rsidP="000729A5">
            <w:pPr>
              <w:tabs>
                <w:tab w:val="left" w:pos="720"/>
              </w:tabs>
              <w:spacing w:line="360" w:lineRule="auto"/>
              <w:ind w:firstLineChars="900" w:firstLine="1800"/>
              <w:rPr>
                <w:rFonts w:ascii="宋体" w:hAnsi="宋体" w:hint="eastAsia"/>
                <w:color w:val="000000" w:themeColor="text1"/>
                <w:sz w:val="20"/>
                <w:szCs w:val="20"/>
                <w:u w:val="single"/>
              </w:rPr>
            </w:pPr>
            <w:r w:rsidRPr="000729A5">
              <w:rPr>
                <w:rFonts w:ascii="宋体" w:hAnsi="宋体" w:hint="eastAsia"/>
                <w:color w:val="000000" w:themeColor="text1"/>
                <w:sz w:val="20"/>
                <w:szCs w:val="20"/>
                <w:u w:val="single"/>
              </w:rPr>
              <w:t xml:space="preserve"> 诚实守信,以一流的服务赢得客户满意。</w:t>
            </w:r>
          </w:p>
          <w:p w:rsidR="000729A5" w:rsidRPr="000729A5" w:rsidRDefault="000729A5" w:rsidP="000729A5">
            <w:pPr>
              <w:tabs>
                <w:tab w:val="left" w:pos="720"/>
              </w:tabs>
              <w:spacing w:line="360" w:lineRule="auto"/>
              <w:ind w:firstLineChars="300" w:firstLine="600"/>
              <w:rPr>
                <w:rFonts w:ascii="宋体" w:hAnsi="宋体" w:hint="eastAsia"/>
                <w:color w:val="000000" w:themeColor="text1"/>
                <w:sz w:val="20"/>
                <w:szCs w:val="20"/>
                <w:u w:val="single"/>
              </w:rPr>
            </w:pPr>
            <w:r w:rsidRPr="000729A5">
              <w:rPr>
                <w:rFonts w:ascii="宋体" w:hAnsi="宋体" w:hint="eastAsia"/>
                <w:color w:val="000000" w:themeColor="text1"/>
                <w:sz w:val="20"/>
                <w:szCs w:val="20"/>
                <w:u w:val="single"/>
              </w:rPr>
              <w:t>环境职业健康安全方针：遵纪守法，重视效益，防治污染，持续发展；</w:t>
            </w:r>
          </w:p>
          <w:p w:rsidR="00FA08EF" w:rsidRPr="000729A5" w:rsidRDefault="000729A5" w:rsidP="000729A5">
            <w:pPr>
              <w:ind w:firstLineChars="200" w:firstLine="400"/>
              <w:rPr>
                <w:rFonts w:ascii="宋体" w:hAnsi="宋体"/>
                <w:color w:val="000000" w:themeColor="text1"/>
                <w:sz w:val="20"/>
                <w:szCs w:val="20"/>
                <w:u w:val="single"/>
              </w:rPr>
            </w:pPr>
            <w:r>
              <w:rPr>
                <w:rFonts w:ascii="宋体" w:hAnsi="宋体" w:hint="eastAsia"/>
                <w:color w:val="000000" w:themeColor="text1"/>
                <w:sz w:val="20"/>
                <w:szCs w:val="20"/>
                <w:u w:val="single"/>
              </w:rPr>
              <w:t xml:space="preserve">                        </w:t>
            </w:r>
            <w:r w:rsidRPr="000729A5">
              <w:rPr>
                <w:rFonts w:ascii="宋体" w:hAnsi="宋体" w:hint="eastAsia"/>
                <w:color w:val="000000" w:themeColor="text1"/>
                <w:sz w:val="20"/>
                <w:szCs w:val="20"/>
                <w:u w:val="single"/>
              </w:rPr>
              <w:t>以人为本，遵纪守法，预防危害，持续改进</w:t>
            </w:r>
            <w:r w:rsidR="00FA08EF" w:rsidRPr="000729A5">
              <w:rPr>
                <w:rFonts w:ascii="宋体" w:hAnsi="宋体" w:hint="eastAsia"/>
                <w:color w:val="000000" w:themeColor="text1"/>
                <w:sz w:val="20"/>
                <w:szCs w:val="20"/>
                <w:u w:val="single"/>
              </w:rPr>
              <w:t>。</w:t>
            </w:r>
          </w:p>
          <w:p w:rsidR="00FA08EF" w:rsidRDefault="00FA08EF" w:rsidP="000729A5">
            <w:pPr>
              <w:ind w:firstLineChars="200" w:firstLine="400"/>
              <w:rPr>
                <w:b/>
                <w:color w:val="000000" w:themeColor="text1"/>
              </w:rPr>
            </w:pPr>
            <w:r w:rsidRPr="000729A5">
              <w:rPr>
                <w:rFonts w:ascii="宋体" w:hAnsi="宋体" w:hint="eastAsia"/>
                <w:color w:val="000000" w:themeColor="text1"/>
                <w:sz w:val="20"/>
                <w:szCs w:val="20"/>
                <w:u w:val="single"/>
              </w:rPr>
              <w:t>管理方针通过文件、培训等形式将公司管理方针传达给所有为公司工作或代表公司的人员管理评审时进行了评审，方针适宜。</w:t>
            </w:r>
          </w:p>
        </w:tc>
      </w:tr>
      <w:tr w:rsidR="00FA08EF" w:rsidTr="00D2728E">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rPr>
                <w:b/>
                <w:bCs/>
              </w:rPr>
            </w:pPr>
            <w:r>
              <w:rPr>
                <w:b/>
                <w:bCs/>
              </w:rPr>
              <w:t>4</w:t>
            </w:r>
            <w:r>
              <w:rPr>
                <w:rFonts w:hint="eastAsia"/>
                <w:b/>
                <w:bCs/>
              </w:rPr>
              <w:t>、风险识别与控制策划（</w:t>
            </w:r>
            <w:r>
              <w:rPr>
                <w:b/>
                <w:bCs/>
              </w:rPr>
              <w:t>QMS</w:t>
            </w:r>
            <w:r>
              <w:rPr>
                <w:rFonts w:hint="eastAsia"/>
                <w:b/>
                <w:bCs/>
              </w:rPr>
              <w:t>）</w:t>
            </w:r>
          </w:p>
          <w:p w:rsidR="00FA08EF" w:rsidRDefault="00FA08EF" w:rsidP="00D2728E">
            <w:pPr>
              <w:pStyle w:val="aa"/>
              <w:ind w:firstLineChars="200" w:firstLine="400"/>
            </w:pPr>
            <w:r w:rsidRPr="000729A5">
              <w:rPr>
                <w:rFonts w:ascii="宋体" w:hAnsi="宋体" w:hint="eastAsia"/>
                <w:color w:val="000000" w:themeColor="text1"/>
                <w:sz w:val="20"/>
                <w:szCs w:val="20"/>
                <w:u w:val="single"/>
              </w:rPr>
              <w:t>编制了</w:t>
            </w:r>
            <w:r w:rsidR="000729A5" w:rsidRPr="000729A5">
              <w:rPr>
                <w:rFonts w:ascii="宋体" w:hAnsi="宋体" w:hint="eastAsia"/>
                <w:color w:val="000000" w:themeColor="text1"/>
                <w:sz w:val="20"/>
                <w:szCs w:val="20"/>
                <w:u w:val="single"/>
              </w:rPr>
              <w:t>风险和机遇的应对控制程序</w:t>
            </w:r>
            <w:r w:rsidR="000729A5" w:rsidRPr="000729A5">
              <w:rPr>
                <w:rFonts w:ascii="宋体" w:hAnsi="宋体" w:hint="eastAsia"/>
                <w:color w:val="000000" w:themeColor="text1"/>
                <w:sz w:val="20"/>
                <w:szCs w:val="20"/>
                <w:u w:val="single"/>
              </w:rPr>
              <w:t>、</w:t>
            </w:r>
            <w:r w:rsidR="000729A5" w:rsidRPr="000729A5">
              <w:rPr>
                <w:rFonts w:ascii="宋体" w:hAnsi="宋体" w:hint="eastAsia"/>
                <w:color w:val="000000" w:themeColor="text1"/>
                <w:sz w:val="20"/>
                <w:szCs w:val="20"/>
                <w:u w:val="single"/>
              </w:rPr>
              <w:t>风险和机遇评估分析表</w:t>
            </w:r>
            <w:r w:rsidRPr="000729A5">
              <w:rPr>
                <w:rFonts w:ascii="宋体" w:hAnsi="宋体" w:hint="eastAsia"/>
                <w:color w:val="000000" w:themeColor="text1"/>
                <w:sz w:val="20"/>
                <w:szCs w:val="20"/>
                <w:u w:val="single"/>
              </w:rPr>
              <w:t>，风险和机遇及应对的措施策划适当符合要求。</w:t>
            </w:r>
          </w:p>
        </w:tc>
      </w:tr>
      <w:tr w:rsidR="00FA08EF" w:rsidTr="00D2728E">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FA08EF" w:rsidRDefault="00FA08EF" w:rsidP="00D2728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FA08EF" w:rsidRDefault="00FA08EF" w:rsidP="00D2728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销售服务过程</w:t>
            </w:r>
            <w:r w:rsidR="000729A5">
              <w:rPr>
                <w:rFonts w:ascii="宋体" w:hAnsi="宋体" w:hint="eastAsia"/>
                <w:color w:val="000000" w:themeColor="text1"/>
                <w:sz w:val="20"/>
                <w:szCs w:val="20"/>
                <w:u w:val="single"/>
              </w:rPr>
              <w:t>，</w:t>
            </w:r>
            <w:r>
              <w:rPr>
                <w:rFonts w:ascii="宋体" w:hAnsi="宋体" w:hint="eastAsia"/>
                <w:color w:val="000000" w:themeColor="text1"/>
                <w:sz w:val="20"/>
                <w:szCs w:val="20"/>
                <w:u w:val="single"/>
              </w:rPr>
              <w:t xml:space="preserve"> </w:t>
            </w:r>
          </w:p>
          <w:p w:rsidR="00FA08EF" w:rsidRDefault="00FA08EF" w:rsidP="00D2728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sidR="000729A5">
              <w:rPr>
                <w:rFonts w:ascii="宋体" w:hAnsi="宋体" w:hint="eastAsia"/>
                <w:color w:val="000000" w:themeColor="text1"/>
                <w:sz w:val="20"/>
                <w:szCs w:val="20"/>
                <w:u w:val="single"/>
              </w:rPr>
              <w:t>，</w:t>
            </w:r>
            <w:r>
              <w:rPr>
                <w:rFonts w:ascii="宋体" w:hAnsi="宋体" w:hint="eastAsia"/>
                <w:b/>
                <w:color w:val="000000" w:themeColor="text1"/>
                <w:sz w:val="20"/>
                <w:szCs w:val="20"/>
              </w:rPr>
              <w:t xml:space="preserve"> </w:t>
            </w:r>
          </w:p>
          <w:p w:rsidR="00FA08EF" w:rsidRDefault="00FA08EF" w:rsidP="00D2728E">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sidR="00E94F07">
              <w:rPr>
                <w:rFonts w:ascii="宋体" w:hAnsi="宋体" w:hint="eastAsia"/>
                <w:b/>
                <w:color w:val="000000" w:themeColor="text1"/>
                <w:sz w:val="20"/>
                <w:szCs w:val="20"/>
              </w:rPr>
              <w:t>Q</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FA08EF" w:rsidTr="00D2728E">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FA08EF" w:rsidRDefault="00FA08EF" w:rsidP="00D2728E">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FA08EF" w:rsidRPr="00E94F07" w:rsidRDefault="00FA08EF" w:rsidP="00E94F07">
            <w:pPr>
              <w:pStyle w:val="aa"/>
              <w:ind w:firstLineChars="200" w:firstLine="400"/>
              <w:rPr>
                <w:rFonts w:ascii="宋体" w:hAnsi="宋体"/>
                <w:color w:val="000000" w:themeColor="text1"/>
                <w:sz w:val="20"/>
                <w:szCs w:val="20"/>
                <w:u w:val="single"/>
              </w:rPr>
            </w:pPr>
            <w:r w:rsidRPr="00E94F07">
              <w:rPr>
                <w:rFonts w:ascii="宋体" w:hAnsi="宋体" w:hint="eastAsia"/>
                <w:color w:val="000000" w:themeColor="text1"/>
                <w:sz w:val="20"/>
                <w:szCs w:val="20"/>
                <w:u w:val="single"/>
              </w:rPr>
              <w:t>识别了办公、销售、质检等过程的环境因素，动态更新，评价出的重要环境因素包括：固体废弃物排放、火灾</w:t>
            </w:r>
            <w:r w:rsidR="00A3657E">
              <w:rPr>
                <w:rFonts w:ascii="宋体" w:hAnsi="宋体" w:hint="eastAsia"/>
                <w:color w:val="000000" w:themeColor="text1"/>
                <w:sz w:val="20"/>
                <w:szCs w:val="20"/>
                <w:u w:val="single"/>
              </w:rPr>
              <w:t>、能源资源消耗</w:t>
            </w:r>
            <w:r w:rsidRPr="00E94F07">
              <w:rPr>
                <w:rFonts w:ascii="宋体" w:hAnsi="宋体" w:hint="eastAsia"/>
                <w:color w:val="000000" w:themeColor="text1"/>
                <w:sz w:val="20"/>
                <w:szCs w:val="20"/>
                <w:u w:val="single"/>
              </w:rPr>
              <w:t>等。</w:t>
            </w:r>
          </w:p>
          <w:p w:rsidR="00FA08EF" w:rsidRPr="00E94F07" w:rsidRDefault="00FA08EF" w:rsidP="00E94F07">
            <w:pPr>
              <w:pStyle w:val="aa"/>
              <w:ind w:firstLineChars="200" w:firstLine="400"/>
              <w:rPr>
                <w:rFonts w:ascii="宋体" w:hAnsi="宋体"/>
                <w:color w:val="000000" w:themeColor="text1"/>
                <w:sz w:val="20"/>
                <w:szCs w:val="20"/>
                <w:u w:val="single"/>
              </w:rPr>
            </w:pPr>
            <w:r w:rsidRPr="00E94F07">
              <w:rPr>
                <w:rFonts w:ascii="宋体" w:hAnsi="宋体" w:hint="eastAsia"/>
                <w:color w:val="000000" w:themeColor="text1"/>
                <w:sz w:val="20"/>
                <w:szCs w:val="20"/>
                <w:u w:val="single"/>
              </w:rPr>
              <w:t>在采购、销售、质检、运输、交付、日常办公等过程能使用生命周期观点和方法识别环境因素并加以管理。</w:t>
            </w:r>
          </w:p>
          <w:p w:rsidR="00FA08EF" w:rsidRDefault="00FA08EF" w:rsidP="00E94F07">
            <w:pPr>
              <w:pStyle w:val="aa"/>
              <w:ind w:firstLineChars="200" w:firstLine="400"/>
              <w:rPr>
                <w:b/>
                <w:color w:val="000000" w:themeColor="text1"/>
                <w:sz w:val="20"/>
                <w:szCs w:val="20"/>
              </w:rPr>
            </w:pPr>
            <w:r w:rsidRPr="00E94F07">
              <w:rPr>
                <w:rFonts w:ascii="宋体" w:hAnsi="宋体" w:hint="eastAsia"/>
                <w:color w:val="000000" w:themeColor="text1"/>
                <w:sz w:val="20"/>
                <w:szCs w:val="20"/>
                <w:u w:val="single"/>
              </w:rPr>
              <w:t>公司通过制定目标、管理方案、应急预案、日常检查与控制等方法，对环境因素进行控制，同时针对重要环境因素、风险和机遇及环境目标，制定了措施方案，措施方案按计划实施，部分措施已完成，</w:t>
            </w:r>
            <w:proofErr w:type="gramStart"/>
            <w:r w:rsidRPr="00E94F07">
              <w:rPr>
                <w:rFonts w:ascii="宋体" w:hAnsi="宋体" w:hint="eastAsia"/>
                <w:color w:val="000000" w:themeColor="text1"/>
                <w:sz w:val="20"/>
                <w:szCs w:val="20"/>
                <w:u w:val="single"/>
              </w:rPr>
              <w:t>其余措施</w:t>
            </w:r>
            <w:proofErr w:type="gramEnd"/>
            <w:r w:rsidRPr="00E94F07">
              <w:rPr>
                <w:rFonts w:ascii="宋体" w:hAnsi="宋体" w:hint="eastAsia"/>
                <w:color w:val="000000" w:themeColor="text1"/>
                <w:sz w:val="20"/>
                <w:szCs w:val="20"/>
                <w:u w:val="single"/>
              </w:rPr>
              <w:t>也正在按计划的要求实施中，措施方案基本适宜、实施基本有效。</w:t>
            </w:r>
          </w:p>
        </w:tc>
      </w:tr>
      <w:tr w:rsidR="00FA08EF" w:rsidTr="00D2728E">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FA08EF" w:rsidRDefault="00FA08EF" w:rsidP="00D2728E">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FA08EF" w:rsidRPr="00E94F07" w:rsidRDefault="00FA08EF" w:rsidP="00E94F07">
            <w:pPr>
              <w:pStyle w:val="aa"/>
              <w:ind w:firstLineChars="200" w:firstLine="400"/>
              <w:rPr>
                <w:rFonts w:ascii="宋体" w:hAnsi="宋体"/>
                <w:color w:val="000000" w:themeColor="text1"/>
                <w:sz w:val="20"/>
                <w:szCs w:val="20"/>
                <w:u w:val="single"/>
              </w:rPr>
            </w:pPr>
            <w:r w:rsidRPr="00E94F07">
              <w:rPr>
                <w:rFonts w:ascii="宋体" w:hAnsi="宋体" w:hint="eastAsia"/>
                <w:color w:val="000000" w:themeColor="text1"/>
                <w:sz w:val="20"/>
                <w:szCs w:val="20"/>
                <w:u w:val="single"/>
              </w:rPr>
              <w:t>识别了办公、销售、质检等过程的危险源，动态更新，确定的不可接受风险包括：触电、火灾、</w:t>
            </w:r>
            <w:r w:rsidR="00A3657E">
              <w:rPr>
                <w:rFonts w:ascii="宋体" w:hAnsi="宋体" w:hint="eastAsia"/>
                <w:color w:val="000000" w:themeColor="text1"/>
                <w:sz w:val="20"/>
                <w:szCs w:val="20"/>
                <w:u w:val="single"/>
              </w:rPr>
              <w:t>交通意外</w:t>
            </w:r>
            <w:r w:rsidRPr="00E94F07">
              <w:rPr>
                <w:rFonts w:ascii="宋体" w:hAnsi="宋体" w:hint="eastAsia"/>
                <w:color w:val="000000" w:themeColor="text1"/>
                <w:sz w:val="20"/>
                <w:szCs w:val="20"/>
                <w:u w:val="single"/>
              </w:rPr>
              <w:t>伤害等。</w:t>
            </w:r>
          </w:p>
          <w:p w:rsidR="00FA08EF" w:rsidRPr="00E94F07" w:rsidRDefault="00FA08EF" w:rsidP="00E94F07">
            <w:pPr>
              <w:pStyle w:val="aa"/>
              <w:ind w:firstLineChars="200" w:firstLine="400"/>
              <w:rPr>
                <w:rFonts w:ascii="宋体" w:hAnsi="宋体"/>
                <w:color w:val="000000" w:themeColor="text1"/>
                <w:sz w:val="20"/>
                <w:szCs w:val="20"/>
                <w:u w:val="single"/>
              </w:rPr>
            </w:pPr>
            <w:r w:rsidRPr="00E94F07">
              <w:rPr>
                <w:rFonts w:ascii="宋体" w:hAnsi="宋体" w:hint="eastAsia"/>
                <w:color w:val="000000" w:themeColor="text1"/>
                <w:sz w:val="20"/>
                <w:szCs w:val="20"/>
                <w:u w:val="single"/>
              </w:rPr>
              <w:t>公司通过制定目标、管理方案、应急预案、日常检查与控制等方法，对危险源、不可接受风险进行控制，针对不可接受风险、职业健康安全目标，制了措施方案，措施方案按计划实施，部分措施已完成，</w:t>
            </w:r>
            <w:proofErr w:type="gramStart"/>
            <w:r w:rsidRPr="00E94F07">
              <w:rPr>
                <w:rFonts w:ascii="宋体" w:hAnsi="宋体" w:hint="eastAsia"/>
                <w:color w:val="000000" w:themeColor="text1"/>
                <w:sz w:val="20"/>
                <w:szCs w:val="20"/>
                <w:u w:val="single"/>
              </w:rPr>
              <w:t>其余措施</w:t>
            </w:r>
            <w:proofErr w:type="gramEnd"/>
            <w:r w:rsidRPr="00E94F07">
              <w:rPr>
                <w:rFonts w:ascii="宋体" w:hAnsi="宋体" w:hint="eastAsia"/>
                <w:color w:val="000000" w:themeColor="text1"/>
                <w:sz w:val="20"/>
                <w:szCs w:val="20"/>
                <w:u w:val="single"/>
              </w:rPr>
              <w:t>也正在按计划的要求实施中，措施方案基本适宜、实施基本有效。</w:t>
            </w:r>
          </w:p>
          <w:p w:rsidR="00FA08EF" w:rsidRDefault="00FA08EF" w:rsidP="00E94F07">
            <w:pPr>
              <w:pStyle w:val="aa"/>
              <w:ind w:firstLineChars="200" w:firstLine="400"/>
              <w:rPr>
                <w:b/>
                <w:color w:val="000000" w:themeColor="text1"/>
                <w:sz w:val="20"/>
                <w:szCs w:val="20"/>
              </w:rPr>
            </w:pPr>
            <w:r w:rsidRPr="00E94F07">
              <w:rPr>
                <w:rFonts w:ascii="宋体" w:hAnsi="宋体" w:hint="eastAsia"/>
                <w:color w:val="000000" w:themeColor="text1"/>
                <w:sz w:val="20"/>
                <w:szCs w:val="20"/>
                <w:u w:val="single"/>
              </w:rPr>
              <w:t>公司通过日常巡视等方式进行职业健康安全检查，监视和测量公司的职业健康安全状况，检查工作基本按要求实施。</w:t>
            </w:r>
          </w:p>
        </w:tc>
      </w:tr>
      <w:tr w:rsidR="00FA08EF" w:rsidTr="00D2728E">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FA08EF" w:rsidRDefault="00FA08EF" w:rsidP="00D2728E">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FA08EF" w:rsidRDefault="00FA08EF" w:rsidP="00D2728E">
            <w:pPr>
              <w:tabs>
                <w:tab w:val="left" w:pos="540"/>
              </w:tabs>
              <w:spacing w:line="300" w:lineRule="exact"/>
              <w:ind w:left="211" w:hangingChars="100" w:hanging="211"/>
              <w:rPr>
                <w:rFonts w:ascii="宋体" w:hAnsi="宋体"/>
                <w:b/>
                <w:color w:val="000000" w:themeColor="text1"/>
                <w:szCs w:val="21"/>
              </w:rPr>
            </w:pPr>
          </w:p>
          <w:p w:rsidR="00FA08EF" w:rsidRDefault="00FA08EF" w:rsidP="00FA08EF">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FA08EF" w:rsidRDefault="00FA08EF" w:rsidP="00D2728E">
            <w:pPr>
              <w:tabs>
                <w:tab w:val="left" w:pos="540"/>
              </w:tabs>
              <w:spacing w:line="300" w:lineRule="exact"/>
              <w:ind w:leftChars="-43" w:left="1" w:hangingChars="43" w:hanging="91"/>
              <w:rPr>
                <w:rFonts w:ascii="宋体" w:hAnsi="宋体"/>
                <w:b/>
                <w:color w:val="000000" w:themeColor="text1"/>
                <w:szCs w:val="21"/>
                <w:u w:val="single"/>
              </w:rPr>
            </w:pPr>
          </w:p>
          <w:p w:rsidR="00FA08EF" w:rsidRDefault="00FA08EF" w:rsidP="00FA08EF">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FA08EF" w:rsidRDefault="00FA08EF" w:rsidP="00FA08EF">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FA08EF" w:rsidRDefault="00FA08EF" w:rsidP="00FA08EF">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FA08EF" w:rsidRDefault="00FA08EF" w:rsidP="00D2728E">
            <w:pPr>
              <w:pStyle w:val="a9"/>
              <w:tabs>
                <w:tab w:val="left" w:pos="540"/>
              </w:tabs>
              <w:spacing w:line="300" w:lineRule="exact"/>
              <w:ind w:left="420" w:firstLineChars="0" w:firstLine="0"/>
              <w:rPr>
                <w:b/>
                <w:color w:val="000000" w:themeColor="text1"/>
                <w:sz w:val="14"/>
                <w:szCs w:val="14"/>
              </w:rPr>
            </w:pPr>
          </w:p>
        </w:tc>
      </w:tr>
      <w:tr w:rsidR="00FA08EF" w:rsidTr="00D2728E">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FA08EF" w:rsidRDefault="00FA08EF" w:rsidP="00D2728E">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FA08EF" w:rsidRDefault="00FA08EF" w:rsidP="00D2728E">
            <w:pPr>
              <w:rPr>
                <w:szCs w:val="22"/>
              </w:rPr>
            </w:pPr>
            <w:r>
              <w:rPr>
                <w:rFonts w:hint="eastAsia"/>
                <w:szCs w:val="22"/>
              </w:rPr>
              <w:t>管理目标：</w:t>
            </w:r>
            <w:r>
              <w:rPr>
                <w:szCs w:val="22"/>
              </w:rPr>
              <w:tab/>
            </w:r>
          </w:p>
          <w:p w:rsidR="00F47486" w:rsidRPr="00F47486" w:rsidRDefault="00F47486" w:rsidP="00F47486">
            <w:pPr>
              <w:tabs>
                <w:tab w:val="left" w:pos="840"/>
              </w:tabs>
              <w:spacing w:line="360" w:lineRule="auto"/>
              <w:ind w:firstLineChars="200" w:firstLine="420"/>
              <w:rPr>
                <w:rFonts w:hint="eastAsia"/>
                <w:szCs w:val="22"/>
              </w:rPr>
            </w:pPr>
            <w:r w:rsidRPr="00F47486">
              <w:rPr>
                <w:rFonts w:hint="eastAsia"/>
                <w:szCs w:val="22"/>
              </w:rPr>
              <w:t>质量目标：产品一次交验合格率≥</w:t>
            </w:r>
            <w:r w:rsidRPr="00F47486">
              <w:rPr>
                <w:rFonts w:hint="eastAsia"/>
                <w:szCs w:val="22"/>
              </w:rPr>
              <w:t>97%</w:t>
            </w:r>
            <w:r w:rsidRPr="00F47486">
              <w:rPr>
                <w:rFonts w:hint="eastAsia"/>
                <w:szCs w:val="22"/>
              </w:rPr>
              <w:t>；</w:t>
            </w:r>
          </w:p>
          <w:p w:rsidR="00F47486" w:rsidRPr="00F47486" w:rsidRDefault="00F47486" w:rsidP="00F47486">
            <w:pPr>
              <w:tabs>
                <w:tab w:val="left" w:pos="840"/>
              </w:tabs>
              <w:spacing w:line="360" w:lineRule="auto"/>
              <w:rPr>
                <w:rFonts w:hint="eastAsia"/>
                <w:szCs w:val="22"/>
              </w:rPr>
            </w:pPr>
            <w:r w:rsidRPr="00F47486">
              <w:rPr>
                <w:rFonts w:hint="eastAsia"/>
                <w:szCs w:val="22"/>
              </w:rPr>
              <w:t xml:space="preserve">                    </w:t>
            </w:r>
            <w:r w:rsidRPr="00F47486">
              <w:rPr>
                <w:rFonts w:hint="eastAsia"/>
                <w:szCs w:val="22"/>
              </w:rPr>
              <w:t>客户满意度大于</w:t>
            </w:r>
            <w:r w:rsidRPr="00F47486">
              <w:rPr>
                <w:rFonts w:hint="eastAsia"/>
                <w:szCs w:val="22"/>
              </w:rPr>
              <w:t>95</w:t>
            </w:r>
            <w:r w:rsidRPr="00F47486">
              <w:rPr>
                <w:rFonts w:hint="eastAsia"/>
                <w:szCs w:val="22"/>
              </w:rPr>
              <w:t>分</w:t>
            </w:r>
          </w:p>
          <w:p w:rsidR="00F47486" w:rsidRPr="00F47486" w:rsidRDefault="00F47486" w:rsidP="00F47486">
            <w:pPr>
              <w:tabs>
                <w:tab w:val="left" w:pos="840"/>
              </w:tabs>
              <w:spacing w:line="360" w:lineRule="auto"/>
              <w:ind w:firstLineChars="300" w:firstLine="630"/>
              <w:rPr>
                <w:rFonts w:hint="eastAsia"/>
                <w:szCs w:val="22"/>
              </w:rPr>
            </w:pPr>
            <w:r w:rsidRPr="00F47486">
              <w:rPr>
                <w:rFonts w:hint="eastAsia"/>
                <w:szCs w:val="22"/>
              </w:rPr>
              <w:t>环境安全目标：固体废弃物分类处置率</w:t>
            </w:r>
            <w:r w:rsidRPr="00F47486">
              <w:rPr>
                <w:rFonts w:hint="eastAsia"/>
                <w:szCs w:val="22"/>
              </w:rPr>
              <w:t>100%</w:t>
            </w:r>
            <w:r w:rsidRPr="00F47486">
              <w:rPr>
                <w:rFonts w:hint="eastAsia"/>
                <w:szCs w:val="22"/>
              </w:rPr>
              <w:t>；</w:t>
            </w:r>
          </w:p>
          <w:p w:rsidR="00FA08EF" w:rsidRDefault="00F47486" w:rsidP="00F47486">
            <w:pPr>
              <w:ind w:firstLineChars="1000" w:firstLine="2100"/>
              <w:rPr>
                <w:szCs w:val="22"/>
              </w:rPr>
            </w:pPr>
            <w:r w:rsidRPr="00F47486">
              <w:rPr>
                <w:rFonts w:hint="eastAsia"/>
                <w:szCs w:val="22"/>
              </w:rPr>
              <w:t>火灾事故为</w:t>
            </w:r>
            <w:r w:rsidRPr="00F47486">
              <w:rPr>
                <w:rFonts w:hint="eastAsia"/>
                <w:szCs w:val="22"/>
              </w:rPr>
              <w:t>0</w:t>
            </w:r>
            <w:r>
              <w:rPr>
                <w:rFonts w:hint="eastAsia"/>
                <w:szCs w:val="22"/>
              </w:rPr>
              <w:t>，</w:t>
            </w:r>
            <w:r w:rsidRPr="00F47486">
              <w:rPr>
                <w:rFonts w:hint="eastAsia"/>
                <w:szCs w:val="22"/>
              </w:rPr>
              <w:t>触电事故为</w:t>
            </w:r>
            <w:r w:rsidRPr="00F47486">
              <w:rPr>
                <w:rFonts w:hint="eastAsia"/>
                <w:szCs w:val="22"/>
              </w:rPr>
              <w:t>0</w:t>
            </w:r>
            <w:r w:rsidR="00FA08EF">
              <w:rPr>
                <w:rFonts w:hint="eastAsia"/>
                <w:szCs w:val="22"/>
              </w:rPr>
              <w:t>；</w:t>
            </w:r>
          </w:p>
          <w:p w:rsidR="00FA08EF" w:rsidRPr="00F47486" w:rsidRDefault="00FA08EF" w:rsidP="00F47486">
            <w:pPr>
              <w:rPr>
                <w:szCs w:val="22"/>
              </w:rPr>
            </w:pPr>
            <w:r>
              <w:rPr>
                <w:rFonts w:hint="eastAsia"/>
                <w:szCs w:val="22"/>
              </w:rPr>
              <w:t>目标已分解到各部门，有目标实现的措施和资源、考核方式、考核周期等要求。</w:t>
            </w:r>
          </w:p>
          <w:p w:rsidR="00FA08EF" w:rsidRDefault="00FA08EF" w:rsidP="00F47486">
            <w:pPr>
              <w:ind w:firstLineChars="200" w:firstLine="420"/>
              <w:rPr>
                <w:rFonts w:hint="eastAsia"/>
                <w:szCs w:val="22"/>
              </w:rPr>
            </w:pPr>
            <w:r w:rsidRPr="00F47486">
              <w:rPr>
                <w:rFonts w:hint="eastAsia"/>
                <w:szCs w:val="22"/>
              </w:rPr>
              <w:t>2021.</w:t>
            </w:r>
            <w:r w:rsidR="00F47486" w:rsidRPr="00F47486">
              <w:rPr>
                <w:rFonts w:hint="eastAsia"/>
                <w:szCs w:val="22"/>
              </w:rPr>
              <w:t>5</w:t>
            </w:r>
            <w:r w:rsidRPr="00F47486">
              <w:rPr>
                <w:rFonts w:hint="eastAsia"/>
                <w:szCs w:val="22"/>
              </w:rPr>
              <w:t>.</w:t>
            </w:r>
            <w:r w:rsidR="00F47486" w:rsidRPr="00F47486">
              <w:rPr>
                <w:rFonts w:hint="eastAsia"/>
                <w:szCs w:val="22"/>
              </w:rPr>
              <w:t>28</w:t>
            </w:r>
            <w:r w:rsidRPr="00F47486">
              <w:rPr>
                <w:rFonts w:hint="eastAsia"/>
                <w:szCs w:val="22"/>
              </w:rPr>
              <w:t>日考核能完成。</w:t>
            </w:r>
          </w:p>
          <w:p w:rsidR="00F47486" w:rsidRDefault="00F47486" w:rsidP="00F47486">
            <w:pPr>
              <w:rPr>
                <w:rFonts w:ascii="宋体" w:hAnsi="宋体"/>
                <w:b/>
                <w:color w:val="000000" w:themeColor="text1"/>
              </w:rPr>
            </w:pPr>
          </w:p>
        </w:tc>
      </w:tr>
      <w:tr w:rsidR="00FA08EF" w:rsidTr="00D2728E">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FA08EF">
            <w:pPr>
              <w:numPr>
                <w:ilvl w:val="0"/>
                <w:numId w:val="7"/>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FA08EF" w:rsidRDefault="00FA08EF" w:rsidP="00D2728E">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FA08EF" w:rsidTr="00D2728E">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A08EF" w:rsidRDefault="00FA08EF" w:rsidP="00D2728E">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FA08EF" w:rsidRDefault="00FA08EF" w:rsidP="00D2728E">
            <w:pPr>
              <w:spacing w:line="300" w:lineRule="exact"/>
              <w:rPr>
                <w:b/>
                <w:color w:val="000000" w:themeColor="text1"/>
                <w:sz w:val="20"/>
                <w:szCs w:val="20"/>
              </w:rPr>
            </w:pPr>
            <w:r>
              <w:rPr>
                <w:rFonts w:ascii="宋体" w:hAnsi="宋体" w:hint="eastAsia"/>
                <w:b/>
                <w:color w:val="000000" w:themeColor="text1"/>
                <w:sz w:val="20"/>
                <w:szCs w:val="20"/>
              </w:rPr>
              <w:t>人力资源的简要说明:</w:t>
            </w:r>
          </w:p>
          <w:p w:rsidR="00FA08EF" w:rsidRPr="00602A5C" w:rsidRDefault="00FA08EF" w:rsidP="00D2728E">
            <w:pPr>
              <w:ind w:firstLineChars="200" w:firstLine="420"/>
              <w:jc w:val="left"/>
              <w:rPr>
                <w:szCs w:val="22"/>
              </w:rPr>
            </w:pPr>
            <w:r>
              <w:rPr>
                <w:rFonts w:hint="eastAsia"/>
                <w:szCs w:val="22"/>
              </w:rPr>
              <w:t>编制了人力资源管理程序，制定培训计划，定期组织相关培训，</w:t>
            </w:r>
            <w:r w:rsidR="00A3657E">
              <w:rPr>
                <w:rFonts w:hint="eastAsia"/>
                <w:szCs w:val="22"/>
              </w:rPr>
              <w:t>主要进行</w:t>
            </w:r>
            <w:r w:rsidR="00A3657E" w:rsidRPr="00A3657E">
              <w:rPr>
                <w:rFonts w:hint="eastAsia"/>
                <w:szCs w:val="22"/>
              </w:rPr>
              <w:t>管理手册、程序文件、管理体系内审员培训、法律法规的培训、环境、安全管理目标及方案、销售员在外注意事项的培训、公司管理制度培训、上下班道路安全教育</w:t>
            </w:r>
            <w:r w:rsidR="00A3657E">
              <w:rPr>
                <w:rFonts w:hint="eastAsia"/>
                <w:szCs w:val="22"/>
              </w:rPr>
              <w:t>培训</w:t>
            </w:r>
            <w:r w:rsidRPr="00602A5C">
              <w:rPr>
                <w:rFonts w:hint="eastAsia"/>
                <w:szCs w:val="22"/>
              </w:rPr>
              <w:t>。</w:t>
            </w:r>
          </w:p>
          <w:p w:rsidR="00FA08EF" w:rsidRDefault="00FA08EF" w:rsidP="00D2728E">
            <w:pPr>
              <w:spacing w:line="480" w:lineRule="auto"/>
              <w:rPr>
                <w:rFonts w:ascii="宋体" w:hAnsi="宋体"/>
                <w:b/>
                <w:color w:val="000000" w:themeColor="text1"/>
                <w:sz w:val="20"/>
                <w:szCs w:val="20"/>
              </w:rPr>
            </w:pPr>
          </w:p>
        </w:tc>
      </w:tr>
      <w:tr w:rsidR="00FA08EF" w:rsidTr="00D2728E">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FA08EF" w:rsidRDefault="00FA08EF" w:rsidP="00D2728E">
            <w:pPr>
              <w:ind w:firstLineChars="200" w:firstLine="420"/>
              <w:rPr>
                <w:rFonts w:ascii="宋体" w:hAnsi="宋体"/>
                <w:b/>
                <w:color w:val="000000" w:themeColor="text1"/>
                <w:sz w:val="20"/>
                <w:szCs w:val="20"/>
              </w:rPr>
            </w:pPr>
            <w:r>
              <w:rPr>
                <w:rFonts w:hint="eastAsia"/>
                <w:szCs w:val="22"/>
              </w:rPr>
              <w:t>主要设备有：电脑、打印机、网络、电话等设施设备，办公室能满足要求，无固定仓库；</w:t>
            </w:r>
            <w:r>
              <w:rPr>
                <w:szCs w:val="22"/>
              </w:rPr>
              <w:t xml:space="preserve"> </w:t>
            </w:r>
          </w:p>
        </w:tc>
      </w:tr>
      <w:tr w:rsidR="00FA08EF" w:rsidTr="00D2728E">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FA08EF" w:rsidRDefault="00FA08EF" w:rsidP="00D2728E">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FA08EF" w:rsidTr="00D2728E">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FA08EF" w:rsidRDefault="00A3657E" w:rsidP="00A3657E">
            <w:pPr>
              <w:ind w:firstLineChars="200" w:firstLine="420"/>
            </w:pPr>
            <w:r w:rsidRPr="00A3657E">
              <w:rPr>
                <w:rFonts w:hint="eastAsia"/>
                <w:szCs w:val="22"/>
              </w:rPr>
              <w:t>监视和测量资源主要是卡尺、钢卷尺，审核时未能提供校准合格的证据，不符合要求，开具了不符合报告</w:t>
            </w:r>
            <w:r w:rsidR="00FA08EF">
              <w:rPr>
                <w:rFonts w:hint="eastAsia"/>
                <w:szCs w:val="22"/>
              </w:rPr>
              <w:t>。</w:t>
            </w:r>
          </w:p>
        </w:tc>
      </w:tr>
      <w:tr w:rsidR="00FA08EF" w:rsidTr="00D2728E">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FA08EF" w:rsidRDefault="00FA08EF" w:rsidP="00D2728E">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FA08EF" w:rsidRDefault="00FA08EF" w:rsidP="00D2728E">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FA08EF" w:rsidRDefault="00FA08EF" w:rsidP="00D2728E">
            <w:pPr>
              <w:spacing w:line="240" w:lineRule="exact"/>
              <w:rPr>
                <w:rFonts w:ascii="宋体" w:hAnsi="宋体"/>
                <w:b/>
                <w:color w:val="000000" w:themeColor="text1"/>
                <w:sz w:val="20"/>
                <w:szCs w:val="20"/>
              </w:rPr>
            </w:pPr>
          </w:p>
        </w:tc>
      </w:tr>
      <w:tr w:rsidR="00FA08EF" w:rsidTr="00D2728E">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FA08EF" w:rsidRDefault="00FA08EF" w:rsidP="00FA08EF">
            <w:pPr>
              <w:pStyle w:val="aa"/>
              <w:ind w:firstLineChars="200" w:firstLine="420"/>
            </w:pPr>
            <w:r>
              <w:rPr>
                <w:rFonts w:hint="eastAsia"/>
                <w:szCs w:val="22"/>
              </w:rPr>
              <w:t>分类垃圾桶。</w:t>
            </w:r>
          </w:p>
        </w:tc>
      </w:tr>
      <w:tr w:rsidR="00FA08EF" w:rsidTr="00D2728E">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FA08EF" w:rsidRDefault="00FA08EF" w:rsidP="00D2728E">
            <w:pPr>
              <w:pStyle w:val="aa"/>
            </w:pPr>
            <w:r>
              <w:rPr>
                <w:szCs w:val="22"/>
              </w:rPr>
              <w:t xml:space="preserve">   </w:t>
            </w:r>
            <w:r>
              <w:rPr>
                <w:rFonts w:hint="eastAsia"/>
                <w:szCs w:val="22"/>
              </w:rPr>
              <w:t>标志牌、劳保用品、灭火器。</w:t>
            </w:r>
          </w:p>
        </w:tc>
      </w:tr>
      <w:tr w:rsidR="00FA08EF" w:rsidTr="00D2728E">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A08EF" w:rsidRDefault="00FA08EF" w:rsidP="00D2728E">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FA08EF" w:rsidRDefault="00FA08EF" w:rsidP="00D2728E">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FA08EF" w:rsidRDefault="00FA08EF" w:rsidP="00FA08EF">
            <w:pPr>
              <w:pStyle w:val="aa"/>
              <w:ind w:firstLineChars="200" w:firstLine="420"/>
            </w:pPr>
            <w:r>
              <w:rPr>
                <w:rFonts w:hint="eastAsia"/>
                <w:szCs w:val="22"/>
              </w:rPr>
              <w:t>根据组织宗旨制定了管理体系方针，进行了有效沟通，在管理评审时进行评审，符合要求。</w:t>
            </w:r>
          </w:p>
        </w:tc>
      </w:tr>
      <w:tr w:rsidR="00FA08EF" w:rsidTr="00D2728E">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FA08EF" w:rsidRDefault="00FA08EF" w:rsidP="00D2728E">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FA08EF" w:rsidRDefault="00FA08EF" w:rsidP="00D2728E">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FA08EF" w:rsidRDefault="00FA08EF" w:rsidP="00D2728E">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FA08EF" w:rsidRDefault="00FA08EF" w:rsidP="00D2728E">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FA08EF" w:rsidRDefault="00FA08EF" w:rsidP="00D2728E">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FA08EF" w:rsidRDefault="00FA08EF" w:rsidP="00D2728E">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3B3EFC">
              <w:rPr>
                <w:rFonts w:hint="eastAsia"/>
                <w:szCs w:val="22"/>
              </w:rPr>
              <w:t>罗伟</w:t>
            </w:r>
            <w:r>
              <w:rPr>
                <w:rFonts w:hint="eastAsia"/>
                <w:szCs w:val="22"/>
              </w:rPr>
              <w:t>，</w:t>
            </w:r>
          </w:p>
          <w:p w:rsidR="00FA08EF" w:rsidRDefault="00FA08EF" w:rsidP="00D2728E">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FA08EF" w:rsidRDefault="00FA08EF" w:rsidP="00D2728E">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FA08EF" w:rsidTr="00D2728E">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FA08EF" w:rsidRDefault="00FA08EF" w:rsidP="00D2728E">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FA08EF" w:rsidRDefault="00FA08EF" w:rsidP="00D2728E">
            <w:pPr>
              <w:rPr>
                <w:color w:val="000000"/>
                <w:szCs w:val="21"/>
              </w:rPr>
            </w:pPr>
            <w:r>
              <w:rPr>
                <w:rFonts w:ascii="宋体" w:hAnsi="宋体" w:cs="宋体" w:hint="eastAsia"/>
                <w:szCs w:val="22"/>
              </w:rPr>
              <w:t>公司主要从事</w:t>
            </w:r>
            <w:r w:rsidR="00327543">
              <w:rPr>
                <w:rFonts w:ascii="宋体" w:hAnsi="宋体" w:hint="eastAsia"/>
                <w:szCs w:val="21"/>
              </w:rPr>
              <w:t>智能型密集架、智能型电动密集架、智能书架、手动密集架、无轨密集架、书架、期刊架、报架、博物馆珍藏架、文物柜架、文件柜、防磁柜、智能寄存柜、智能枪(弹)柜、智能枪弹一体柜、枪(弹)柜、保险箱(柜)、 金库门、智能库房(门)、爆炸危险品库房、爆炸危险品保险柜(箱)、货架、智能药品柜、药架、中药柜、仪器柜、公寓床、阅览桌(椅)、电脑桌、专用架体、架柜、档案装具、智能控制器、智能物证(卷宗)柜、存放架、办公桌、家具类不锈钢设备、办公家具、金属家具类教育设备</w:t>
            </w:r>
            <w:r>
              <w:rPr>
                <w:rFonts w:ascii="宋体" w:hAnsi="宋体" w:hint="eastAsia"/>
                <w:szCs w:val="21"/>
              </w:rPr>
              <w:t>销售</w:t>
            </w:r>
          </w:p>
          <w:p w:rsidR="00FA08EF" w:rsidRDefault="00FA08EF" w:rsidP="00D2728E">
            <w:pPr>
              <w:ind w:firstLineChars="200" w:firstLine="420"/>
              <w:rPr>
                <w:rFonts w:ascii="宋体" w:hAnsi="宋体" w:cs="宋体"/>
                <w:szCs w:val="22"/>
              </w:rPr>
            </w:pPr>
            <w:r>
              <w:rPr>
                <w:rFonts w:ascii="宋体" w:hAnsi="宋体" w:cs="宋体" w:hint="eastAsia"/>
                <w:szCs w:val="22"/>
              </w:rPr>
              <w:t>销售流程为：</w:t>
            </w:r>
          </w:p>
          <w:p w:rsidR="00FA08EF" w:rsidRDefault="00FA08EF" w:rsidP="00D2728E">
            <w:pPr>
              <w:ind w:firstLineChars="200" w:firstLine="420"/>
              <w:rPr>
                <w:rFonts w:ascii="宋体" w:hAnsi="宋体" w:cs="宋体"/>
                <w:szCs w:val="22"/>
              </w:rPr>
            </w:pPr>
            <w:r>
              <w:rPr>
                <w:rFonts w:ascii="宋体" w:hAnsi="宋体" w:cs="宋体" w:hint="eastAsia"/>
                <w:szCs w:val="22"/>
              </w:rPr>
              <w:t>招投标/业务洽谈→合同评审→采购→检验→交付；</w:t>
            </w:r>
          </w:p>
          <w:p w:rsidR="00FA08EF" w:rsidRDefault="00FA08EF" w:rsidP="00D2728E">
            <w:pPr>
              <w:ind w:firstLineChars="200" w:firstLine="420"/>
              <w:rPr>
                <w:rFonts w:ascii="宋体" w:hAnsi="宋体" w:cs="宋体"/>
                <w:szCs w:val="22"/>
              </w:rPr>
            </w:pPr>
            <w:r>
              <w:rPr>
                <w:rFonts w:ascii="宋体" w:hAnsi="宋体" w:cs="宋体" w:hint="eastAsia"/>
                <w:szCs w:val="22"/>
              </w:rPr>
              <w:t>特殊过程是销售服务，提供特殊过程的《特殊过程确认记录》，202</w:t>
            </w:r>
            <w:r w:rsidR="00E41153">
              <w:rPr>
                <w:rFonts w:ascii="宋体" w:hAnsi="宋体" w:cs="宋体" w:hint="eastAsia"/>
                <w:szCs w:val="22"/>
              </w:rPr>
              <w:t>1</w:t>
            </w:r>
            <w:r>
              <w:rPr>
                <w:rFonts w:ascii="宋体" w:hAnsi="宋体" w:cs="宋体" w:hint="eastAsia"/>
                <w:szCs w:val="22"/>
              </w:rPr>
              <w:t>.</w:t>
            </w:r>
            <w:r w:rsidR="00E41153">
              <w:rPr>
                <w:rFonts w:ascii="宋体" w:hAnsi="宋体" w:cs="宋体" w:hint="eastAsia"/>
                <w:szCs w:val="22"/>
              </w:rPr>
              <w:t>4</w:t>
            </w:r>
            <w:r>
              <w:rPr>
                <w:rFonts w:ascii="宋体" w:hAnsi="宋体" w:cs="宋体" w:hint="eastAsia"/>
                <w:szCs w:val="22"/>
              </w:rPr>
              <w:t>.2</w:t>
            </w:r>
            <w:r w:rsidR="00E41153">
              <w:rPr>
                <w:rFonts w:ascii="宋体" w:hAnsi="宋体" w:cs="宋体" w:hint="eastAsia"/>
                <w:szCs w:val="22"/>
              </w:rPr>
              <w:t>1</w:t>
            </w:r>
            <w:r>
              <w:rPr>
                <w:rFonts w:ascii="宋体" w:hAnsi="宋体" w:cs="宋体" w:hint="eastAsia"/>
                <w:szCs w:val="22"/>
              </w:rPr>
              <w:t>日</w:t>
            </w:r>
            <w:r w:rsidR="00E41153" w:rsidRPr="00E41153">
              <w:rPr>
                <w:rFonts w:ascii="宋体" w:hAnsi="宋体" w:cs="宋体" w:hint="eastAsia"/>
                <w:szCs w:val="22"/>
              </w:rPr>
              <w:t>敖明、敖小军</w:t>
            </w:r>
            <w:r>
              <w:rPr>
                <w:rFonts w:ascii="宋体" w:hAnsi="宋体" w:cs="宋体" w:hint="eastAsia"/>
                <w:szCs w:val="22"/>
              </w:rPr>
              <w:t>对销售过程进行了过程确认，能满足要求。</w:t>
            </w:r>
          </w:p>
          <w:p w:rsidR="00FA08EF" w:rsidRDefault="00FA08EF" w:rsidP="00D2728E">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FA08EF" w:rsidRDefault="00FA08EF" w:rsidP="00D2728E">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FA08EF" w:rsidRDefault="00FA08EF" w:rsidP="00D2728E">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FA08EF" w:rsidRDefault="00FA08EF" w:rsidP="00D2728E">
            <w:pPr>
              <w:ind w:firstLineChars="200" w:firstLine="420"/>
              <w:rPr>
                <w:b/>
                <w:color w:val="000000" w:themeColor="text1"/>
                <w:sz w:val="20"/>
                <w:szCs w:val="20"/>
              </w:rPr>
            </w:pPr>
            <w:r>
              <w:rPr>
                <w:rFonts w:ascii="宋体" w:hAnsi="宋体" w:cs="宋体" w:hint="eastAsia"/>
                <w:szCs w:val="22"/>
              </w:rPr>
              <w:t>对供方进行调查评价</w:t>
            </w:r>
            <w:r w:rsidR="00E41153">
              <w:rPr>
                <w:rFonts w:ascii="宋体" w:hAnsi="宋体" w:cs="宋体" w:hint="eastAsia"/>
                <w:szCs w:val="22"/>
              </w:rPr>
              <w:t>，无外包过程</w:t>
            </w:r>
            <w:r>
              <w:rPr>
                <w:rFonts w:ascii="宋体" w:hAnsi="宋体" w:cs="宋体" w:hint="eastAsia"/>
                <w:szCs w:val="22"/>
              </w:rPr>
              <w:t>。</w:t>
            </w:r>
          </w:p>
        </w:tc>
      </w:tr>
      <w:tr w:rsidR="00FA08EF" w:rsidTr="00D2728E">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FA08EF" w:rsidRDefault="00FA08EF" w:rsidP="00D2728E">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FA08EF" w:rsidRDefault="00FA08EF" w:rsidP="00D2728E">
            <w:pPr>
              <w:ind w:firstLineChars="200" w:firstLine="420"/>
              <w:rPr>
                <w:rFonts w:ascii="宋体" w:hAnsi="宋体" w:cs="宋体"/>
                <w:szCs w:val="22"/>
              </w:rPr>
            </w:pPr>
            <w:r>
              <w:rPr>
                <w:rFonts w:ascii="宋体" w:hAnsi="宋体" w:cs="宋体" w:hint="eastAsia"/>
                <w:szCs w:val="22"/>
              </w:rPr>
              <w:t>企业参考国家行业主要有：标准《商品经营服务质量管理规范GB/T 16868-2009》、《</w:t>
            </w:r>
            <w:r w:rsidRPr="00967C76">
              <w:rPr>
                <w:rFonts w:ascii="宋体" w:hAnsi="宋体" w:cs="宋体" w:hint="eastAsia"/>
                <w:szCs w:val="22"/>
              </w:rPr>
              <w:t>金属家具通用技术条件GB/T3325-2017</w:t>
            </w:r>
            <w:r>
              <w:rPr>
                <w:rFonts w:ascii="宋体" w:hAnsi="宋体" w:cs="宋体" w:hint="eastAsia"/>
                <w:szCs w:val="22"/>
              </w:rPr>
              <w:t>》和客户要求。</w:t>
            </w:r>
          </w:p>
          <w:p w:rsidR="00FA08EF" w:rsidRDefault="00FA08EF" w:rsidP="00D2728E">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FA08EF" w:rsidRDefault="00FA08EF" w:rsidP="00D2728E">
            <w:pPr>
              <w:spacing w:line="240" w:lineRule="exact"/>
              <w:rPr>
                <w:b/>
                <w:color w:val="000000" w:themeColor="text1"/>
                <w:sz w:val="20"/>
                <w:szCs w:val="20"/>
              </w:rPr>
            </w:pPr>
          </w:p>
          <w:p w:rsidR="00FA08EF" w:rsidRDefault="00FA08EF" w:rsidP="00D2728E">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FA08EF" w:rsidRDefault="00FA08EF" w:rsidP="00D2728E">
            <w:pPr>
              <w:spacing w:line="240" w:lineRule="exact"/>
              <w:rPr>
                <w:b/>
                <w:color w:val="000000" w:themeColor="text1"/>
                <w:sz w:val="20"/>
                <w:szCs w:val="20"/>
              </w:rPr>
            </w:pPr>
          </w:p>
        </w:tc>
      </w:tr>
      <w:tr w:rsidR="00FA08EF" w:rsidTr="00D2728E">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FA08EF" w:rsidRDefault="00FA08EF" w:rsidP="00D2728E">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FA08EF" w:rsidRDefault="00FA08EF" w:rsidP="00D2728E">
            <w:pPr>
              <w:spacing w:line="240" w:lineRule="exact"/>
              <w:ind w:firstLineChars="100" w:firstLine="201"/>
              <w:rPr>
                <w:b/>
                <w:color w:val="000000" w:themeColor="text1"/>
                <w:sz w:val="20"/>
                <w:szCs w:val="20"/>
              </w:rPr>
            </w:pPr>
          </w:p>
          <w:p w:rsidR="00FA08EF" w:rsidRDefault="00FA08EF" w:rsidP="00D2728E">
            <w:pPr>
              <w:ind w:firstLineChars="200" w:firstLine="420"/>
              <w:rPr>
                <w:rFonts w:ascii="宋体" w:hAnsi="宋体" w:cs="宋体"/>
                <w:szCs w:val="22"/>
              </w:rPr>
            </w:pPr>
            <w:r>
              <w:rPr>
                <w:rFonts w:ascii="宋体" w:hAnsi="宋体" w:cs="宋体" w:hint="eastAsia"/>
                <w:szCs w:val="22"/>
              </w:rPr>
              <w:t>无。</w:t>
            </w:r>
          </w:p>
          <w:p w:rsidR="00FA08EF" w:rsidRDefault="00FA08EF" w:rsidP="00D2728E">
            <w:pPr>
              <w:spacing w:line="240" w:lineRule="exact"/>
              <w:rPr>
                <w:b/>
                <w:color w:val="000000" w:themeColor="text1"/>
                <w:sz w:val="20"/>
                <w:szCs w:val="20"/>
              </w:rPr>
            </w:pPr>
          </w:p>
          <w:p w:rsidR="00FA08EF" w:rsidRDefault="00FA08EF" w:rsidP="00D2728E">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FA08EF" w:rsidRDefault="00FA08EF" w:rsidP="00D2728E">
            <w:pPr>
              <w:spacing w:line="300" w:lineRule="exact"/>
              <w:jc w:val="left"/>
              <w:rPr>
                <w:b/>
                <w:color w:val="000000" w:themeColor="text1"/>
                <w:sz w:val="20"/>
                <w:szCs w:val="20"/>
              </w:rPr>
            </w:pPr>
          </w:p>
        </w:tc>
      </w:tr>
      <w:tr w:rsidR="00FA08EF" w:rsidTr="00D2728E">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FA08EF" w:rsidRDefault="00FA08EF" w:rsidP="00D2728E">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FA08EF" w:rsidTr="00D2728E">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FA08EF" w:rsidRDefault="00FA08EF" w:rsidP="00D2728E">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FA08EF" w:rsidRDefault="00FA08EF" w:rsidP="00D2728E">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FA08EF" w:rsidRDefault="00FA08EF" w:rsidP="00D2728E">
            <w:pPr>
              <w:ind w:firstLineChars="200" w:firstLine="420"/>
              <w:jc w:val="left"/>
              <w:rPr>
                <w:rFonts w:ascii="宋体" w:hAnsi="宋体" w:cs="宋体"/>
                <w:szCs w:val="22"/>
              </w:rPr>
            </w:pPr>
            <w:r>
              <w:rPr>
                <w:rFonts w:ascii="宋体" w:hAnsi="宋体" w:cs="宋体" w:hint="eastAsia"/>
                <w:szCs w:val="22"/>
              </w:rPr>
              <w:t>2、废气管控：无废气排放。</w:t>
            </w:r>
          </w:p>
          <w:p w:rsidR="00FA08EF" w:rsidRDefault="00FA08EF" w:rsidP="00D2728E">
            <w:pPr>
              <w:ind w:firstLineChars="200" w:firstLine="420"/>
              <w:jc w:val="left"/>
              <w:rPr>
                <w:rFonts w:ascii="宋体" w:hAnsi="宋体" w:cs="宋体"/>
                <w:szCs w:val="22"/>
              </w:rPr>
            </w:pPr>
            <w:r>
              <w:rPr>
                <w:rFonts w:ascii="宋体" w:hAnsi="宋体" w:cs="宋体" w:hint="eastAsia"/>
                <w:szCs w:val="22"/>
              </w:rPr>
              <w:t>3、噪声管控：无噪声排放。</w:t>
            </w:r>
          </w:p>
          <w:p w:rsidR="00FA08EF" w:rsidRDefault="00FA08EF" w:rsidP="00D2728E">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：办公废旧硒鼓/墨盒，由供应商回收。生活垃圾由环卫部门处理，公司缴纳处理费。</w:t>
            </w:r>
          </w:p>
          <w:p w:rsidR="00FA08EF" w:rsidRDefault="00FA08EF" w:rsidP="00D2728E">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FA08EF" w:rsidRDefault="00FA08EF" w:rsidP="00D2728E">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FA08EF" w:rsidRDefault="00FA08EF" w:rsidP="00FA08EF">
            <w:pPr>
              <w:pStyle w:val="a9"/>
              <w:numPr>
                <w:ilvl w:val="0"/>
                <w:numId w:val="8"/>
              </w:numPr>
              <w:ind w:firstLineChars="0"/>
              <w:rPr>
                <w:b/>
                <w:color w:val="000000" w:themeColor="text1"/>
                <w:sz w:val="20"/>
                <w:szCs w:val="20"/>
              </w:rPr>
            </w:pPr>
            <w:r>
              <w:rPr>
                <w:rFonts w:ascii="宋体" w:hAnsi="宋体" w:cs="宋体" w:hint="eastAsia"/>
                <w:szCs w:val="22"/>
              </w:rPr>
              <w:t>对相关方进行了环保要求告知。</w:t>
            </w:r>
          </w:p>
        </w:tc>
      </w:tr>
      <w:tr w:rsidR="00FA08EF" w:rsidTr="00D2728E">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pPr>
            <w:r>
              <w:t>8.OHSMS</w:t>
            </w:r>
            <w:r>
              <w:rPr>
                <w:rFonts w:hint="eastAsia"/>
              </w:rPr>
              <w:t>组织对不可接受风险实施控制的结果</w:t>
            </w:r>
          </w:p>
          <w:p w:rsidR="00FA08EF" w:rsidRDefault="00FA08EF" w:rsidP="00D2728E">
            <w:pPr>
              <w:ind w:firstLineChars="200" w:firstLine="420"/>
              <w:jc w:val="left"/>
              <w:rPr>
                <w:rFonts w:ascii="宋体" w:hAnsi="宋体" w:cs="宋体"/>
                <w:szCs w:val="22"/>
              </w:rPr>
            </w:pPr>
            <w:r>
              <w:rPr>
                <w:rFonts w:ascii="宋体" w:hAnsi="宋体" w:cs="宋体" w:hint="eastAsia"/>
                <w:szCs w:val="22"/>
              </w:rPr>
              <w:t>1、潜在火灾管控：配备灭火器。</w:t>
            </w:r>
          </w:p>
          <w:p w:rsidR="00FA08EF" w:rsidRDefault="00FA08EF" w:rsidP="00D2728E">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FA08EF" w:rsidRDefault="00FA08EF" w:rsidP="00D2728E">
            <w:pPr>
              <w:ind w:firstLineChars="200" w:firstLine="420"/>
              <w:jc w:val="left"/>
              <w:rPr>
                <w:rFonts w:ascii="宋体" w:hAnsi="宋体" w:cs="宋体"/>
                <w:szCs w:val="22"/>
              </w:rPr>
            </w:pPr>
            <w:r>
              <w:rPr>
                <w:rFonts w:ascii="宋体" w:hAnsi="宋体" w:cs="宋体" w:hint="eastAsia"/>
                <w:szCs w:val="22"/>
              </w:rPr>
              <w:t>3、为主要长期员工上社保、工伤保险。</w:t>
            </w:r>
          </w:p>
          <w:p w:rsidR="00FA08EF" w:rsidRDefault="00FA08EF" w:rsidP="00D2728E">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FA08EF" w:rsidRDefault="00FA08EF" w:rsidP="00D2728E">
            <w:pPr>
              <w:ind w:firstLineChars="200" w:firstLine="420"/>
              <w:jc w:val="left"/>
            </w:pPr>
            <w:r>
              <w:rPr>
                <w:rFonts w:ascii="宋体" w:hAnsi="宋体" w:cs="宋体" w:hint="eastAsia"/>
                <w:szCs w:val="22"/>
              </w:rPr>
              <w:t>5、员工饮用水为纯净水通过饮水机饮用。</w:t>
            </w:r>
          </w:p>
        </w:tc>
      </w:tr>
      <w:tr w:rsidR="00FA08EF" w:rsidTr="00D2728E">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FA08EF" w:rsidRDefault="00FA08EF" w:rsidP="00D2728E">
            <w:pPr>
              <w:jc w:val="left"/>
              <w:rPr>
                <w:rFonts w:ascii="宋体" w:hAnsi="宋体" w:cs="宋体"/>
                <w:szCs w:val="22"/>
              </w:rPr>
            </w:pPr>
            <w:r>
              <w:rPr>
                <w:rFonts w:ascii="宋体" w:hAnsi="宋体" w:cs="宋体" w:hint="eastAsia"/>
                <w:szCs w:val="22"/>
              </w:rPr>
              <w:t>制定了火灾等应急预案。</w:t>
            </w:r>
          </w:p>
          <w:p w:rsidR="00FA08EF" w:rsidRDefault="00800020" w:rsidP="00800020">
            <w:pPr>
              <w:jc w:val="left"/>
              <w:rPr>
                <w:b/>
                <w:color w:val="000000" w:themeColor="text1"/>
                <w:spacing w:val="-4"/>
                <w:sz w:val="20"/>
                <w:szCs w:val="20"/>
              </w:rPr>
            </w:pPr>
            <w:r>
              <w:rPr>
                <w:rFonts w:hint="eastAsia"/>
                <w:szCs w:val="22"/>
              </w:rPr>
              <w:t>公司</w:t>
            </w:r>
            <w:r w:rsidR="00FA08EF">
              <w:rPr>
                <w:rFonts w:hint="eastAsia"/>
                <w:szCs w:val="22"/>
              </w:rPr>
              <w:t>于</w:t>
            </w:r>
            <w:r w:rsidR="00FA08EF">
              <w:rPr>
                <w:szCs w:val="22"/>
              </w:rPr>
              <w:t>20</w:t>
            </w:r>
            <w:r w:rsidR="00FA08EF">
              <w:rPr>
                <w:rFonts w:hint="eastAsia"/>
                <w:szCs w:val="22"/>
              </w:rPr>
              <w:t>2</w:t>
            </w:r>
            <w:r>
              <w:rPr>
                <w:rFonts w:hint="eastAsia"/>
                <w:szCs w:val="22"/>
              </w:rPr>
              <w:t>1</w:t>
            </w:r>
            <w:r w:rsidR="00FA08EF">
              <w:rPr>
                <w:rFonts w:hint="eastAsia"/>
                <w:szCs w:val="22"/>
              </w:rPr>
              <w:t>年</w:t>
            </w:r>
            <w:r>
              <w:rPr>
                <w:rFonts w:hint="eastAsia"/>
                <w:szCs w:val="22"/>
              </w:rPr>
              <w:t>4</w:t>
            </w:r>
            <w:r w:rsidR="00FA08EF">
              <w:rPr>
                <w:rFonts w:hint="eastAsia"/>
                <w:szCs w:val="22"/>
              </w:rPr>
              <w:t>月</w:t>
            </w:r>
            <w:r>
              <w:rPr>
                <w:rFonts w:hint="eastAsia"/>
                <w:szCs w:val="22"/>
              </w:rPr>
              <w:t>18</w:t>
            </w:r>
            <w:r w:rsidR="00FA08EF">
              <w:rPr>
                <w:rFonts w:hint="eastAsia"/>
                <w:szCs w:val="22"/>
              </w:rPr>
              <w:t>日进行了消防演练，演练后对应急预案的充分性、有效性、可操作性进行了评价，不需修订。</w:t>
            </w:r>
            <w:r w:rsidR="00FA08EF">
              <w:rPr>
                <w:rFonts w:hint="eastAsia"/>
                <w:szCs w:val="22"/>
              </w:rPr>
              <w:t xml:space="preserve"> </w:t>
            </w:r>
          </w:p>
        </w:tc>
      </w:tr>
      <w:tr w:rsidR="00FA08EF" w:rsidTr="00D2728E">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FA08EF" w:rsidRDefault="00FA08EF" w:rsidP="00D2728E">
            <w:pPr>
              <w:spacing w:line="480" w:lineRule="auto"/>
              <w:ind w:firstLineChars="200" w:firstLine="420"/>
              <w:rPr>
                <w:b/>
                <w:color w:val="000000" w:themeColor="text1"/>
                <w:sz w:val="20"/>
                <w:szCs w:val="20"/>
              </w:rPr>
            </w:pPr>
            <w:r>
              <w:rPr>
                <w:rFonts w:ascii="宋体" w:hAnsi="宋体" w:cs="宋体" w:hint="eastAsia"/>
                <w:szCs w:val="22"/>
              </w:rPr>
              <w:t>无。</w:t>
            </w:r>
          </w:p>
        </w:tc>
      </w:tr>
      <w:tr w:rsidR="00FA08EF" w:rsidTr="00D2728E">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FA08EF" w:rsidRDefault="00FA08EF" w:rsidP="00FA08EF">
            <w:pPr>
              <w:pStyle w:val="aa"/>
              <w:spacing w:line="480" w:lineRule="auto"/>
              <w:ind w:firstLineChars="200" w:firstLine="420"/>
            </w:pPr>
            <w:r>
              <w:rPr>
                <w:rFonts w:hint="eastAsia"/>
                <w:szCs w:val="21"/>
              </w:rPr>
              <w:t>无。</w:t>
            </w:r>
          </w:p>
        </w:tc>
      </w:tr>
      <w:tr w:rsidR="00FA08EF" w:rsidTr="00D2728E">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A08EF" w:rsidRDefault="00FA08EF" w:rsidP="00D2728E">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FA08EF" w:rsidRDefault="00FA08EF" w:rsidP="00D2728E">
            <w:pPr>
              <w:spacing w:line="360" w:lineRule="auto"/>
              <w:ind w:firstLineChars="50" w:firstLine="105"/>
              <w:rPr>
                <w:rFonts w:ascii="宋体" w:hAnsi="宋体" w:cs="宋体"/>
                <w:szCs w:val="22"/>
              </w:rPr>
            </w:pPr>
            <w:r>
              <w:rPr>
                <w:rFonts w:ascii="宋体" w:hAnsi="宋体" w:hint="eastAsia"/>
                <w:szCs w:val="21"/>
              </w:rPr>
              <w:t>2021.</w:t>
            </w:r>
            <w:r w:rsidR="00800020">
              <w:rPr>
                <w:rFonts w:ascii="宋体" w:hAnsi="宋体" w:hint="eastAsia"/>
                <w:szCs w:val="21"/>
              </w:rPr>
              <w:t>5</w:t>
            </w:r>
            <w:r>
              <w:rPr>
                <w:rFonts w:ascii="宋体" w:hAnsi="宋体" w:hint="eastAsia"/>
                <w:szCs w:val="21"/>
              </w:rPr>
              <w:t>.</w:t>
            </w:r>
            <w:r w:rsidR="00800020">
              <w:rPr>
                <w:rFonts w:ascii="宋体" w:hAnsi="宋体" w:cs="宋体" w:hint="eastAsia"/>
                <w:szCs w:val="22"/>
              </w:rPr>
              <w:t>28</w:t>
            </w:r>
            <w:r w:rsidRPr="008909C9">
              <w:rPr>
                <w:rFonts w:ascii="宋体" w:hAnsi="宋体" w:cs="宋体" w:hint="eastAsia"/>
                <w:szCs w:val="22"/>
              </w:rPr>
              <w:t>日</w:t>
            </w:r>
            <w:r w:rsidR="00800020">
              <w:rPr>
                <w:rFonts w:ascii="宋体" w:hAnsi="宋体" w:cs="宋体" w:hint="eastAsia"/>
                <w:szCs w:val="22"/>
              </w:rPr>
              <w:t>敖明</w:t>
            </w:r>
            <w:r>
              <w:rPr>
                <w:rFonts w:ascii="宋体" w:hAnsi="宋体" w:cs="宋体" w:hint="eastAsia"/>
                <w:szCs w:val="22"/>
              </w:rPr>
              <w:t>对质量/环境/职业健康安全目标指标进行了检查，能达标。</w:t>
            </w:r>
          </w:p>
          <w:p w:rsidR="00FA08EF" w:rsidRDefault="00FA08EF" w:rsidP="00D2728E">
            <w:pPr>
              <w:spacing w:line="360" w:lineRule="auto"/>
              <w:ind w:firstLineChars="50" w:firstLine="105"/>
              <w:rPr>
                <w:b/>
                <w:color w:val="000000" w:themeColor="text1"/>
                <w:sz w:val="20"/>
                <w:szCs w:val="20"/>
              </w:rPr>
            </w:pPr>
            <w:r>
              <w:rPr>
                <w:rFonts w:ascii="宋体" w:hAnsi="宋体" w:cs="宋体" w:hint="eastAsia"/>
                <w:b/>
                <w:bCs/>
                <w:szCs w:val="21"/>
              </w:rPr>
              <w:t xml:space="preserve"> </w:t>
            </w:r>
          </w:p>
        </w:tc>
      </w:tr>
      <w:tr w:rsidR="00FA08EF" w:rsidTr="00D2728E">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rPr>
                <w:b/>
                <w:bCs/>
              </w:rPr>
            </w:pPr>
            <w:r>
              <w:rPr>
                <w:b/>
                <w:bCs/>
              </w:rPr>
              <w:t>2.</w:t>
            </w:r>
            <w:r>
              <w:rPr>
                <w:rFonts w:hint="eastAsia"/>
                <w:b/>
                <w:bCs/>
              </w:rPr>
              <w:t>顾客满意</w:t>
            </w:r>
          </w:p>
          <w:p w:rsidR="00FA08EF" w:rsidRDefault="00FA08EF" w:rsidP="00800020">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企业主要通过开展顾客满意度调查来收集并了解顾客满意的信息，查见顾客满意程度调查表。调查表从产品质量、价格、交付时间、售后服务等方面对顾客满意度进行了调查，达到了公司管理目标。</w:t>
            </w:r>
          </w:p>
        </w:tc>
      </w:tr>
      <w:tr w:rsidR="00FA08EF" w:rsidTr="00D2728E">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FA08EF" w:rsidRDefault="00FA08EF" w:rsidP="00D2728E">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FA08EF" w:rsidRDefault="00FA08EF" w:rsidP="00D2728E">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每年一次，本次2021.</w:t>
            </w:r>
            <w:r w:rsidR="00800020">
              <w:rPr>
                <w:rFonts w:ascii="宋体" w:hAnsi="宋体" w:cs="宋体" w:hint="eastAsia"/>
                <w:szCs w:val="22"/>
              </w:rPr>
              <w:t>4</w:t>
            </w:r>
            <w:r>
              <w:rPr>
                <w:rFonts w:ascii="宋体" w:hAnsi="宋体" w:cs="宋体" w:hint="eastAsia"/>
                <w:szCs w:val="22"/>
              </w:rPr>
              <w:t>.</w:t>
            </w:r>
            <w:r w:rsidR="00800020">
              <w:rPr>
                <w:rFonts w:ascii="宋体" w:hAnsi="宋体" w:cs="宋体" w:hint="eastAsia"/>
                <w:szCs w:val="22"/>
              </w:rPr>
              <w:t>30</w:t>
            </w:r>
            <w:r>
              <w:rPr>
                <w:rFonts w:ascii="宋体" w:hAnsi="宋体" w:cs="宋体" w:hint="eastAsia"/>
                <w:szCs w:val="22"/>
              </w:rPr>
              <w:t>日内审。</w:t>
            </w:r>
          </w:p>
          <w:p w:rsidR="00FA08EF" w:rsidRDefault="00FA08EF" w:rsidP="00D2728E">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FA08EF" w:rsidRDefault="00FA08EF" w:rsidP="00D2728E">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FA08EF" w:rsidRDefault="00FA08EF" w:rsidP="00D2728E">
            <w:pPr>
              <w:spacing w:line="240" w:lineRule="exact"/>
              <w:rPr>
                <w:b/>
                <w:color w:val="000000" w:themeColor="text1"/>
                <w:sz w:val="20"/>
                <w:szCs w:val="20"/>
              </w:rPr>
            </w:pPr>
            <w:r>
              <w:rPr>
                <w:rFonts w:hint="eastAsia"/>
                <w:b/>
                <w:color w:val="000000" w:themeColor="text1"/>
                <w:sz w:val="20"/>
                <w:szCs w:val="20"/>
              </w:rPr>
              <w:t>了解内审结论是什么？</w:t>
            </w:r>
          </w:p>
          <w:p w:rsidR="00FA08EF" w:rsidRDefault="00FA08EF" w:rsidP="00D2728E">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FA08EF" w:rsidTr="00D2728E">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FA08EF" w:rsidRDefault="00FA08EF" w:rsidP="00D2728E">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FA08EF" w:rsidRDefault="00FA08EF" w:rsidP="00D2728E">
            <w:pPr>
              <w:spacing w:line="360" w:lineRule="auto"/>
              <w:ind w:firstLineChars="200" w:firstLine="420"/>
              <w:jc w:val="left"/>
              <w:rPr>
                <w:rFonts w:ascii="宋体" w:hAnsi="宋体" w:cs="宋体"/>
                <w:szCs w:val="22"/>
              </w:rPr>
            </w:pPr>
            <w:r>
              <w:rPr>
                <w:rFonts w:ascii="宋体" w:hAnsi="宋体" w:cs="宋体" w:hint="eastAsia"/>
                <w:szCs w:val="22"/>
              </w:rPr>
              <w:t>每年一次，2021.</w:t>
            </w:r>
            <w:r w:rsidR="00800020">
              <w:rPr>
                <w:rFonts w:ascii="宋体" w:hAnsi="宋体" w:cs="宋体" w:hint="eastAsia"/>
                <w:szCs w:val="22"/>
              </w:rPr>
              <w:t>5</w:t>
            </w:r>
            <w:r>
              <w:rPr>
                <w:rFonts w:ascii="宋体" w:hAnsi="宋体" w:cs="宋体" w:hint="eastAsia"/>
                <w:szCs w:val="22"/>
              </w:rPr>
              <w:t>.</w:t>
            </w:r>
            <w:r w:rsidR="00800020">
              <w:rPr>
                <w:rFonts w:ascii="宋体" w:hAnsi="宋体" w:cs="宋体" w:hint="eastAsia"/>
                <w:szCs w:val="22"/>
              </w:rPr>
              <w:t>12</w:t>
            </w:r>
            <w:r>
              <w:rPr>
                <w:rFonts w:ascii="宋体" w:hAnsi="宋体" w:cs="宋体" w:hint="eastAsia"/>
                <w:szCs w:val="22"/>
              </w:rPr>
              <w:t>日管理评审。</w:t>
            </w:r>
          </w:p>
          <w:p w:rsidR="00FA08EF" w:rsidRDefault="00FA08EF" w:rsidP="00D2728E">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FA08EF" w:rsidRDefault="00FA08EF" w:rsidP="00D2728E">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FA08EF" w:rsidRDefault="00FA08EF" w:rsidP="00D2728E">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FA08EF" w:rsidRDefault="00FA08EF" w:rsidP="00D2728E">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FA08EF" w:rsidTr="00D2728E">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FA08EF">
            <w:pPr>
              <w:numPr>
                <w:ilvl w:val="0"/>
                <w:numId w:val="9"/>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FA08EF" w:rsidRDefault="00FA08EF" w:rsidP="00FA08EF">
            <w:pPr>
              <w:pStyle w:val="aa"/>
              <w:ind w:firstLineChars="200" w:firstLine="420"/>
            </w:pPr>
            <w:r>
              <w:rPr>
                <w:rFonts w:hint="eastAsia"/>
                <w:szCs w:val="21"/>
              </w:rPr>
              <w:t>无。</w:t>
            </w:r>
          </w:p>
        </w:tc>
      </w:tr>
      <w:tr w:rsidR="00FA08EF" w:rsidTr="00D2728E">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FA08EF" w:rsidRDefault="00FA08EF" w:rsidP="00D2728E">
            <w:pPr>
              <w:spacing w:line="480" w:lineRule="auto"/>
              <w:ind w:firstLineChars="200" w:firstLine="420"/>
              <w:rPr>
                <w:b/>
                <w:color w:val="000000" w:themeColor="text1"/>
                <w:sz w:val="20"/>
                <w:szCs w:val="20"/>
              </w:rPr>
            </w:pPr>
            <w:r>
              <w:rPr>
                <w:rFonts w:hint="eastAsia"/>
                <w:szCs w:val="21"/>
              </w:rPr>
              <w:t>无。</w:t>
            </w:r>
          </w:p>
        </w:tc>
      </w:tr>
      <w:tr w:rsidR="00FA08EF" w:rsidTr="00D2728E">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FA08EF" w:rsidRDefault="00FA08EF" w:rsidP="00D2728E">
            <w:pPr>
              <w:spacing w:line="480" w:lineRule="auto"/>
              <w:ind w:firstLineChars="200" w:firstLine="420"/>
              <w:rPr>
                <w:b/>
                <w:color w:val="000000" w:themeColor="text1"/>
                <w:sz w:val="20"/>
                <w:szCs w:val="20"/>
              </w:rPr>
            </w:pPr>
            <w:r>
              <w:rPr>
                <w:rFonts w:hint="eastAsia"/>
                <w:szCs w:val="21"/>
              </w:rPr>
              <w:t>无。</w:t>
            </w:r>
          </w:p>
        </w:tc>
      </w:tr>
      <w:tr w:rsidR="00FA08EF" w:rsidTr="00D2728E">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FA08EF" w:rsidRDefault="00FA08EF" w:rsidP="00D2728E">
            <w:pPr>
              <w:spacing w:line="480" w:lineRule="auto"/>
              <w:ind w:firstLineChars="200" w:firstLine="420"/>
              <w:rPr>
                <w:b/>
                <w:color w:val="000000" w:themeColor="text1"/>
                <w:sz w:val="20"/>
                <w:szCs w:val="20"/>
              </w:rPr>
            </w:pPr>
            <w:r>
              <w:rPr>
                <w:rFonts w:hint="eastAsia"/>
                <w:szCs w:val="21"/>
              </w:rPr>
              <w:t>无。</w:t>
            </w:r>
          </w:p>
        </w:tc>
      </w:tr>
      <w:tr w:rsidR="00FA08EF" w:rsidTr="00D2728E">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FA08EF" w:rsidRDefault="00FA08EF" w:rsidP="00FA08EF">
            <w:pPr>
              <w:pStyle w:val="aa"/>
              <w:ind w:firstLineChars="200" w:firstLine="420"/>
            </w:pPr>
            <w:r>
              <w:rPr>
                <w:rFonts w:hint="eastAsia"/>
                <w:szCs w:val="21"/>
              </w:rPr>
              <w:t>无。</w:t>
            </w:r>
          </w:p>
        </w:tc>
      </w:tr>
      <w:tr w:rsidR="00FA08EF" w:rsidTr="00D2728E">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FA08EF" w:rsidRDefault="00FA08EF" w:rsidP="00D2728E">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FA08EF" w:rsidTr="00D2728E">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FA08EF" w:rsidRDefault="00FA08EF" w:rsidP="00D2728E">
            <w:pPr>
              <w:spacing w:line="480" w:lineRule="auto"/>
              <w:ind w:firstLineChars="200" w:firstLine="420"/>
              <w:rPr>
                <w:rFonts w:hint="eastAsia"/>
                <w:bCs/>
                <w:color w:val="000000" w:themeColor="text1"/>
                <w:szCs w:val="21"/>
              </w:rPr>
            </w:pPr>
            <w:r>
              <w:rPr>
                <w:rFonts w:hint="eastAsia"/>
                <w:bCs/>
                <w:color w:val="000000" w:themeColor="text1"/>
                <w:szCs w:val="21"/>
              </w:rPr>
              <w:t>未发生。</w:t>
            </w:r>
          </w:p>
          <w:p w:rsidR="00030101" w:rsidRDefault="00030101" w:rsidP="00030101">
            <w:pPr>
              <w:spacing w:line="480" w:lineRule="auto"/>
              <w:ind w:firstLineChars="200" w:firstLine="402"/>
              <w:rPr>
                <w:b/>
                <w:color w:val="000000" w:themeColor="text1"/>
                <w:sz w:val="20"/>
                <w:szCs w:val="20"/>
              </w:rPr>
            </w:pPr>
          </w:p>
        </w:tc>
      </w:tr>
      <w:tr w:rsidR="00FA08EF" w:rsidTr="00D2728E">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FA08EF" w:rsidRDefault="00FA08EF" w:rsidP="00D2728E">
            <w:pPr>
              <w:spacing w:line="480" w:lineRule="auto"/>
              <w:rPr>
                <w:rFonts w:hint="eastAsia"/>
                <w:bCs/>
                <w:color w:val="000000" w:themeColor="text1"/>
                <w:spacing w:val="-20"/>
                <w:szCs w:val="21"/>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p w:rsidR="00030101" w:rsidRDefault="00030101" w:rsidP="00D2728E">
            <w:pPr>
              <w:spacing w:line="480" w:lineRule="auto"/>
              <w:rPr>
                <w:b/>
                <w:color w:val="000000" w:themeColor="text1"/>
                <w:spacing w:val="-20"/>
                <w:sz w:val="20"/>
                <w:szCs w:val="20"/>
              </w:rPr>
            </w:pPr>
          </w:p>
        </w:tc>
      </w:tr>
      <w:tr w:rsidR="00FA08EF" w:rsidTr="00D2728E">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rPr>
                <w:b/>
                <w:bCs/>
              </w:rPr>
            </w:pPr>
            <w:r>
              <w:rPr>
                <w:b/>
                <w:bCs/>
              </w:rPr>
              <w:t>4.</w:t>
            </w:r>
            <w:r>
              <w:rPr>
                <w:rFonts w:hint="eastAsia"/>
                <w:b/>
                <w:bCs/>
              </w:rPr>
              <w:t>创新情况</w:t>
            </w:r>
          </w:p>
          <w:p w:rsidR="00FA08EF" w:rsidRDefault="00FA08EF" w:rsidP="00FA08EF">
            <w:pPr>
              <w:pStyle w:val="aa"/>
              <w:ind w:firstLineChars="200" w:firstLine="420"/>
              <w:rPr>
                <w:rFonts w:hint="eastAsia"/>
                <w:szCs w:val="21"/>
              </w:rPr>
            </w:pPr>
            <w:r>
              <w:rPr>
                <w:rFonts w:hint="eastAsia"/>
                <w:szCs w:val="21"/>
              </w:rPr>
              <w:t>无。</w:t>
            </w:r>
            <w:r>
              <w:rPr>
                <w:szCs w:val="21"/>
              </w:rPr>
              <w:t xml:space="preserve">  </w:t>
            </w:r>
          </w:p>
          <w:p w:rsidR="00030101" w:rsidRDefault="00030101" w:rsidP="00FA08EF">
            <w:pPr>
              <w:pStyle w:val="aa"/>
              <w:ind w:firstLineChars="200" w:firstLine="420"/>
            </w:pPr>
          </w:p>
        </w:tc>
      </w:tr>
      <w:tr w:rsidR="00FA08EF" w:rsidTr="00D2728E">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A08EF" w:rsidRDefault="00FA08EF" w:rsidP="00D2728E">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FA08EF" w:rsidRDefault="00FA08EF" w:rsidP="00D2728E">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FA08EF" w:rsidRDefault="00FA08EF" w:rsidP="00FA08EF">
      <w:pPr>
        <w:spacing w:line="300" w:lineRule="exact"/>
        <w:rPr>
          <w:rFonts w:hint="eastAsia"/>
          <w:b/>
          <w:color w:val="000000" w:themeColor="text1"/>
          <w:sz w:val="26"/>
          <w:szCs w:val="26"/>
        </w:rPr>
      </w:pPr>
    </w:p>
    <w:p w:rsidR="00030101" w:rsidRDefault="00030101" w:rsidP="00FA08EF">
      <w:pPr>
        <w:spacing w:line="300" w:lineRule="exact"/>
        <w:rPr>
          <w:b/>
          <w:color w:val="000000" w:themeColor="text1"/>
          <w:sz w:val="26"/>
          <w:szCs w:val="26"/>
        </w:rPr>
      </w:pPr>
    </w:p>
    <w:p w:rsidR="00FA08EF" w:rsidRDefault="00FA08EF" w:rsidP="00FA08EF">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FA08EF" w:rsidRDefault="00FA08EF" w:rsidP="00FA08EF">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657F4C">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w:t>
      </w:r>
      <w:r>
        <w:rPr>
          <w:rFonts w:hint="eastAsia"/>
          <w:b/>
        </w:rPr>
        <w:t>0</w:t>
      </w:r>
      <w:r>
        <w:rPr>
          <w:rFonts w:hint="eastAsia"/>
          <w:b/>
        </w:rPr>
        <w:t>项分布在</w:t>
      </w:r>
      <w:r w:rsidR="00800020">
        <w:rPr>
          <w:rFonts w:hint="eastAsia"/>
          <w:b/>
          <w:u w:val="single"/>
        </w:rPr>
        <w:t>销售</w:t>
      </w:r>
      <w:proofErr w:type="gramStart"/>
      <w:r w:rsidR="00800020">
        <w:rPr>
          <w:rFonts w:hint="eastAsia"/>
          <w:b/>
          <w:u w:val="single"/>
        </w:rPr>
        <w:t>部</w:t>
      </w:r>
      <w:proofErr w:type="gramEnd"/>
      <w:r>
        <w:rPr>
          <w:rFonts w:hint="eastAsia"/>
          <w:b/>
        </w:rPr>
        <w:t>部门</w:t>
      </w:r>
      <w:r>
        <w:rPr>
          <w:rFonts w:hint="eastAsia"/>
          <w:b/>
        </w:rPr>
        <w:t xml:space="preserve"> </w:t>
      </w:r>
      <w:r w:rsidR="00800020">
        <w:rPr>
          <w:rFonts w:hint="eastAsia"/>
          <w:b/>
          <w:u w:val="single"/>
        </w:rPr>
        <w:t>Q7.1.5</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FA08EF" w:rsidRDefault="00FA08EF" w:rsidP="00FA08EF">
      <w:pPr>
        <w:tabs>
          <w:tab w:val="left" w:pos="215"/>
          <w:tab w:val="left" w:pos="430"/>
        </w:tabs>
        <w:spacing w:line="360" w:lineRule="auto"/>
        <w:ind w:leftChars="-472" w:left="-190" w:hangingChars="380" w:hanging="801"/>
        <w:rPr>
          <w:rFonts w:hint="eastAsia"/>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030101" w:rsidRDefault="00030101" w:rsidP="00FA08EF">
      <w:pPr>
        <w:tabs>
          <w:tab w:val="left" w:pos="215"/>
          <w:tab w:val="left" w:pos="430"/>
        </w:tabs>
        <w:spacing w:line="360" w:lineRule="auto"/>
        <w:ind w:leftChars="-472" w:left="-190" w:hangingChars="380" w:hanging="801"/>
        <w:rPr>
          <w:b/>
          <w:color w:val="000000" w:themeColor="text1"/>
        </w:rPr>
      </w:pPr>
    </w:p>
    <w:p w:rsidR="00FA08EF" w:rsidRDefault="00FA08EF" w:rsidP="00030101">
      <w:pPr>
        <w:tabs>
          <w:tab w:val="left" w:pos="215"/>
          <w:tab w:val="left" w:pos="430"/>
        </w:tabs>
        <w:spacing w:line="360" w:lineRule="auto"/>
        <w:ind w:leftChars="-472" w:left="1" w:hangingChars="380" w:hanging="992"/>
        <w:rPr>
          <w:b/>
          <w:color w:val="000000" w:themeColor="text1"/>
        </w:rPr>
      </w:pPr>
      <w:r w:rsidRPr="00030101">
        <w:rPr>
          <w:rFonts w:hint="eastAsia"/>
          <w:b/>
          <w:color w:val="000000" w:themeColor="text1"/>
          <w:sz w:val="26"/>
          <w:szCs w:val="26"/>
        </w:rPr>
        <w:t>八、已识别出的任何未解决的问题</w:t>
      </w:r>
      <w:r>
        <w:rPr>
          <w:rFonts w:hint="eastAsia"/>
          <w:b/>
          <w:color w:val="000000" w:themeColor="text1"/>
        </w:rPr>
        <w:t>：</w:t>
      </w:r>
      <w:r>
        <w:rPr>
          <w:rFonts w:hint="eastAsia"/>
          <w:color w:val="000000" w:themeColor="text1"/>
          <w:u w:val="single"/>
        </w:rPr>
        <w:t>无。</w:t>
      </w:r>
    </w:p>
    <w:p w:rsidR="00FA08EF" w:rsidRDefault="00FA08EF" w:rsidP="00FA08E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FA08EF" w:rsidTr="00D2728E">
        <w:tc>
          <w:tcPr>
            <w:tcW w:w="5246" w:type="dxa"/>
            <w:tcBorders>
              <w:top w:val="single" w:sz="4" w:space="0" w:color="auto"/>
              <w:left w:val="single" w:sz="4" w:space="0" w:color="auto"/>
              <w:bottom w:val="single" w:sz="4" w:space="0" w:color="auto"/>
              <w:right w:val="single" w:sz="4" w:space="0" w:color="auto"/>
            </w:tcBorders>
            <w:hideMark/>
          </w:tcPr>
          <w:p w:rsidR="00FA08EF" w:rsidRDefault="00FA08EF" w:rsidP="00D2728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FA08EF" w:rsidRDefault="00FA08EF" w:rsidP="00D2728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FA08EF" w:rsidTr="00D2728E">
        <w:tc>
          <w:tcPr>
            <w:tcW w:w="5246" w:type="dxa"/>
            <w:tcBorders>
              <w:top w:val="single" w:sz="4" w:space="0" w:color="auto"/>
              <w:left w:val="single" w:sz="4" w:space="0" w:color="auto"/>
              <w:bottom w:val="single" w:sz="4" w:space="0" w:color="auto"/>
              <w:right w:val="single" w:sz="4" w:space="0" w:color="auto"/>
            </w:tcBorders>
            <w:hideMark/>
          </w:tcPr>
          <w:p w:rsidR="00FA08EF" w:rsidRDefault="00FA08EF" w:rsidP="00D2728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FA08EF" w:rsidRDefault="00FA08EF" w:rsidP="00D2728E">
            <w:pPr>
              <w:snapToGrid w:val="0"/>
              <w:spacing w:line="360" w:lineRule="auto"/>
              <w:rPr>
                <w:rFonts w:ascii="宋体" w:hAnsi="宋体"/>
                <w:b/>
                <w:color w:val="000000" w:themeColor="text1"/>
                <w:szCs w:val="21"/>
              </w:rPr>
            </w:pPr>
          </w:p>
        </w:tc>
      </w:tr>
      <w:tr w:rsidR="00FA08EF" w:rsidTr="00D2728E">
        <w:tc>
          <w:tcPr>
            <w:tcW w:w="5246" w:type="dxa"/>
            <w:tcBorders>
              <w:top w:val="single" w:sz="4" w:space="0" w:color="auto"/>
              <w:left w:val="single" w:sz="4" w:space="0" w:color="auto"/>
              <w:bottom w:val="single" w:sz="4" w:space="0" w:color="auto"/>
              <w:right w:val="single" w:sz="4" w:space="0" w:color="auto"/>
            </w:tcBorders>
            <w:hideMark/>
          </w:tcPr>
          <w:p w:rsidR="00FA08EF" w:rsidRDefault="00FA08EF" w:rsidP="00D2728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FA08EF" w:rsidRDefault="00FA08EF" w:rsidP="00D2728E">
            <w:pPr>
              <w:snapToGrid w:val="0"/>
              <w:spacing w:line="360" w:lineRule="auto"/>
              <w:rPr>
                <w:rFonts w:ascii="宋体" w:hAnsi="宋体"/>
                <w:b/>
                <w:color w:val="000000" w:themeColor="text1"/>
                <w:szCs w:val="21"/>
              </w:rPr>
            </w:pPr>
          </w:p>
        </w:tc>
      </w:tr>
      <w:tr w:rsidR="00FA08EF" w:rsidTr="00D2728E">
        <w:tc>
          <w:tcPr>
            <w:tcW w:w="5246" w:type="dxa"/>
            <w:tcBorders>
              <w:top w:val="single" w:sz="4" w:space="0" w:color="auto"/>
              <w:left w:val="single" w:sz="4" w:space="0" w:color="auto"/>
              <w:bottom w:val="single" w:sz="4" w:space="0" w:color="auto"/>
              <w:right w:val="single" w:sz="4" w:space="0" w:color="auto"/>
            </w:tcBorders>
            <w:hideMark/>
          </w:tcPr>
          <w:p w:rsidR="00FA08EF" w:rsidRDefault="00FA08EF" w:rsidP="00D2728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FA08EF" w:rsidRDefault="00FA08EF" w:rsidP="00D2728E">
            <w:pPr>
              <w:snapToGrid w:val="0"/>
              <w:spacing w:line="360" w:lineRule="auto"/>
              <w:rPr>
                <w:rFonts w:ascii="宋体" w:hAnsi="宋体"/>
                <w:b/>
                <w:color w:val="000000" w:themeColor="text1"/>
                <w:szCs w:val="21"/>
              </w:rPr>
            </w:pPr>
          </w:p>
        </w:tc>
      </w:tr>
    </w:tbl>
    <w:p w:rsidR="00FA08EF" w:rsidRDefault="00FA08EF" w:rsidP="00FA08EF">
      <w:pPr>
        <w:snapToGrid w:val="0"/>
        <w:spacing w:line="360" w:lineRule="auto"/>
        <w:ind w:leftChars="-337" w:left="-191" w:hangingChars="271" w:hanging="517"/>
        <w:rPr>
          <w:rFonts w:hint="eastAsia"/>
          <w:b/>
          <w:color w:val="000000" w:themeColor="text1"/>
          <w:spacing w:val="-10"/>
          <w:szCs w:val="21"/>
        </w:rPr>
      </w:pPr>
    </w:p>
    <w:p w:rsidR="00030101" w:rsidRDefault="00030101" w:rsidP="00FA08EF">
      <w:pPr>
        <w:snapToGrid w:val="0"/>
        <w:spacing w:line="360" w:lineRule="auto"/>
        <w:ind w:leftChars="-337" w:left="-191" w:hangingChars="271" w:hanging="517"/>
        <w:rPr>
          <w:b/>
          <w:color w:val="000000" w:themeColor="text1"/>
          <w:spacing w:val="-10"/>
          <w:szCs w:val="21"/>
        </w:rPr>
      </w:pPr>
    </w:p>
    <w:p w:rsidR="00FA08EF" w:rsidRDefault="00FA08EF" w:rsidP="00FA08EF">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FA08EF" w:rsidRDefault="00FA08EF" w:rsidP="00FA08EF">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FA08EF" w:rsidRDefault="00FA08EF" w:rsidP="00FA08E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FA08EF" w:rsidRDefault="00FA08EF" w:rsidP="00FA08EF">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FA08EF" w:rsidTr="00D2728E">
        <w:trPr>
          <w:trHeight w:val="3482"/>
        </w:trPr>
        <w:tc>
          <w:tcPr>
            <w:tcW w:w="10080" w:type="dxa"/>
            <w:tcBorders>
              <w:top w:val="single" w:sz="4" w:space="0" w:color="auto"/>
              <w:left w:val="single" w:sz="4" w:space="0" w:color="auto"/>
              <w:bottom w:val="single" w:sz="4" w:space="0" w:color="auto"/>
              <w:right w:val="single" w:sz="4" w:space="0" w:color="auto"/>
            </w:tcBorders>
          </w:tcPr>
          <w:p w:rsidR="00FA08EF" w:rsidRDefault="00FA08EF" w:rsidP="00D2728E">
            <w:pPr>
              <w:spacing w:line="280" w:lineRule="exact"/>
              <w:rPr>
                <w:b/>
                <w:color w:val="000000" w:themeColor="text1"/>
                <w:sz w:val="22"/>
                <w:szCs w:val="22"/>
              </w:rPr>
            </w:pPr>
            <w:r>
              <w:rPr>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FA08EF" w:rsidRDefault="00FA08EF" w:rsidP="00D2728E">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FA08EF" w:rsidRDefault="00FA08EF" w:rsidP="00D2728E">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FA08EF" w:rsidRDefault="00FA08EF" w:rsidP="00D2728E">
            <w:pPr>
              <w:spacing w:line="240" w:lineRule="exact"/>
              <w:rPr>
                <w:b/>
                <w:color w:val="000000" w:themeColor="text1"/>
                <w:sz w:val="22"/>
                <w:szCs w:val="22"/>
              </w:rPr>
            </w:pPr>
          </w:p>
          <w:p w:rsidR="00FA08EF" w:rsidRDefault="00FA08EF" w:rsidP="00D2728E">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FA08EF" w:rsidTr="00D2728E">
        <w:trPr>
          <w:trHeight w:val="2019"/>
        </w:trPr>
        <w:tc>
          <w:tcPr>
            <w:tcW w:w="10080" w:type="dxa"/>
            <w:tcBorders>
              <w:top w:val="single" w:sz="4" w:space="0" w:color="auto"/>
              <w:left w:val="single" w:sz="4" w:space="0" w:color="auto"/>
              <w:bottom w:val="single" w:sz="4" w:space="0" w:color="auto"/>
              <w:right w:val="single" w:sz="4" w:space="0" w:color="auto"/>
            </w:tcBorders>
          </w:tcPr>
          <w:p w:rsidR="00FA08EF" w:rsidRDefault="00FA08EF" w:rsidP="00D2728E">
            <w:pPr>
              <w:rPr>
                <w:b/>
                <w:color w:val="000000" w:themeColor="text1"/>
              </w:rPr>
            </w:pPr>
            <w:r>
              <w:rPr>
                <w:b/>
                <w:color w:val="000000" w:themeColor="text1"/>
              </w:rPr>
              <w:t>2.</w:t>
            </w:r>
            <w:r>
              <w:rPr>
                <w:rFonts w:hint="eastAsia"/>
                <w:b/>
                <w:color w:val="000000" w:themeColor="text1"/>
              </w:rPr>
              <w:t>对审核范围适宜性结论</w:t>
            </w:r>
          </w:p>
          <w:p w:rsidR="00FA08EF" w:rsidRDefault="00FA08EF" w:rsidP="00D2728E">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FA08EF" w:rsidRDefault="00FA08EF" w:rsidP="00D2728E">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FA08EF" w:rsidRDefault="00FA08EF" w:rsidP="00D2728E">
            <w:pPr>
              <w:spacing w:line="320" w:lineRule="exact"/>
              <w:rPr>
                <w:rFonts w:ascii="宋体" w:hAnsi="宋体"/>
                <w:b/>
                <w:color w:val="000000" w:themeColor="text1"/>
                <w:u w:val="single"/>
              </w:rPr>
            </w:pPr>
            <w:r>
              <w:rPr>
                <w:rFonts w:ascii="宋体" w:hAnsi="宋体" w:hint="eastAsia"/>
                <w:b/>
                <w:color w:val="000000" w:themeColor="text1"/>
              </w:rPr>
              <w:t>QMS:</w:t>
            </w:r>
          </w:p>
          <w:p w:rsidR="00FA08EF" w:rsidRDefault="00FA08EF" w:rsidP="00D2728E">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FA08EF" w:rsidRDefault="00FA08EF" w:rsidP="00D2728E">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FA08EF" w:rsidTr="00D2728E">
        <w:trPr>
          <w:trHeight w:val="3215"/>
        </w:trPr>
        <w:tc>
          <w:tcPr>
            <w:tcW w:w="10080" w:type="dxa"/>
            <w:tcBorders>
              <w:top w:val="single" w:sz="4" w:space="0" w:color="auto"/>
              <w:left w:val="single" w:sz="4" w:space="0" w:color="auto"/>
              <w:bottom w:val="single" w:sz="4" w:space="0" w:color="auto"/>
              <w:right w:val="single" w:sz="4" w:space="0" w:color="auto"/>
            </w:tcBorders>
            <w:hideMark/>
          </w:tcPr>
          <w:p w:rsidR="00FA08EF" w:rsidRDefault="00FA08EF" w:rsidP="00D2728E">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FA08EF" w:rsidRDefault="00FA08EF" w:rsidP="00D2728E">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FA08EF" w:rsidRDefault="00FA08EF" w:rsidP="00D2728E">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MS Mincho" w:eastAsia="MS Mincho" w:hAnsi="MS Mincho" w:cs="MS Mincho"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FA08EF" w:rsidRDefault="00FA08EF" w:rsidP="00D2728E">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FA08EF" w:rsidRDefault="00FA08EF" w:rsidP="00D2728E">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FA08EF" w:rsidRDefault="00FA08EF" w:rsidP="00D2728E">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FA08EF" w:rsidRDefault="00FA08EF" w:rsidP="00D2728E">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FA08EF" w:rsidRDefault="00FA08EF" w:rsidP="00D2728E">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FA08EF" w:rsidRDefault="00FA08EF" w:rsidP="00D2728E">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FA08EF" w:rsidRDefault="00FA08EF" w:rsidP="00D2728E">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FA08EF" w:rsidRDefault="00FA08EF" w:rsidP="00FA08EF">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FA08EF" w:rsidRDefault="00FA08EF" w:rsidP="003523B1">
      <w:pPr>
        <w:snapToGrid w:val="0"/>
        <w:spacing w:line="360" w:lineRule="auto"/>
        <w:ind w:leftChars="-406" w:left="-853" w:firstLineChars="201" w:firstLine="422"/>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FA08EF" w:rsidRDefault="00FA08EF" w:rsidP="00FA08EF">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FA08EF" w:rsidRDefault="00FA08EF" w:rsidP="00FA08EF">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r>
        <w:rPr>
          <w:rFonts w:hint="eastAsia"/>
          <w:b/>
          <w:color w:val="000000" w:themeColor="text1"/>
        </w:rPr>
        <w:t>30</w:t>
      </w:r>
      <w:r>
        <w:rPr>
          <w:rFonts w:hint="eastAsia"/>
          <w:b/>
          <w:color w:val="000000" w:themeColor="text1"/>
        </w:rPr>
        <w:t>天针对不符合原因制定并实施纠正措施。验证方式见不符合项报告。</w:t>
      </w:r>
    </w:p>
    <w:p w:rsidR="00FA08EF" w:rsidRDefault="00FA08EF" w:rsidP="00030101">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FA08EF" w:rsidRDefault="00030101" w:rsidP="00030101">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3FAA046C" wp14:editId="7878829D">
            <wp:simplePos x="0" y="0"/>
            <wp:positionH relativeFrom="column">
              <wp:posOffset>1546225</wp:posOffset>
            </wp:positionH>
            <wp:positionV relativeFrom="paragraph">
              <wp:posOffset>282643</wp:posOffset>
            </wp:positionV>
            <wp:extent cx="853030" cy="430306"/>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853030" cy="430306"/>
                    </a:xfrm>
                    <a:prstGeom prst="rect">
                      <a:avLst/>
                    </a:prstGeom>
                    <a:noFill/>
                  </pic:spPr>
                </pic:pic>
              </a:graphicData>
            </a:graphic>
            <wp14:sizeRelH relativeFrom="margin">
              <wp14:pctWidth>0</wp14:pctWidth>
            </wp14:sizeRelH>
            <wp14:sizeRelV relativeFrom="margin">
              <wp14:pctHeight>0</wp14:pctHeight>
            </wp14:sizeRelV>
          </wp:anchor>
        </w:drawing>
      </w:r>
      <w:r w:rsidR="00FA08EF">
        <w:rPr>
          <w:rFonts w:hint="eastAsia"/>
          <w:b/>
          <w:color w:val="000000" w:themeColor="text1"/>
          <w:sz w:val="26"/>
          <w:szCs w:val="26"/>
        </w:rPr>
        <w:t>十四、审核组签字</w:t>
      </w:r>
    </w:p>
    <w:p w:rsidR="00FA08EF" w:rsidRDefault="00FA08EF" w:rsidP="00FA08EF">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FA08EF" w:rsidRDefault="00FA08EF" w:rsidP="00FA08EF">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2336" behindDoc="0" locked="0" layoutInCell="1" allowOverlap="1" wp14:anchorId="3779DFF9" wp14:editId="599214DE">
            <wp:simplePos x="0" y="0"/>
            <wp:positionH relativeFrom="column">
              <wp:posOffset>1578800</wp:posOffset>
            </wp:positionH>
            <wp:positionV relativeFrom="paragraph">
              <wp:posOffset>204093</wp:posOffset>
            </wp:positionV>
            <wp:extent cx="889635" cy="48577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89635" cy="485775"/>
                    </a:xfrm>
                    <a:prstGeom prst="rect">
                      <a:avLst/>
                    </a:prstGeom>
                  </pic:spPr>
                </pic:pic>
              </a:graphicData>
            </a:graphic>
            <wp14:sizeRelH relativeFrom="margin">
              <wp14:pctWidth>0</wp14:pctWidth>
            </wp14:sizeRelH>
            <wp14:sizeRelV relativeFrom="margin">
              <wp14:pctHeight>0</wp14:pctHeight>
            </wp14:sizeRelV>
          </wp:anchor>
        </w:drawing>
      </w:r>
    </w:p>
    <w:p w:rsidR="00FA08EF" w:rsidRPr="00A7459E" w:rsidRDefault="00FA08EF" w:rsidP="00FA08EF">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FA08EF" w:rsidRDefault="00FA08EF" w:rsidP="00FA08EF">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rFonts w:asciiTheme="minorEastAsia" w:eastAsiaTheme="minorEastAsia" w:hAnsiTheme="minorEastAsia" w:hint="eastAsia"/>
          <w:b/>
          <w:color w:val="000000" w:themeColor="text1"/>
        </w:rPr>
        <w:t>年6月17日</w:t>
      </w:r>
    </w:p>
    <w:p w:rsidR="00FA08EF" w:rsidRDefault="00FA08EF" w:rsidP="00030101">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FA08EF" w:rsidRDefault="00FA08EF" w:rsidP="00FA08EF">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sidR="00030101">
        <w:rPr>
          <w:rFonts w:ascii="MS Mincho" w:eastAsia="MS Mincho" w:hAnsi="MS Mincho" w:cs="MS Mincho" w:hint="eastAsia"/>
          <w:b/>
          <w:bCs/>
          <w:szCs w:val="21"/>
        </w:rPr>
        <w:t>☑</w:t>
      </w:r>
      <w:r>
        <w:rPr>
          <w:b/>
          <w:color w:val="000000" w:themeColor="text1"/>
          <w:szCs w:val="21"/>
        </w:rPr>
        <w:t>QMS(</w:t>
      </w:r>
      <w:r>
        <w:rPr>
          <w:rFonts w:hint="eastAsia"/>
          <w:b/>
          <w:color w:val="000000" w:themeColor="text1"/>
          <w:szCs w:val="21"/>
        </w:rPr>
        <w:t xml:space="preserve">  </w:t>
      </w:r>
      <w:r w:rsidR="00030101">
        <w:rPr>
          <w:b/>
          <w:szCs w:val="21"/>
        </w:rPr>
        <w:t>1</w:t>
      </w:r>
      <w:r>
        <w:rPr>
          <w:rFonts w:hint="eastAsia"/>
          <w:b/>
          <w:color w:val="000000" w:themeColor="text1"/>
          <w:szCs w:val="21"/>
        </w:rPr>
        <w:t xml:space="preserve">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w:t>
      </w:r>
      <w:r w:rsidR="00030101">
        <w:rPr>
          <w:rFonts w:hint="eastAsia"/>
          <w:b/>
          <w:color w:val="000000" w:themeColor="text1"/>
          <w:szCs w:val="21"/>
        </w:rPr>
        <w:t>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030101">
        <w:rPr>
          <w:rFonts w:ascii="MS Mincho" w:eastAsia="MS Mincho" w:hAnsi="MS Mincho" w:cs="MS Mincho" w:hint="eastAsia"/>
          <w:b/>
          <w:bCs/>
          <w:szCs w:val="21"/>
        </w:rPr>
        <w:t xml:space="preserve"> </w:t>
      </w:r>
      <w:r w:rsidR="00030101">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FA08EF" w:rsidRDefault="00FA08EF" w:rsidP="00FA08EF">
      <w:pPr>
        <w:spacing w:line="360" w:lineRule="auto"/>
        <w:rPr>
          <w:b/>
          <w:szCs w:val="21"/>
        </w:rPr>
      </w:pPr>
      <w:r>
        <w:rPr>
          <w:rFonts w:hint="eastAsia"/>
          <w:b/>
          <w:bCs/>
          <w:szCs w:val="21"/>
        </w:rPr>
        <w:t>审核中发现的</w:t>
      </w:r>
      <w:r w:rsidR="00030101">
        <w:rPr>
          <w:rFonts w:hint="eastAsia"/>
          <w:b/>
          <w:color w:val="000000" w:themeColor="text1"/>
          <w:spacing w:val="-10"/>
          <w:szCs w:val="21"/>
        </w:rPr>
        <w:t>□</w:t>
      </w:r>
      <w:r>
        <w:rPr>
          <w:b/>
          <w:szCs w:val="21"/>
        </w:rPr>
        <w:t xml:space="preserve">EMS(  </w:t>
      </w:r>
      <w:r w:rsidR="00030101">
        <w:rPr>
          <w:rFonts w:hint="eastAsia"/>
          <w:b/>
          <w:szCs w:val="21"/>
        </w:rPr>
        <w:t>0</w:t>
      </w:r>
      <w:r>
        <w:rPr>
          <w:b/>
          <w:szCs w:val="21"/>
        </w:rPr>
        <w:t xml:space="preserve"> </w:t>
      </w:r>
      <w:r>
        <w:rPr>
          <w:rFonts w:hint="eastAsia"/>
          <w:b/>
          <w:szCs w:val="21"/>
        </w:rPr>
        <w:t xml:space="preserve"> </w:t>
      </w:r>
      <w:r>
        <w:rPr>
          <w:b/>
          <w:szCs w:val="21"/>
        </w:rPr>
        <w:t>)</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sidR="00030101">
        <w:rPr>
          <w:rFonts w:hint="eastAsia"/>
          <w:b/>
          <w:color w:val="000000" w:themeColor="text1"/>
          <w:spacing w:val="-10"/>
          <w:szCs w:val="21"/>
        </w:rPr>
        <w:t>□</w:t>
      </w:r>
      <w:r>
        <w:rPr>
          <w:rFonts w:hint="eastAsia"/>
          <w:b/>
          <w:szCs w:val="21"/>
        </w:rPr>
        <w:t>验证合格</w:t>
      </w:r>
      <w:r>
        <w:rPr>
          <w:rFonts w:hint="eastAsia"/>
          <w:b/>
          <w:spacing w:val="-10"/>
          <w:szCs w:val="21"/>
        </w:rPr>
        <w:t>□</w:t>
      </w:r>
      <w:r>
        <w:rPr>
          <w:rFonts w:hint="eastAsia"/>
          <w:b/>
          <w:szCs w:val="21"/>
        </w:rPr>
        <w:t>仍有问题</w:t>
      </w:r>
    </w:p>
    <w:p w:rsidR="00FA08EF" w:rsidRDefault="00FA08EF" w:rsidP="00FA08EF">
      <w:pPr>
        <w:spacing w:line="360" w:lineRule="auto"/>
        <w:rPr>
          <w:b/>
          <w:szCs w:val="21"/>
        </w:rPr>
      </w:pPr>
      <w:r>
        <w:rPr>
          <w:rFonts w:hint="eastAsia"/>
          <w:b/>
          <w:bCs/>
          <w:szCs w:val="21"/>
        </w:rPr>
        <w:t>审核中发现的</w:t>
      </w:r>
      <w:r w:rsidR="00030101">
        <w:rPr>
          <w:rFonts w:hint="eastAsia"/>
          <w:b/>
          <w:color w:val="000000" w:themeColor="text1"/>
          <w:spacing w:val="-10"/>
          <w:szCs w:val="21"/>
        </w:rPr>
        <w:t>□</w:t>
      </w:r>
      <w:r>
        <w:rPr>
          <w:b/>
          <w:szCs w:val="21"/>
        </w:rPr>
        <w:t xml:space="preserve">OHSMS(  </w:t>
      </w:r>
      <w:r w:rsidR="00030101">
        <w:rPr>
          <w:rFonts w:hint="eastAsia"/>
          <w:b/>
          <w:szCs w:val="21"/>
        </w:rPr>
        <w:t>0</w:t>
      </w:r>
      <w:r>
        <w:rPr>
          <w:b/>
          <w:szCs w:val="21"/>
        </w:rPr>
        <w:t xml:space="preserve">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sidR="00030101">
        <w:rPr>
          <w:rFonts w:hint="eastAsia"/>
          <w:b/>
          <w:color w:val="000000" w:themeColor="text1"/>
          <w:spacing w:val="-10"/>
          <w:szCs w:val="21"/>
        </w:rPr>
        <w:t>□</w:t>
      </w:r>
      <w:r>
        <w:rPr>
          <w:rFonts w:hint="eastAsia"/>
          <w:b/>
          <w:szCs w:val="21"/>
        </w:rPr>
        <w:t>验证合格</w:t>
      </w:r>
      <w:r>
        <w:rPr>
          <w:rFonts w:hint="eastAsia"/>
          <w:b/>
          <w:spacing w:val="-10"/>
          <w:szCs w:val="21"/>
        </w:rPr>
        <w:t>□</w:t>
      </w:r>
      <w:r>
        <w:rPr>
          <w:rFonts w:hint="eastAsia"/>
          <w:b/>
          <w:szCs w:val="21"/>
        </w:rPr>
        <w:t>仍有问题</w:t>
      </w:r>
    </w:p>
    <w:p w:rsidR="00FA08EF" w:rsidRDefault="00FA08EF" w:rsidP="00FA08EF">
      <w:pPr>
        <w:spacing w:line="360" w:lineRule="auto"/>
        <w:rPr>
          <w:b/>
          <w:color w:val="000000" w:themeColor="text1"/>
          <w:szCs w:val="21"/>
        </w:rPr>
      </w:pPr>
      <w:r>
        <w:rPr>
          <w:rFonts w:hint="eastAsia"/>
          <w:b/>
          <w:color w:val="000000" w:themeColor="text1"/>
          <w:szCs w:val="21"/>
        </w:rPr>
        <w:t>存在问题说明及意见：</w:t>
      </w:r>
    </w:p>
    <w:p w:rsidR="00FA08EF" w:rsidRDefault="00FA08EF" w:rsidP="00FA08EF">
      <w:pPr>
        <w:spacing w:afterLines="50" w:after="156"/>
        <w:ind w:leftChars="-202" w:hangingChars="201" w:hanging="424"/>
        <w:rPr>
          <w:b/>
          <w:color w:val="000000" w:themeColor="text1"/>
          <w:szCs w:val="21"/>
        </w:rPr>
      </w:pPr>
    </w:p>
    <w:p w:rsidR="00FA08EF" w:rsidRDefault="00FA08EF" w:rsidP="00FA08EF">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FA08EF" w:rsidRDefault="00FA08EF" w:rsidP="00FA08EF">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FA08EF" w:rsidRDefault="00FA08EF" w:rsidP="00FA08EF">
      <w:pPr>
        <w:pStyle w:val="aa"/>
      </w:pPr>
      <w:r>
        <w:rPr>
          <w:noProof/>
        </w:rPr>
        <w:drawing>
          <wp:anchor distT="0" distB="0" distL="114300" distR="114300" simplePos="0" relativeHeight="251661312" behindDoc="0" locked="0" layoutInCell="1" allowOverlap="1" wp14:anchorId="2F348560" wp14:editId="0CED8B3F">
            <wp:simplePos x="0" y="0"/>
            <wp:positionH relativeFrom="column">
              <wp:posOffset>744220</wp:posOffset>
            </wp:positionH>
            <wp:positionV relativeFrom="paragraph">
              <wp:posOffset>190500</wp:posOffset>
            </wp:positionV>
            <wp:extent cx="1224280" cy="6178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224280" cy="617855"/>
                    </a:xfrm>
                    <a:prstGeom prst="rect">
                      <a:avLst/>
                    </a:prstGeom>
                    <a:noFill/>
                  </pic:spPr>
                </pic:pic>
              </a:graphicData>
            </a:graphic>
            <wp14:sizeRelH relativeFrom="margin">
              <wp14:pctWidth>0</wp14:pctWidth>
            </wp14:sizeRelH>
            <wp14:sizeRelV relativeFrom="margin">
              <wp14:pctHeight>0</wp14:pctHeight>
            </wp14:sizeRelV>
          </wp:anchor>
        </w:drawing>
      </w:r>
    </w:p>
    <w:p w:rsidR="00FA08EF" w:rsidRDefault="00FA08EF" w:rsidP="00FA08EF">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b/>
          <w:color w:val="000000" w:themeColor="text1"/>
          <w:szCs w:val="21"/>
        </w:rPr>
        <w:t xml:space="preserve"> </w:t>
      </w:r>
      <w:r w:rsidR="00030101">
        <w:rPr>
          <w:rFonts w:hint="eastAsia"/>
          <w:b/>
          <w:color w:val="000000" w:themeColor="text1"/>
          <w:szCs w:val="21"/>
        </w:rPr>
        <w:t>9</w:t>
      </w:r>
      <w:r>
        <w:rPr>
          <w:b/>
          <w:color w:val="000000" w:themeColor="text1"/>
          <w:szCs w:val="21"/>
        </w:rPr>
        <w:t xml:space="preserve"> </w:t>
      </w:r>
      <w:r>
        <w:rPr>
          <w:rFonts w:hint="eastAsia"/>
          <w:b/>
          <w:color w:val="000000" w:themeColor="text1"/>
          <w:szCs w:val="21"/>
        </w:rPr>
        <w:t>月</w:t>
      </w:r>
      <w:r w:rsidR="00030101">
        <w:rPr>
          <w:rFonts w:hint="eastAsia"/>
          <w:b/>
          <w:color w:val="000000" w:themeColor="text1"/>
          <w:szCs w:val="21"/>
        </w:rPr>
        <w:t>15</w:t>
      </w:r>
      <w:bookmarkStart w:id="22" w:name="_GoBack"/>
      <w:bookmarkEnd w:id="22"/>
      <w:r>
        <w:rPr>
          <w:b/>
          <w:color w:val="000000" w:themeColor="text1"/>
          <w:szCs w:val="21"/>
        </w:rPr>
        <w:t xml:space="preserve"> </w:t>
      </w:r>
      <w:r>
        <w:rPr>
          <w:rFonts w:hint="eastAsia"/>
          <w:b/>
          <w:color w:val="000000" w:themeColor="text1"/>
          <w:szCs w:val="21"/>
        </w:rPr>
        <w:t>日</w:t>
      </w:r>
    </w:p>
    <w:p w:rsidR="00FA08EF" w:rsidRDefault="00FA08EF" w:rsidP="00FA08EF">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FA08EF" w:rsidRDefault="00FA08EF" w:rsidP="00FA08EF">
      <w:pPr>
        <w:snapToGrid w:val="0"/>
        <w:spacing w:line="360" w:lineRule="auto"/>
        <w:rPr>
          <w:b/>
          <w:color w:val="000000" w:themeColor="text1"/>
          <w:szCs w:val="21"/>
          <w:u w:val="single"/>
        </w:rPr>
      </w:pPr>
    </w:p>
    <w:p w:rsidR="00FA08EF" w:rsidRDefault="00FA08EF" w:rsidP="00FA08EF">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FA08EF" w:rsidRDefault="00FA08EF" w:rsidP="00FA08EF">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FA08EF" w:rsidRDefault="00FA08EF" w:rsidP="00FA08EF">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FA08EF" w:rsidRPr="009A77E9" w:rsidRDefault="00FA08EF" w:rsidP="00FA08EF">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FA08EF" w:rsidRDefault="00FA08EF" w:rsidP="00FA08EF">
      <w:pPr>
        <w:snapToGrid w:val="0"/>
        <w:spacing w:line="360" w:lineRule="auto"/>
        <w:ind w:leftChars="-78" w:left="-164" w:firstLineChars="77" w:firstLine="162"/>
        <w:rPr>
          <w:b/>
          <w:color w:val="000000" w:themeColor="text1"/>
          <w:sz w:val="16"/>
          <w:szCs w:val="16"/>
        </w:rPr>
      </w:pPr>
      <w:r>
        <w:rPr>
          <w:b/>
          <w:color w:val="000000" w:themeColor="text1"/>
          <w:szCs w:val="21"/>
        </w:rPr>
        <w:lastRenderedPageBreak/>
        <w:t xml:space="preserve">1. </w:t>
      </w:r>
      <w:r>
        <w:rPr>
          <w:rFonts w:hAnsi="宋体" w:hint="eastAsia"/>
          <w:b/>
          <w:bCs/>
          <w:color w:val="000000" w:themeColor="text1"/>
          <w:szCs w:val="28"/>
        </w:rPr>
        <w:t>审核计划（含项目清单）</w:t>
      </w:r>
    </w:p>
    <w:p w:rsidR="00FA08EF" w:rsidRDefault="00FA08EF" w:rsidP="00FA08EF">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FA08EF" w:rsidRDefault="00FA08EF" w:rsidP="00FA08EF">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FA08EF" w:rsidRDefault="00FA08EF" w:rsidP="00FA08EF">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FA08EF" w:rsidRDefault="00FA08EF" w:rsidP="00FA08EF">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FA08EF" w:rsidRDefault="00FA08EF" w:rsidP="00FA08EF">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FA08EF" w:rsidRDefault="00FA08EF" w:rsidP="00FA08EF">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FA08EF" w:rsidRDefault="00FA08EF" w:rsidP="00FA08EF">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FA08EF" w:rsidRDefault="00FA08EF" w:rsidP="00FA08EF">
      <w:pPr>
        <w:spacing w:line="360" w:lineRule="auto"/>
        <w:ind w:leftChars="-405" w:left="-163" w:hangingChars="326" w:hanging="687"/>
        <w:rPr>
          <w:rFonts w:ascii="宋体" w:hAnsi="宋体"/>
          <w:b/>
          <w:color w:val="000000" w:themeColor="text1"/>
          <w:sz w:val="26"/>
          <w:szCs w:val="26"/>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FA08EF" w:rsidRDefault="00FA08EF" w:rsidP="00FA08EF">
      <w:pPr>
        <w:rPr>
          <w:rFonts w:ascii="宋体" w:hAnsi="宋体"/>
          <w:b/>
          <w:color w:val="000000" w:themeColor="text1"/>
          <w:sz w:val="26"/>
          <w:szCs w:val="26"/>
        </w:rPr>
      </w:pPr>
    </w:p>
    <w:p w:rsidR="00877EB8" w:rsidRDefault="00657F4C">
      <w:pPr>
        <w:rPr>
          <w:rFonts w:ascii="宋体" w:hAnsi="宋体"/>
          <w:b/>
          <w:color w:val="000000" w:themeColor="text1"/>
          <w:sz w:val="26"/>
          <w:szCs w:val="26"/>
        </w:rPr>
      </w:pPr>
    </w:p>
    <w:p w:rsidR="00FA08EF" w:rsidRDefault="00FA08EF">
      <w:pPr>
        <w:rPr>
          <w:rFonts w:ascii="宋体" w:hAnsi="宋体"/>
          <w:b/>
          <w:color w:val="000000" w:themeColor="text1"/>
          <w:sz w:val="26"/>
          <w:szCs w:val="26"/>
        </w:rPr>
      </w:pPr>
    </w:p>
    <w:sectPr w:rsidR="00FA08EF"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F4C" w:rsidRDefault="00657F4C">
      <w:r>
        <w:separator/>
      </w:r>
    </w:p>
  </w:endnote>
  <w:endnote w:type="continuationSeparator" w:id="0">
    <w:p w:rsidR="00657F4C" w:rsidRDefault="0065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F4C" w:rsidRDefault="00657F4C">
      <w:r>
        <w:separator/>
      </w:r>
    </w:p>
  </w:footnote>
  <w:footnote w:type="continuationSeparator" w:id="0">
    <w:p w:rsidR="00657F4C" w:rsidRDefault="00657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657F4C" w:rsidP="00FA08E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8A532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8A5327"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8A5327" w:rsidRPr="00390345">
      <w:rPr>
        <w:rStyle w:val="CharChar1"/>
        <w:rFonts w:hint="default"/>
      </w:rPr>
      <w:t>北京国标联合认证有限公司</w:t>
    </w:r>
    <w:r w:rsidR="008A5327" w:rsidRPr="00390345">
      <w:rPr>
        <w:rStyle w:val="CharChar1"/>
        <w:rFonts w:hint="default"/>
      </w:rPr>
      <w:tab/>
    </w:r>
    <w:r w:rsidR="008A5327" w:rsidRPr="00390345">
      <w:rPr>
        <w:rStyle w:val="CharChar1"/>
        <w:rFonts w:hint="default"/>
      </w:rPr>
      <w:tab/>
    </w:r>
    <w:r w:rsidR="008A5327">
      <w:rPr>
        <w:rStyle w:val="CharChar1"/>
        <w:rFonts w:hint="default"/>
      </w:rPr>
      <w:tab/>
    </w:r>
    <w:bookmarkEnd w:id="23"/>
  </w:p>
  <w:p w:rsidR="008E67FF" w:rsidRPr="008E67FF" w:rsidRDefault="00657F4C"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2D9F6465"/>
    <w:multiLevelType w:val="multilevel"/>
    <w:tmpl w:val="2D9F6465"/>
    <w:lvl w:ilvl="0">
      <w:start w:val="1"/>
      <w:numFmt w:val="decimal"/>
      <w:lvlText w:val="%1."/>
      <w:lvlJc w:val="left"/>
      <w:pPr>
        <w:tabs>
          <w:tab w:val="num" w:pos="862"/>
        </w:tabs>
        <w:ind w:left="862" w:hanging="360"/>
      </w:pPr>
    </w:lvl>
    <w:lvl w:ilvl="1">
      <w:start w:val="1"/>
      <w:numFmt w:val="lowerLetter"/>
      <w:lvlText w:val="%2)"/>
      <w:lvlJc w:val="left"/>
      <w:pPr>
        <w:tabs>
          <w:tab w:val="num" w:pos="1342"/>
        </w:tabs>
        <w:ind w:left="1342" w:hanging="420"/>
      </w:pPr>
    </w:lvl>
    <w:lvl w:ilvl="2">
      <w:start w:val="1"/>
      <w:numFmt w:val="lowerRoman"/>
      <w:lvlText w:val="%3."/>
      <w:lvlJc w:val="right"/>
      <w:pPr>
        <w:tabs>
          <w:tab w:val="num" w:pos="1762"/>
        </w:tabs>
        <w:ind w:left="1762" w:hanging="420"/>
      </w:pPr>
    </w:lvl>
    <w:lvl w:ilvl="3">
      <w:start w:val="1"/>
      <w:numFmt w:val="decimal"/>
      <w:lvlText w:val="%4."/>
      <w:lvlJc w:val="left"/>
      <w:pPr>
        <w:tabs>
          <w:tab w:val="num" w:pos="2182"/>
        </w:tabs>
        <w:ind w:left="2182" w:hanging="420"/>
      </w:pPr>
    </w:lvl>
    <w:lvl w:ilvl="4">
      <w:start w:val="1"/>
      <w:numFmt w:val="lowerLetter"/>
      <w:lvlText w:val="%5)"/>
      <w:lvlJc w:val="left"/>
      <w:pPr>
        <w:tabs>
          <w:tab w:val="num" w:pos="2602"/>
        </w:tabs>
        <w:ind w:left="2602" w:hanging="420"/>
      </w:pPr>
    </w:lvl>
    <w:lvl w:ilvl="5">
      <w:start w:val="1"/>
      <w:numFmt w:val="lowerRoman"/>
      <w:lvlText w:val="%6."/>
      <w:lvlJc w:val="right"/>
      <w:pPr>
        <w:tabs>
          <w:tab w:val="num" w:pos="3022"/>
        </w:tabs>
        <w:ind w:left="3022" w:hanging="420"/>
      </w:pPr>
    </w:lvl>
    <w:lvl w:ilvl="6">
      <w:start w:val="1"/>
      <w:numFmt w:val="decimal"/>
      <w:lvlText w:val="%7."/>
      <w:lvlJc w:val="left"/>
      <w:pPr>
        <w:tabs>
          <w:tab w:val="num" w:pos="3442"/>
        </w:tabs>
        <w:ind w:left="3442" w:hanging="420"/>
      </w:pPr>
    </w:lvl>
    <w:lvl w:ilvl="7">
      <w:start w:val="1"/>
      <w:numFmt w:val="lowerLetter"/>
      <w:lvlText w:val="%8)"/>
      <w:lvlJc w:val="left"/>
      <w:pPr>
        <w:tabs>
          <w:tab w:val="num" w:pos="3862"/>
        </w:tabs>
        <w:ind w:left="3862" w:hanging="420"/>
      </w:pPr>
    </w:lvl>
    <w:lvl w:ilvl="8">
      <w:start w:val="1"/>
      <w:numFmt w:val="lowerRoman"/>
      <w:lvlText w:val="%9."/>
      <w:lvlJc w:val="right"/>
      <w:pPr>
        <w:tabs>
          <w:tab w:val="num" w:pos="4282"/>
        </w:tabs>
        <w:ind w:left="4282" w:hanging="420"/>
      </w:pPr>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B1D44EB"/>
    <w:multiLevelType w:val="singleLevel"/>
    <w:tmpl w:val="4B1D44EB"/>
    <w:lvl w:ilvl="0">
      <w:start w:val="1"/>
      <w:numFmt w:val="decimal"/>
      <w:suff w:val="nothing"/>
      <w:lvlText w:val="%1．"/>
      <w:lvlJc w:val="left"/>
      <w:pPr>
        <w:ind w:left="0" w:firstLine="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72CD6F57"/>
    <w:multiLevelType w:val="singleLevel"/>
    <w:tmpl w:val="72CD6F57"/>
    <w:lvl w:ilvl="0">
      <w:start w:val="2"/>
      <w:numFmt w:val="decimal"/>
      <w:suff w:val="nothing"/>
      <w:lvlText w:val="%1、"/>
      <w:lvlJc w:val="left"/>
      <w:pPr>
        <w:ind w:left="0" w:firstLine="0"/>
      </w:pPr>
    </w:lvl>
  </w:abstractNum>
  <w:abstractNum w:abstractNumId="8">
    <w:nsid w:val="7FAFF387"/>
    <w:multiLevelType w:val="singleLevel"/>
    <w:tmpl w:val="7FAFF387"/>
    <w:lvl w:ilvl="0">
      <w:start w:val="6"/>
      <w:numFmt w:val="decimal"/>
      <w:suff w:val="space"/>
      <w:lvlText w:val="%1."/>
      <w:lvlJc w:val="left"/>
      <w:pPr>
        <w:ind w:left="0" w:firstLine="0"/>
      </w:pPr>
    </w:lvl>
  </w:abstractNum>
  <w:num w:numId="1">
    <w:abstractNumId w:val="2"/>
  </w:num>
  <w:num w:numId="2">
    <w:abstractNumId w:val="4"/>
  </w:num>
  <w:num w:numId="3">
    <w:abstractNumId w:val="5"/>
  </w:num>
  <w:num w:numId="4">
    <w:abstractNumId w:val="7"/>
    <w:lvlOverride w:ilvl="0">
      <w:startOverride w:val="2"/>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8"/>
    <w:lvlOverride w:ilvl="0">
      <w:startOverride w:val="6"/>
    </w:lvlOverride>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1539"/>
    <w:rsid w:val="00030101"/>
    <w:rsid w:val="000703C6"/>
    <w:rsid w:val="000729A5"/>
    <w:rsid w:val="0021173A"/>
    <w:rsid w:val="00327543"/>
    <w:rsid w:val="003523B1"/>
    <w:rsid w:val="003B3EFC"/>
    <w:rsid w:val="00401539"/>
    <w:rsid w:val="00657F4C"/>
    <w:rsid w:val="00800020"/>
    <w:rsid w:val="008A5327"/>
    <w:rsid w:val="00A3657E"/>
    <w:rsid w:val="00B07CDE"/>
    <w:rsid w:val="00E41153"/>
    <w:rsid w:val="00E94F07"/>
    <w:rsid w:val="00F47486"/>
    <w:rsid w:val="00FA08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FA08EF"/>
    <w:pPr>
      <w:spacing w:after="120"/>
    </w:pPr>
  </w:style>
  <w:style w:type="character" w:customStyle="1" w:styleId="Char3">
    <w:name w:val="正文文本 Char"/>
    <w:basedOn w:val="a0"/>
    <w:link w:val="aa"/>
    <w:uiPriority w:val="99"/>
    <w:rsid w:val="00FA08EF"/>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713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1489</Words>
  <Characters>8488</Characters>
  <Application>Microsoft Office Word</Application>
  <DocSecurity>0</DocSecurity>
  <Lines>70</Lines>
  <Paragraphs>19</Paragraphs>
  <ScaleCrop>false</ScaleCrop>
  <Company>微软中国</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90</cp:revision>
  <cp:lastPrinted>2019-05-13T03:19:00Z</cp:lastPrinted>
  <dcterms:created xsi:type="dcterms:W3CDTF">2015-06-17T14:51:00Z</dcterms:created>
  <dcterms:modified xsi:type="dcterms:W3CDTF">2021-09-29T07:02:00Z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