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山东泽铭金属制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54-2021-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