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9A0D3" w14:textId="77777777" w:rsidR="00C20445" w:rsidRPr="008D2917" w:rsidRDefault="00157648">
      <w:pPr>
        <w:spacing w:line="480" w:lineRule="exact"/>
        <w:jc w:val="center"/>
        <w:rPr>
          <w:rFonts w:ascii="楷体" w:eastAsia="楷体" w:hAnsi="楷体"/>
          <w:bCs/>
          <w:sz w:val="36"/>
          <w:szCs w:val="36"/>
        </w:rPr>
      </w:pPr>
      <w:r w:rsidRPr="008D2917">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8D2917" w:rsidRPr="008D2917" w14:paraId="2CD54339" w14:textId="77777777">
        <w:trPr>
          <w:trHeight w:val="515"/>
        </w:trPr>
        <w:tc>
          <w:tcPr>
            <w:tcW w:w="1707" w:type="dxa"/>
            <w:vMerge w:val="restart"/>
            <w:vAlign w:val="center"/>
          </w:tcPr>
          <w:p w14:paraId="648BAA9F" w14:textId="77777777" w:rsidR="00C20445" w:rsidRPr="008D2917" w:rsidRDefault="00157648" w:rsidP="00B0484F">
            <w:pPr>
              <w:spacing w:line="360" w:lineRule="auto"/>
              <w:jc w:val="center"/>
              <w:rPr>
                <w:rFonts w:ascii="楷体" w:eastAsia="楷体" w:hAnsi="楷体" w:cs="宋体"/>
                <w:sz w:val="24"/>
                <w:szCs w:val="24"/>
              </w:rPr>
            </w:pPr>
            <w:r w:rsidRPr="008D2917">
              <w:rPr>
                <w:rFonts w:ascii="楷体" w:eastAsia="楷体" w:hAnsi="楷体" w:cs="宋体" w:hint="eastAsia"/>
                <w:sz w:val="24"/>
                <w:szCs w:val="24"/>
              </w:rPr>
              <w:t>过程与活动、</w:t>
            </w:r>
          </w:p>
          <w:p w14:paraId="5D1D8C39" w14:textId="77777777" w:rsidR="00C20445" w:rsidRPr="008D2917" w:rsidRDefault="00157648" w:rsidP="00B0484F">
            <w:pPr>
              <w:spacing w:line="360" w:lineRule="auto"/>
              <w:jc w:val="center"/>
              <w:rPr>
                <w:rFonts w:ascii="楷体" w:eastAsia="楷体" w:hAnsi="楷体" w:cs="宋体"/>
                <w:sz w:val="24"/>
                <w:szCs w:val="24"/>
              </w:rPr>
            </w:pPr>
            <w:r w:rsidRPr="008D2917">
              <w:rPr>
                <w:rFonts w:ascii="楷体" w:eastAsia="楷体" w:hAnsi="楷体" w:cs="宋体" w:hint="eastAsia"/>
                <w:sz w:val="24"/>
                <w:szCs w:val="24"/>
              </w:rPr>
              <w:t>抽样计划</w:t>
            </w:r>
          </w:p>
        </w:tc>
        <w:tc>
          <w:tcPr>
            <w:tcW w:w="1019" w:type="dxa"/>
            <w:vMerge w:val="restart"/>
            <w:vAlign w:val="center"/>
          </w:tcPr>
          <w:p w14:paraId="51994737" w14:textId="77777777" w:rsidR="00C20445" w:rsidRPr="008D2917" w:rsidRDefault="00157648" w:rsidP="00B0484F">
            <w:pPr>
              <w:spacing w:line="360" w:lineRule="auto"/>
              <w:rPr>
                <w:rFonts w:ascii="楷体" w:eastAsia="楷体" w:hAnsi="楷体" w:cs="宋体"/>
                <w:sz w:val="24"/>
                <w:szCs w:val="24"/>
              </w:rPr>
            </w:pPr>
            <w:r w:rsidRPr="008D2917">
              <w:rPr>
                <w:rFonts w:ascii="楷体" w:eastAsia="楷体" w:hAnsi="楷体" w:cs="宋体" w:hint="eastAsia"/>
                <w:sz w:val="24"/>
                <w:szCs w:val="24"/>
              </w:rPr>
              <w:t>涉及</w:t>
            </w:r>
          </w:p>
          <w:p w14:paraId="004DE107" w14:textId="77777777" w:rsidR="00C20445" w:rsidRPr="008D2917" w:rsidRDefault="00157648" w:rsidP="00B0484F">
            <w:pPr>
              <w:spacing w:line="360" w:lineRule="auto"/>
              <w:rPr>
                <w:rFonts w:ascii="楷体" w:eastAsia="楷体" w:hAnsi="楷体" w:cs="宋体"/>
                <w:sz w:val="24"/>
                <w:szCs w:val="24"/>
              </w:rPr>
            </w:pPr>
            <w:r w:rsidRPr="008D2917">
              <w:rPr>
                <w:rFonts w:ascii="楷体" w:eastAsia="楷体" w:hAnsi="楷体" w:cs="宋体" w:hint="eastAsia"/>
                <w:sz w:val="24"/>
                <w:szCs w:val="24"/>
              </w:rPr>
              <w:t>条款</w:t>
            </w:r>
          </w:p>
        </w:tc>
        <w:tc>
          <w:tcPr>
            <w:tcW w:w="11223" w:type="dxa"/>
            <w:vAlign w:val="center"/>
          </w:tcPr>
          <w:p w14:paraId="46BE6711" w14:textId="5B7DBF62" w:rsidR="00C20445" w:rsidRPr="008D2917" w:rsidRDefault="00157648" w:rsidP="00B0484F">
            <w:pPr>
              <w:spacing w:line="360" w:lineRule="auto"/>
              <w:rPr>
                <w:rFonts w:ascii="楷体" w:eastAsia="楷体" w:hAnsi="楷体" w:cs="宋体"/>
                <w:sz w:val="24"/>
                <w:szCs w:val="24"/>
              </w:rPr>
            </w:pPr>
            <w:r w:rsidRPr="008D2917">
              <w:rPr>
                <w:rFonts w:ascii="楷体" w:eastAsia="楷体" w:hAnsi="楷体" w:cs="宋体" w:hint="eastAsia"/>
                <w:sz w:val="24"/>
                <w:szCs w:val="24"/>
              </w:rPr>
              <w:t xml:space="preserve">受审核部门：供销部   </w:t>
            </w:r>
            <w:r w:rsidR="00B81B70" w:rsidRPr="008D2917">
              <w:rPr>
                <w:rFonts w:ascii="楷体" w:eastAsia="楷体" w:hAnsi="楷体" w:cs="宋体" w:hint="eastAsia"/>
                <w:sz w:val="24"/>
                <w:szCs w:val="24"/>
              </w:rPr>
              <w:t xml:space="preserve">  </w:t>
            </w:r>
            <w:r w:rsidRPr="008D2917">
              <w:rPr>
                <w:rFonts w:ascii="楷体" w:eastAsia="楷体" w:hAnsi="楷体" w:cs="宋体" w:hint="eastAsia"/>
                <w:sz w:val="24"/>
                <w:szCs w:val="24"/>
              </w:rPr>
              <w:t xml:space="preserve"> 主管领导</w:t>
            </w:r>
            <w:r w:rsidR="00B81B70" w:rsidRPr="008D2917">
              <w:rPr>
                <w:rFonts w:ascii="楷体" w:eastAsia="楷体" w:hAnsi="楷体" w:cs="宋体" w:hint="eastAsia"/>
                <w:sz w:val="24"/>
                <w:szCs w:val="24"/>
              </w:rPr>
              <w:t>：</w:t>
            </w:r>
            <w:r w:rsidR="00B875E9" w:rsidRPr="008D2917">
              <w:rPr>
                <w:rFonts w:ascii="楷体" w:eastAsia="楷体" w:hAnsi="楷体" w:cs="宋体" w:hint="eastAsia"/>
                <w:sz w:val="24"/>
                <w:szCs w:val="24"/>
              </w:rPr>
              <w:t>齐宇威</w:t>
            </w:r>
            <w:r w:rsidR="00D250E5" w:rsidRPr="008D2917">
              <w:rPr>
                <w:rFonts w:ascii="楷体" w:eastAsia="楷体" w:hAnsi="楷体" w:cs="宋体" w:hint="eastAsia"/>
                <w:sz w:val="24"/>
                <w:szCs w:val="24"/>
              </w:rPr>
              <w:t xml:space="preserve">   </w:t>
            </w:r>
            <w:r w:rsidR="00D63212" w:rsidRPr="008D2917">
              <w:rPr>
                <w:rFonts w:ascii="楷体" w:eastAsia="楷体" w:hAnsi="楷体" w:cs="宋体" w:hint="eastAsia"/>
                <w:sz w:val="24"/>
                <w:szCs w:val="24"/>
              </w:rPr>
              <w:t xml:space="preserve">  陪同人员：</w:t>
            </w:r>
            <w:r w:rsidR="00B875E9" w:rsidRPr="008D2917">
              <w:rPr>
                <w:rFonts w:ascii="楷体" w:eastAsia="楷体" w:hAnsi="楷体" w:cs="宋体" w:hint="eastAsia"/>
                <w:sz w:val="24"/>
                <w:szCs w:val="24"/>
              </w:rPr>
              <w:t>高静</w:t>
            </w:r>
          </w:p>
        </w:tc>
        <w:tc>
          <w:tcPr>
            <w:tcW w:w="760" w:type="dxa"/>
            <w:vMerge w:val="restart"/>
            <w:vAlign w:val="center"/>
          </w:tcPr>
          <w:p w14:paraId="1184C063" w14:textId="77777777" w:rsidR="00C20445" w:rsidRPr="008D2917" w:rsidRDefault="00157648" w:rsidP="00B0484F">
            <w:pPr>
              <w:spacing w:line="360" w:lineRule="auto"/>
              <w:rPr>
                <w:rFonts w:ascii="楷体" w:eastAsia="楷体" w:hAnsi="楷体" w:cs="宋体"/>
                <w:sz w:val="24"/>
                <w:szCs w:val="24"/>
              </w:rPr>
            </w:pPr>
            <w:r w:rsidRPr="008D2917">
              <w:rPr>
                <w:rFonts w:ascii="楷体" w:eastAsia="楷体" w:hAnsi="楷体" w:cs="宋体" w:hint="eastAsia"/>
                <w:sz w:val="24"/>
                <w:szCs w:val="24"/>
              </w:rPr>
              <w:t>判定</w:t>
            </w:r>
          </w:p>
        </w:tc>
      </w:tr>
      <w:tr w:rsidR="008D2917" w:rsidRPr="008D2917" w14:paraId="23663D63" w14:textId="77777777">
        <w:trPr>
          <w:trHeight w:val="403"/>
        </w:trPr>
        <w:tc>
          <w:tcPr>
            <w:tcW w:w="1707" w:type="dxa"/>
            <w:vMerge/>
            <w:vAlign w:val="center"/>
          </w:tcPr>
          <w:p w14:paraId="0C80B076" w14:textId="77777777" w:rsidR="00C20445" w:rsidRPr="008D2917" w:rsidRDefault="00C20445" w:rsidP="00B0484F">
            <w:pPr>
              <w:spacing w:line="360" w:lineRule="auto"/>
              <w:rPr>
                <w:rFonts w:ascii="楷体" w:eastAsia="楷体" w:hAnsi="楷体" w:cs="宋体"/>
                <w:sz w:val="24"/>
                <w:szCs w:val="24"/>
              </w:rPr>
            </w:pPr>
          </w:p>
        </w:tc>
        <w:tc>
          <w:tcPr>
            <w:tcW w:w="1019" w:type="dxa"/>
            <w:vMerge/>
            <w:vAlign w:val="center"/>
          </w:tcPr>
          <w:p w14:paraId="3FFE4EAC" w14:textId="77777777" w:rsidR="00C20445" w:rsidRPr="008D2917" w:rsidRDefault="00C20445" w:rsidP="00B0484F">
            <w:pPr>
              <w:spacing w:line="360" w:lineRule="auto"/>
              <w:rPr>
                <w:rFonts w:ascii="楷体" w:eastAsia="楷体" w:hAnsi="楷体" w:cs="宋体"/>
                <w:sz w:val="24"/>
                <w:szCs w:val="24"/>
              </w:rPr>
            </w:pPr>
          </w:p>
        </w:tc>
        <w:tc>
          <w:tcPr>
            <w:tcW w:w="11223" w:type="dxa"/>
            <w:vAlign w:val="center"/>
          </w:tcPr>
          <w:p w14:paraId="1A1CF1FB" w14:textId="313956AA" w:rsidR="00C20445" w:rsidRPr="008D2917" w:rsidRDefault="00157648" w:rsidP="00B0484F">
            <w:pPr>
              <w:spacing w:line="360" w:lineRule="auto"/>
              <w:rPr>
                <w:rFonts w:ascii="楷体" w:eastAsia="楷体" w:hAnsi="楷体" w:cs="宋体"/>
                <w:sz w:val="24"/>
                <w:szCs w:val="24"/>
              </w:rPr>
            </w:pPr>
            <w:r w:rsidRPr="008D2917">
              <w:rPr>
                <w:rFonts w:ascii="楷体" w:eastAsia="楷体" w:hAnsi="楷体" w:cs="宋体" w:hint="eastAsia"/>
                <w:sz w:val="24"/>
                <w:szCs w:val="24"/>
              </w:rPr>
              <w:t>审核员：</w:t>
            </w:r>
            <w:r w:rsidR="00262487" w:rsidRPr="008D2917">
              <w:rPr>
                <w:rFonts w:ascii="楷体" w:eastAsia="楷体" w:hAnsi="楷体" w:cs="宋体" w:hint="eastAsia"/>
                <w:sz w:val="24"/>
                <w:szCs w:val="24"/>
              </w:rPr>
              <w:t>姜海军</w:t>
            </w:r>
            <w:r w:rsidRPr="008D2917">
              <w:rPr>
                <w:rFonts w:ascii="楷体" w:eastAsia="楷体" w:hAnsi="楷体" w:cs="宋体" w:hint="eastAsia"/>
                <w:sz w:val="24"/>
                <w:szCs w:val="24"/>
              </w:rPr>
              <w:t xml:space="preserve">                审核时间：20</w:t>
            </w:r>
            <w:r w:rsidR="00B438F8" w:rsidRPr="008D2917">
              <w:rPr>
                <w:rFonts w:ascii="楷体" w:eastAsia="楷体" w:hAnsi="楷体" w:cs="宋体" w:hint="eastAsia"/>
                <w:sz w:val="24"/>
                <w:szCs w:val="24"/>
              </w:rPr>
              <w:t>2</w:t>
            </w:r>
            <w:r w:rsidR="0044281B" w:rsidRPr="008D2917">
              <w:rPr>
                <w:rFonts w:ascii="楷体" w:eastAsia="楷体" w:hAnsi="楷体" w:cs="宋体" w:hint="eastAsia"/>
                <w:sz w:val="24"/>
                <w:szCs w:val="24"/>
              </w:rPr>
              <w:t>1</w:t>
            </w:r>
            <w:r w:rsidR="00B438F8" w:rsidRPr="008D2917">
              <w:rPr>
                <w:rFonts w:ascii="楷体" w:eastAsia="楷体" w:hAnsi="楷体" w:cs="宋体" w:hint="eastAsia"/>
                <w:sz w:val="24"/>
                <w:szCs w:val="24"/>
              </w:rPr>
              <w:t>.</w:t>
            </w:r>
            <w:r w:rsidR="0044281B" w:rsidRPr="008D2917">
              <w:rPr>
                <w:rFonts w:ascii="楷体" w:eastAsia="楷体" w:hAnsi="楷体" w:cs="宋体" w:hint="eastAsia"/>
                <w:sz w:val="24"/>
                <w:szCs w:val="24"/>
              </w:rPr>
              <w:t>6</w:t>
            </w:r>
            <w:r w:rsidR="00B438F8" w:rsidRPr="008D2917">
              <w:rPr>
                <w:rFonts w:ascii="楷体" w:eastAsia="楷体" w:hAnsi="楷体" w:cs="宋体" w:hint="eastAsia"/>
                <w:sz w:val="24"/>
                <w:szCs w:val="24"/>
              </w:rPr>
              <w:t>.</w:t>
            </w:r>
            <w:r w:rsidR="0044281B" w:rsidRPr="008D2917">
              <w:rPr>
                <w:rFonts w:ascii="楷体" w:eastAsia="楷体" w:hAnsi="楷体" w:cs="宋体" w:hint="eastAsia"/>
                <w:sz w:val="24"/>
                <w:szCs w:val="24"/>
              </w:rPr>
              <w:t>19</w:t>
            </w:r>
          </w:p>
        </w:tc>
        <w:tc>
          <w:tcPr>
            <w:tcW w:w="760" w:type="dxa"/>
            <w:vMerge/>
          </w:tcPr>
          <w:p w14:paraId="637BE753" w14:textId="77777777" w:rsidR="00C20445" w:rsidRPr="008D2917" w:rsidRDefault="00C20445" w:rsidP="00B0484F">
            <w:pPr>
              <w:spacing w:line="360" w:lineRule="auto"/>
              <w:rPr>
                <w:rFonts w:ascii="楷体" w:eastAsia="楷体" w:hAnsi="楷体" w:cs="宋体"/>
                <w:sz w:val="24"/>
                <w:szCs w:val="24"/>
              </w:rPr>
            </w:pPr>
          </w:p>
        </w:tc>
      </w:tr>
      <w:tr w:rsidR="008D2917" w:rsidRPr="008D2917" w14:paraId="74E6A67F" w14:textId="77777777">
        <w:trPr>
          <w:trHeight w:val="516"/>
        </w:trPr>
        <w:tc>
          <w:tcPr>
            <w:tcW w:w="1707" w:type="dxa"/>
            <w:vMerge/>
            <w:vAlign w:val="center"/>
          </w:tcPr>
          <w:p w14:paraId="244DB776" w14:textId="77777777" w:rsidR="00C20445" w:rsidRPr="008D2917" w:rsidRDefault="00C20445" w:rsidP="00B0484F">
            <w:pPr>
              <w:spacing w:line="360" w:lineRule="auto"/>
              <w:rPr>
                <w:rFonts w:ascii="楷体" w:eastAsia="楷体" w:hAnsi="楷体" w:cs="宋体"/>
                <w:sz w:val="24"/>
                <w:szCs w:val="24"/>
              </w:rPr>
            </w:pPr>
          </w:p>
        </w:tc>
        <w:tc>
          <w:tcPr>
            <w:tcW w:w="1019" w:type="dxa"/>
            <w:vMerge/>
            <w:vAlign w:val="center"/>
          </w:tcPr>
          <w:p w14:paraId="5484020F" w14:textId="77777777" w:rsidR="00C20445" w:rsidRPr="008D2917" w:rsidRDefault="00C20445" w:rsidP="00B0484F">
            <w:pPr>
              <w:spacing w:line="360" w:lineRule="auto"/>
              <w:rPr>
                <w:rFonts w:ascii="楷体" w:eastAsia="楷体" w:hAnsi="楷体" w:cs="宋体"/>
                <w:sz w:val="24"/>
                <w:szCs w:val="24"/>
              </w:rPr>
            </w:pPr>
          </w:p>
        </w:tc>
        <w:tc>
          <w:tcPr>
            <w:tcW w:w="11223" w:type="dxa"/>
            <w:vAlign w:val="center"/>
          </w:tcPr>
          <w:p w14:paraId="674FCB45" w14:textId="705291DE" w:rsidR="00C20445" w:rsidRPr="008D2917" w:rsidRDefault="00157648" w:rsidP="00B0484F">
            <w:pPr>
              <w:adjustRightInd w:val="0"/>
              <w:snapToGrid w:val="0"/>
              <w:spacing w:line="360" w:lineRule="auto"/>
              <w:ind w:rightChars="50" w:right="105"/>
              <w:textAlignment w:val="baseline"/>
              <w:rPr>
                <w:rFonts w:ascii="楷体" w:eastAsia="楷体" w:hAnsi="楷体" w:cs="Arial"/>
                <w:sz w:val="24"/>
                <w:szCs w:val="24"/>
              </w:rPr>
            </w:pPr>
            <w:r w:rsidRPr="008D2917">
              <w:rPr>
                <w:rFonts w:ascii="楷体" w:eastAsia="楷体" w:hAnsi="楷体" w:cs="宋体" w:hint="eastAsia"/>
                <w:sz w:val="24"/>
                <w:szCs w:val="24"/>
              </w:rPr>
              <w:t>涉及标准条款：</w:t>
            </w:r>
            <w:r w:rsidRPr="008D2917">
              <w:rPr>
                <w:rFonts w:ascii="楷体" w:eastAsia="楷体" w:hAnsi="楷体" w:cs="Arial" w:hint="eastAsia"/>
                <w:sz w:val="24"/>
                <w:szCs w:val="24"/>
              </w:rPr>
              <w:t>QMS:</w:t>
            </w:r>
            <w:r w:rsidR="00FB739C" w:rsidRPr="008D2917">
              <w:rPr>
                <w:rFonts w:ascii="楷体" w:eastAsia="楷体" w:hAnsi="楷体" w:cs="Arial" w:hint="eastAsia"/>
                <w:sz w:val="24"/>
                <w:szCs w:val="24"/>
              </w:rPr>
              <w:t>8.1运行策划和控制、8.5.1销售和服务提供的控制</w:t>
            </w:r>
            <w:r w:rsidRPr="008D2917">
              <w:rPr>
                <w:rFonts w:ascii="楷体" w:eastAsia="楷体" w:hAnsi="楷体" w:cs="Arial" w:hint="eastAsia"/>
                <w:sz w:val="24"/>
                <w:szCs w:val="24"/>
              </w:rPr>
              <w:t>。</w:t>
            </w:r>
          </w:p>
          <w:p w14:paraId="7B35FD64" w14:textId="5FCE414D" w:rsidR="00C20445" w:rsidRPr="008D2917" w:rsidRDefault="00157648" w:rsidP="00B0484F">
            <w:pPr>
              <w:snapToGrid w:val="0"/>
              <w:spacing w:line="360" w:lineRule="auto"/>
              <w:rPr>
                <w:rFonts w:ascii="楷体" w:eastAsia="楷体" w:hAnsi="楷体" w:cs="宋体"/>
                <w:sz w:val="24"/>
                <w:szCs w:val="24"/>
              </w:rPr>
            </w:pPr>
            <w:r w:rsidRPr="008D2917">
              <w:rPr>
                <w:rFonts w:ascii="楷体" w:eastAsia="楷体" w:hAnsi="楷体" w:cs="Arial" w:hint="eastAsia"/>
                <w:sz w:val="24"/>
                <w:szCs w:val="24"/>
              </w:rPr>
              <w:t>E/OMS:8.1运行策划和控制</w:t>
            </w:r>
          </w:p>
        </w:tc>
        <w:tc>
          <w:tcPr>
            <w:tcW w:w="760" w:type="dxa"/>
            <w:vMerge/>
          </w:tcPr>
          <w:p w14:paraId="6146D1AC" w14:textId="77777777" w:rsidR="00C20445" w:rsidRPr="008D2917" w:rsidRDefault="00C20445" w:rsidP="00B0484F">
            <w:pPr>
              <w:spacing w:line="360" w:lineRule="auto"/>
              <w:rPr>
                <w:rFonts w:ascii="楷体" w:eastAsia="楷体" w:hAnsi="楷体" w:cs="宋体"/>
                <w:sz w:val="24"/>
                <w:szCs w:val="24"/>
              </w:rPr>
            </w:pPr>
          </w:p>
        </w:tc>
      </w:tr>
      <w:tr w:rsidR="008D2917" w:rsidRPr="008D2917" w14:paraId="4F236518" w14:textId="77777777" w:rsidTr="00EE52B2">
        <w:trPr>
          <w:trHeight w:val="1603"/>
        </w:trPr>
        <w:tc>
          <w:tcPr>
            <w:tcW w:w="1707" w:type="dxa"/>
            <w:vAlign w:val="center"/>
          </w:tcPr>
          <w:p w14:paraId="0AC10435" w14:textId="2636E30A" w:rsidR="00B80738" w:rsidRPr="008D2917" w:rsidRDefault="00B80738"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运行策划和控制</w:t>
            </w:r>
          </w:p>
        </w:tc>
        <w:tc>
          <w:tcPr>
            <w:tcW w:w="1019" w:type="dxa"/>
            <w:vAlign w:val="center"/>
          </w:tcPr>
          <w:p w14:paraId="22B0AADC" w14:textId="77777777" w:rsidR="00B80738" w:rsidRPr="008D2917" w:rsidRDefault="00B80738" w:rsidP="00B0484F">
            <w:pPr>
              <w:spacing w:line="360" w:lineRule="auto"/>
              <w:rPr>
                <w:rFonts w:ascii="楷体" w:eastAsia="楷体" w:hAnsi="楷体" w:cs="宋体"/>
                <w:kern w:val="0"/>
                <w:sz w:val="24"/>
                <w:szCs w:val="24"/>
              </w:rPr>
            </w:pPr>
          </w:p>
          <w:p w14:paraId="6E97848C" w14:textId="77777777" w:rsidR="00B80738" w:rsidRPr="008D2917" w:rsidRDefault="00B80738" w:rsidP="00B0484F">
            <w:pPr>
              <w:spacing w:line="360" w:lineRule="auto"/>
              <w:rPr>
                <w:rFonts w:ascii="楷体" w:eastAsia="楷体" w:hAnsi="楷体" w:cs="宋体"/>
                <w:kern w:val="0"/>
                <w:sz w:val="24"/>
                <w:szCs w:val="24"/>
              </w:rPr>
            </w:pPr>
          </w:p>
          <w:p w14:paraId="45C4EBC4" w14:textId="77777777" w:rsidR="00B80738" w:rsidRPr="008D2917" w:rsidRDefault="00B80738"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 xml:space="preserve">Q8.1 </w:t>
            </w:r>
          </w:p>
          <w:p w14:paraId="2E959040" w14:textId="77777777" w:rsidR="00B80738" w:rsidRPr="008D2917" w:rsidRDefault="00B80738" w:rsidP="00B0484F">
            <w:pPr>
              <w:spacing w:line="360" w:lineRule="auto"/>
              <w:rPr>
                <w:rFonts w:ascii="楷体" w:eastAsia="楷体" w:hAnsi="楷体" w:cs="宋体"/>
                <w:kern w:val="0"/>
                <w:sz w:val="24"/>
                <w:szCs w:val="24"/>
              </w:rPr>
            </w:pPr>
          </w:p>
          <w:p w14:paraId="3ACBBD1E" w14:textId="77777777" w:rsidR="00B80738" w:rsidRPr="008D2917" w:rsidRDefault="00B80738" w:rsidP="00B0484F">
            <w:pPr>
              <w:spacing w:line="360" w:lineRule="auto"/>
              <w:rPr>
                <w:rFonts w:ascii="楷体" w:eastAsia="楷体" w:hAnsi="楷体" w:cs="宋体"/>
                <w:kern w:val="0"/>
                <w:sz w:val="24"/>
                <w:szCs w:val="24"/>
              </w:rPr>
            </w:pPr>
          </w:p>
          <w:p w14:paraId="352307E2" w14:textId="77777777" w:rsidR="00B80738" w:rsidRPr="008D2917" w:rsidRDefault="00B80738" w:rsidP="00B0484F">
            <w:pPr>
              <w:spacing w:line="360" w:lineRule="auto"/>
              <w:rPr>
                <w:rFonts w:ascii="楷体" w:eastAsia="楷体" w:hAnsi="楷体" w:cs="宋体"/>
                <w:kern w:val="0"/>
                <w:sz w:val="24"/>
                <w:szCs w:val="24"/>
              </w:rPr>
            </w:pPr>
          </w:p>
          <w:p w14:paraId="1BF236BB" w14:textId="77777777" w:rsidR="00B80738" w:rsidRPr="008D2917" w:rsidRDefault="00B80738" w:rsidP="00B0484F">
            <w:pPr>
              <w:spacing w:line="360" w:lineRule="auto"/>
              <w:rPr>
                <w:rFonts w:ascii="楷体" w:eastAsia="楷体" w:hAnsi="楷体" w:cs="宋体"/>
                <w:kern w:val="0"/>
                <w:sz w:val="24"/>
                <w:szCs w:val="24"/>
              </w:rPr>
            </w:pPr>
          </w:p>
          <w:p w14:paraId="362A5E4E" w14:textId="77777777" w:rsidR="00B80738" w:rsidRPr="008D2917" w:rsidRDefault="00B80738" w:rsidP="00B0484F">
            <w:pPr>
              <w:spacing w:line="360" w:lineRule="auto"/>
              <w:rPr>
                <w:rFonts w:ascii="楷体" w:eastAsia="楷体" w:hAnsi="楷体" w:cs="宋体"/>
                <w:kern w:val="0"/>
                <w:sz w:val="24"/>
                <w:szCs w:val="24"/>
              </w:rPr>
            </w:pPr>
          </w:p>
          <w:p w14:paraId="12709CEC" w14:textId="77777777" w:rsidR="00B80738" w:rsidRPr="008D2917" w:rsidRDefault="00B80738" w:rsidP="00B0484F">
            <w:pPr>
              <w:spacing w:line="360" w:lineRule="auto"/>
              <w:rPr>
                <w:rFonts w:ascii="楷体" w:eastAsia="楷体" w:hAnsi="楷体" w:cs="宋体"/>
                <w:kern w:val="0"/>
                <w:sz w:val="24"/>
                <w:szCs w:val="24"/>
              </w:rPr>
            </w:pPr>
          </w:p>
          <w:p w14:paraId="29CB0F11" w14:textId="0540C143" w:rsidR="00B80738" w:rsidRPr="008D2917" w:rsidRDefault="00B80738"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 xml:space="preserve"> </w:t>
            </w:r>
          </w:p>
        </w:tc>
        <w:tc>
          <w:tcPr>
            <w:tcW w:w="11223" w:type="dxa"/>
            <w:vAlign w:val="center"/>
          </w:tcPr>
          <w:p w14:paraId="2042CB4F" w14:textId="0DA2DAE8" w:rsidR="00B80738" w:rsidRPr="008D2917" w:rsidRDefault="00614F34" w:rsidP="00B0484F">
            <w:pPr>
              <w:pStyle w:val="a8"/>
              <w:spacing w:line="360" w:lineRule="auto"/>
              <w:ind w:left="0" w:firstLineChars="200" w:firstLine="480"/>
              <w:jc w:val="left"/>
              <w:rPr>
                <w:rFonts w:ascii="楷体" w:eastAsia="楷体" w:hAnsi="楷体" w:cs="宋体"/>
                <w:kern w:val="0"/>
                <w:sz w:val="24"/>
                <w:szCs w:val="24"/>
              </w:rPr>
            </w:pPr>
            <w:r w:rsidRPr="008D2917">
              <w:rPr>
                <w:rFonts w:ascii="楷体" w:eastAsia="楷体" w:hAnsi="楷体" w:cs="宋体" w:hint="eastAsia"/>
                <w:kern w:val="0"/>
                <w:sz w:val="24"/>
                <w:szCs w:val="24"/>
              </w:rPr>
              <w:t>公司</w:t>
            </w:r>
            <w:r w:rsidR="00B80738" w:rsidRPr="008D2917">
              <w:rPr>
                <w:rFonts w:ascii="楷体" w:eastAsia="楷体" w:hAnsi="楷体" w:cs="宋体" w:hint="eastAsia"/>
                <w:kern w:val="0"/>
                <w:sz w:val="24"/>
                <w:szCs w:val="24"/>
              </w:rPr>
              <w:t>策划了</w:t>
            </w:r>
            <w:r w:rsidR="008D2917" w:rsidRPr="008D2917">
              <w:rPr>
                <w:rFonts w:ascii="楷体" w:eastAsia="楷体" w:hAnsi="楷体" w:cs="宋体" w:hint="eastAsia"/>
                <w:kern w:val="0"/>
                <w:sz w:val="24"/>
                <w:szCs w:val="24"/>
              </w:rPr>
              <w:t>水质分析仪器、实验室仪器仪表、通风柜、实验台、玻璃仪器的销售</w:t>
            </w:r>
            <w:r w:rsidR="00B80738" w:rsidRPr="008D2917">
              <w:rPr>
                <w:rFonts w:ascii="楷体" w:eastAsia="楷体" w:hAnsi="楷体" w:cs="宋体" w:hint="eastAsia"/>
                <w:kern w:val="0"/>
                <w:sz w:val="24"/>
                <w:szCs w:val="24"/>
              </w:rPr>
              <w:t>所需要达到的质量目标和要求。</w:t>
            </w:r>
          </w:p>
          <w:p w14:paraId="3D7E505E" w14:textId="2A00A807" w:rsidR="00B80738" w:rsidRPr="008D2917" w:rsidRDefault="00335CCA" w:rsidP="00B0484F">
            <w:pPr>
              <w:pStyle w:val="a8"/>
              <w:spacing w:line="360" w:lineRule="auto"/>
              <w:ind w:left="0" w:firstLineChars="200" w:firstLine="480"/>
              <w:jc w:val="left"/>
              <w:rPr>
                <w:rFonts w:ascii="楷体" w:eastAsia="楷体" w:hAnsi="楷体" w:cs="宋体"/>
                <w:kern w:val="0"/>
                <w:sz w:val="24"/>
                <w:szCs w:val="24"/>
              </w:rPr>
            </w:pPr>
            <w:r w:rsidRPr="008D2917">
              <w:rPr>
                <w:rFonts w:ascii="楷体" w:eastAsia="楷体" w:hAnsi="楷体" w:cs="宋体" w:hint="eastAsia"/>
                <w:kern w:val="0"/>
                <w:sz w:val="24"/>
                <w:szCs w:val="24"/>
              </w:rPr>
              <w:t>产品销售</w:t>
            </w:r>
            <w:r w:rsidR="00B80738" w:rsidRPr="008D2917">
              <w:rPr>
                <w:rFonts w:ascii="楷体" w:eastAsia="楷体" w:hAnsi="楷体" w:cs="宋体" w:hint="eastAsia"/>
                <w:kern w:val="0"/>
                <w:sz w:val="24"/>
                <w:szCs w:val="24"/>
              </w:rPr>
              <w:t>执行标准《</w:t>
            </w:r>
            <w:r w:rsidR="00B80738" w:rsidRPr="008D2917">
              <w:rPr>
                <w:rFonts w:ascii="楷体" w:eastAsia="楷体" w:hAnsi="楷体" w:cs="宋体"/>
                <w:kern w:val="0"/>
                <w:sz w:val="24"/>
                <w:szCs w:val="24"/>
              </w:rPr>
              <w:t>商品经营服务质量管理规范GB/T 16868-2009</w:t>
            </w:r>
            <w:r w:rsidR="00B80738" w:rsidRPr="008D2917">
              <w:rPr>
                <w:rFonts w:ascii="楷体" w:eastAsia="楷体" w:hAnsi="楷体" w:cs="宋体" w:hint="eastAsia"/>
                <w:kern w:val="0"/>
                <w:sz w:val="24"/>
                <w:szCs w:val="24"/>
              </w:rPr>
              <w:t>》。</w:t>
            </w:r>
          </w:p>
          <w:p w14:paraId="31DE089B" w14:textId="77777777" w:rsidR="00B80738" w:rsidRPr="008D2917" w:rsidRDefault="00B80738" w:rsidP="00B0484F">
            <w:pPr>
              <w:pStyle w:val="a8"/>
              <w:spacing w:line="360" w:lineRule="auto"/>
              <w:ind w:left="420"/>
              <w:jc w:val="left"/>
              <w:rPr>
                <w:rFonts w:ascii="楷体" w:eastAsia="楷体" w:hAnsi="楷体" w:cs="宋体"/>
                <w:kern w:val="0"/>
                <w:sz w:val="24"/>
                <w:szCs w:val="24"/>
              </w:rPr>
            </w:pPr>
            <w:r w:rsidRPr="008D2917">
              <w:rPr>
                <w:rFonts w:ascii="楷体" w:eastAsia="楷体" w:hAnsi="楷体" w:cs="宋体" w:hint="eastAsia"/>
                <w:kern w:val="0"/>
                <w:sz w:val="24"/>
                <w:szCs w:val="24"/>
              </w:rPr>
              <w:t>编制了相应的过程文件：</w:t>
            </w:r>
          </w:p>
          <w:p w14:paraId="2DFCEFB6" w14:textId="619F065A" w:rsidR="00B80738" w:rsidRPr="008D2917" w:rsidRDefault="00B80738" w:rsidP="00B0484F">
            <w:pPr>
              <w:pStyle w:val="a8"/>
              <w:spacing w:line="360" w:lineRule="auto"/>
              <w:ind w:left="0"/>
              <w:jc w:val="left"/>
              <w:rPr>
                <w:rFonts w:ascii="楷体" w:eastAsia="楷体" w:hAnsi="楷体" w:cs="宋体"/>
                <w:kern w:val="0"/>
                <w:sz w:val="24"/>
                <w:szCs w:val="24"/>
              </w:rPr>
            </w:pPr>
            <w:r w:rsidRPr="008D2917">
              <w:rPr>
                <w:rFonts w:ascii="楷体" w:eastAsia="楷体" w:hAnsi="楷体" w:cs="宋体" w:hint="eastAsia"/>
                <w:kern w:val="0"/>
                <w:sz w:val="24"/>
                <w:szCs w:val="24"/>
              </w:rPr>
              <w:t>（1）编制了销售服务流程：招投标/业务洽谈 → 合同评审 → 采购</w:t>
            </w:r>
            <w:r w:rsidR="00335CCA" w:rsidRPr="008D2917">
              <w:rPr>
                <w:rFonts w:ascii="楷体" w:eastAsia="楷体" w:hAnsi="楷体" w:cs="宋体" w:hint="eastAsia"/>
                <w:kern w:val="0"/>
                <w:sz w:val="24"/>
                <w:szCs w:val="24"/>
              </w:rPr>
              <w:t>/生产</w:t>
            </w:r>
            <w:r w:rsidRPr="008D2917">
              <w:rPr>
                <w:rFonts w:ascii="楷体" w:eastAsia="楷体" w:hAnsi="楷体" w:cs="宋体" w:hint="eastAsia"/>
                <w:kern w:val="0"/>
                <w:sz w:val="24"/>
                <w:szCs w:val="24"/>
              </w:rPr>
              <w:t xml:space="preserve"> → 检验 → 交付；</w:t>
            </w:r>
          </w:p>
          <w:p w14:paraId="5B84E4F1" w14:textId="77777777" w:rsidR="00B80738" w:rsidRPr="008D2917" w:rsidRDefault="00B80738" w:rsidP="00B0484F">
            <w:pPr>
              <w:pStyle w:val="a8"/>
              <w:spacing w:line="360" w:lineRule="auto"/>
              <w:ind w:left="0"/>
              <w:jc w:val="left"/>
              <w:rPr>
                <w:rFonts w:ascii="楷体" w:eastAsia="楷体" w:hAnsi="楷体" w:cs="宋体"/>
                <w:kern w:val="0"/>
                <w:sz w:val="24"/>
                <w:szCs w:val="24"/>
              </w:rPr>
            </w:pPr>
            <w:r w:rsidRPr="008D2917">
              <w:rPr>
                <w:rFonts w:ascii="楷体" w:eastAsia="楷体" w:hAnsi="楷体" w:cs="宋体" w:hint="eastAsia"/>
                <w:kern w:val="0"/>
                <w:sz w:val="24"/>
                <w:szCs w:val="24"/>
              </w:rPr>
              <w:t>（2）制定了作业指导书《营销服务提供规范》、《营销服务质量的控制规范》、《售后服务规定》、《售后服务人员服务规范》；</w:t>
            </w:r>
          </w:p>
          <w:p w14:paraId="144FEADD" w14:textId="77777777" w:rsidR="00B80738" w:rsidRPr="008D2917" w:rsidRDefault="00B80738" w:rsidP="00B0484F">
            <w:pPr>
              <w:pStyle w:val="a8"/>
              <w:spacing w:line="360" w:lineRule="auto"/>
              <w:ind w:left="0"/>
              <w:jc w:val="left"/>
              <w:rPr>
                <w:rFonts w:ascii="楷体" w:eastAsia="楷体" w:hAnsi="楷体" w:cs="宋体"/>
                <w:kern w:val="0"/>
                <w:sz w:val="24"/>
                <w:szCs w:val="24"/>
              </w:rPr>
            </w:pPr>
            <w:r w:rsidRPr="008D2917">
              <w:rPr>
                <w:rFonts w:ascii="楷体" w:eastAsia="楷体" w:hAnsi="楷体" w:cs="宋体" w:hint="eastAsia"/>
                <w:kern w:val="0"/>
                <w:sz w:val="24"/>
                <w:szCs w:val="24"/>
              </w:rPr>
              <w:t>（3）规定了产品的检验验收准则，并制定了相应的检验规范；《采购物资检验规范》、《营销服务质量的控制规范》；</w:t>
            </w:r>
          </w:p>
          <w:p w14:paraId="58F1D6AF" w14:textId="5BBAF935" w:rsidR="00B80738" w:rsidRPr="008D2917" w:rsidRDefault="00B80738" w:rsidP="00B0484F">
            <w:pPr>
              <w:pStyle w:val="a8"/>
              <w:spacing w:line="360" w:lineRule="auto"/>
              <w:ind w:left="0"/>
              <w:jc w:val="left"/>
              <w:rPr>
                <w:rFonts w:ascii="楷体" w:eastAsia="楷体" w:hAnsi="楷体" w:cs="宋体"/>
                <w:kern w:val="0"/>
                <w:sz w:val="24"/>
                <w:szCs w:val="24"/>
              </w:rPr>
            </w:pPr>
            <w:r w:rsidRPr="008D2917">
              <w:rPr>
                <w:rFonts w:ascii="楷体" w:eastAsia="楷体" w:hAnsi="楷体" w:cs="宋体" w:hint="eastAsia"/>
                <w:kern w:val="0"/>
                <w:sz w:val="24"/>
                <w:szCs w:val="24"/>
              </w:rPr>
              <w:t>（4）现场对销售各过程填写有营销人员工作监督表等监视和测量记录；</w:t>
            </w:r>
          </w:p>
          <w:p w14:paraId="50C5CC78" w14:textId="77777777" w:rsidR="00B80738" w:rsidRPr="008D2917" w:rsidRDefault="00B80738" w:rsidP="00B0484F">
            <w:pPr>
              <w:pStyle w:val="a8"/>
              <w:spacing w:line="360" w:lineRule="auto"/>
              <w:ind w:left="0"/>
              <w:jc w:val="left"/>
              <w:rPr>
                <w:rFonts w:ascii="楷体" w:eastAsia="楷体" w:hAnsi="楷体" w:cs="宋体"/>
                <w:kern w:val="0"/>
                <w:sz w:val="24"/>
                <w:szCs w:val="24"/>
              </w:rPr>
            </w:pPr>
            <w:r w:rsidRPr="008D2917">
              <w:rPr>
                <w:rFonts w:ascii="楷体" w:eastAsia="楷体" w:hAnsi="楷体" w:cs="宋体" w:hint="eastAsia"/>
                <w:kern w:val="0"/>
                <w:sz w:val="24"/>
                <w:szCs w:val="24"/>
              </w:rPr>
              <w:t>（5）资源的提供（包括场所、人力、物力、设备设施等）。</w:t>
            </w:r>
          </w:p>
          <w:p w14:paraId="4F41E9B7" w14:textId="77777777" w:rsidR="00B80738" w:rsidRPr="008D2917" w:rsidRDefault="00B80738" w:rsidP="00B0484F">
            <w:pPr>
              <w:pStyle w:val="a8"/>
              <w:spacing w:line="360" w:lineRule="auto"/>
              <w:ind w:left="0" w:firstLineChars="200" w:firstLine="480"/>
              <w:jc w:val="left"/>
              <w:rPr>
                <w:rFonts w:ascii="楷体" w:eastAsia="楷体" w:hAnsi="楷体" w:cs="宋体"/>
                <w:kern w:val="0"/>
                <w:sz w:val="24"/>
                <w:szCs w:val="24"/>
              </w:rPr>
            </w:pPr>
            <w:r w:rsidRPr="008D2917">
              <w:rPr>
                <w:rFonts w:ascii="楷体" w:eastAsia="楷体" w:hAnsi="楷体" w:cs="宋体" w:hint="eastAsia"/>
                <w:kern w:val="0"/>
                <w:sz w:val="24"/>
                <w:szCs w:val="24"/>
              </w:rPr>
              <w:t>组织对运输外包过程的控制详见8.4审核记录，到目前为止，组织运行没有变更，问其有关要求，基本了解。</w:t>
            </w:r>
          </w:p>
          <w:p w14:paraId="6E0DC049" w14:textId="2EAFEE51" w:rsidR="00B80738" w:rsidRPr="008D2917" w:rsidRDefault="00B80738"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lastRenderedPageBreak/>
              <w:t>该公司销售服务提供过程策划符合要求。</w:t>
            </w:r>
          </w:p>
        </w:tc>
        <w:tc>
          <w:tcPr>
            <w:tcW w:w="760" w:type="dxa"/>
          </w:tcPr>
          <w:p w14:paraId="2096AACE" w14:textId="77777777" w:rsidR="00B80738" w:rsidRPr="008D2917" w:rsidRDefault="00B80738" w:rsidP="00B0484F">
            <w:pPr>
              <w:spacing w:line="360" w:lineRule="auto"/>
              <w:rPr>
                <w:rFonts w:ascii="楷体" w:eastAsia="楷体" w:hAnsi="楷体" w:cs="宋体"/>
                <w:sz w:val="24"/>
                <w:szCs w:val="24"/>
              </w:rPr>
            </w:pPr>
          </w:p>
        </w:tc>
      </w:tr>
      <w:tr w:rsidR="008D2917" w:rsidRPr="008D2917" w14:paraId="2C8F1A62" w14:textId="77777777" w:rsidTr="00556625">
        <w:trPr>
          <w:trHeight w:val="739"/>
        </w:trPr>
        <w:tc>
          <w:tcPr>
            <w:tcW w:w="1707" w:type="dxa"/>
            <w:vAlign w:val="center"/>
          </w:tcPr>
          <w:p w14:paraId="7F0E894C" w14:textId="6E178125"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lastRenderedPageBreak/>
              <w:t>销售和服务提供的控制</w:t>
            </w:r>
          </w:p>
        </w:tc>
        <w:tc>
          <w:tcPr>
            <w:tcW w:w="1019" w:type="dxa"/>
            <w:vAlign w:val="center"/>
          </w:tcPr>
          <w:p w14:paraId="16C250F8" w14:textId="77777777" w:rsidR="00614F34" w:rsidRPr="008D2917" w:rsidRDefault="00614F34" w:rsidP="00B0484F">
            <w:pPr>
              <w:spacing w:line="360" w:lineRule="auto"/>
              <w:ind w:rightChars="-3" w:right="-6"/>
              <w:rPr>
                <w:rFonts w:ascii="楷体" w:eastAsia="楷体" w:hAnsi="楷体" w:cs="宋体"/>
                <w:kern w:val="0"/>
                <w:sz w:val="24"/>
                <w:szCs w:val="24"/>
              </w:rPr>
            </w:pPr>
          </w:p>
          <w:p w14:paraId="37A8FC8E" w14:textId="77777777" w:rsidR="00614F34" w:rsidRPr="008D2917" w:rsidRDefault="00614F34" w:rsidP="00B0484F">
            <w:pPr>
              <w:spacing w:line="360" w:lineRule="auto"/>
              <w:ind w:rightChars="-3" w:right="-6"/>
              <w:rPr>
                <w:rFonts w:ascii="楷体" w:eastAsia="楷体" w:hAnsi="楷体" w:cs="宋体"/>
                <w:kern w:val="0"/>
                <w:sz w:val="24"/>
                <w:szCs w:val="24"/>
              </w:rPr>
            </w:pPr>
          </w:p>
          <w:p w14:paraId="68EDB1D8" w14:textId="77777777" w:rsidR="00614F34" w:rsidRPr="008D2917" w:rsidRDefault="00614F34" w:rsidP="00B0484F">
            <w:pPr>
              <w:spacing w:line="360" w:lineRule="auto"/>
              <w:ind w:rightChars="-3" w:right="-6"/>
              <w:rPr>
                <w:rFonts w:ascii="楷体" w:eastAsia="楷体" w:hAnsi="楷体" w:cs="宋体"/>
                <w:kern w:val="0"/>
                <w:sz w:val="24"/>
                <w:szCs w:val="24"/>
              </w:rPr>
            </w:pPr>
          </w:p>
          <w:p w14:paraId="01CC98A5" w14:textId="77777777" w:rsidR="00614F34" w:rsidRPr="008D2917" w:rsidRDefault="00614F34" w:rsidP="00B0484F">
            <w:pPr>
              <w:spacing w:line="360" w:lineRule="auto"/>
              <w:ind w:rightChars="-3" w:right="-6"/>
              <w:rPr>
                <w:rFonts w:ascii="楷体" w:eastAsia="楷体" w:hAnsi="楷体" w:cs="宋体"/>
                <w:kern w:val="0"/>
                <w:sz w:val="24"/>
                <w:szCs w:val="24"/>
              </w:rPr>
            </w:pPr>
            <w:r w:rsidRPr="008D2917">
              <w:rPr>
                <w:rFonts w:ascii="楷体" w:eastAsia="楷体" w:hAnsi="楷体" w:cs="宋体" w:hint="eastAsia"/>
                <w:kern w:val="0"/>
                <w:sz w:val="24"/>
                <w:szCs w:val="24"/>
              </w:rPr>
              <w:t xml:space="preserve">Q：8.5.1 </w:t>
            </w:r>
          </w:p>
          <w:p w14:paraId="21089802" w14:textId="77777777" w:rsidR="00614F34" w:rsidRPr="008D2917" w:rsidRDefault="00614F34" w:rsidP="00B0484F">
            <w:pPr>
              <w:spacing w:line="360" w:lineRule="auto"/>
              <w:ind w:rightChars="-3" w:right="-6"/>
              <w:rPr>
                <w:rFonts w:ascii="楷体" w:eastAsia="楷体" w:hAnsi="楷体" w:cs="宋体"/>
                <w:kern w:val="0"/>
                <w:sz w:val="24"/>
                <w:szCs w:val="24"/>
              </w:rPr>
            </w:pPr>
          </w:p>
          <w:p w14:paraId="61BC42B1" w14:textId="77777777" w:rsidR="00614F34" w:rsidRPr="008D2917" w:rsidRDefault="00614F34" w:rsidP="00B0484F">
            <w:pPr>
              <w:spacing w:line="360" w:lineRule="auto"/>
              <w:ind w:rightChars="-3" w:right="-6"/>
              <w:rPr>
                <w:rFonts w:ascii="楷体" w:eastAsia="楷体" w:hAnsi="楷体" w:cs="宋体"/>
                <w:kern w:val="0"/>
                <w:sz w:val="24"/>
                <w:szCs w:val="24"/>
              </w:rPr>
            </w:pPr>
          </w:p>
          <w:p w14:paraId="0E577977" w14:textId="77777777" w:rsidR="00614F34" w:rsidRPr="008D2917" w:rsidRDefault="00614F34" w:rsidP="00B0484F">
            <w:pPr>
              <w:spacing w:line="360" w:lineRule="auto"/>
              <w:ind w:rightChars="-3" w:right="-6"/>
              <w:rPr>
                <w:rFonts w:ascii="楷体" w:eastAsia="楷体" w:hAnsi="楷体" w:cs="宋体"/>
                <w:kern w:val="0"/>
                <w:sz w:val="24"/>
                <w:szCs w:val="24"/>
              </w:rPr>
            </w:pPr>
          </w:p>
          <w:p w14:paraId="69DE1739" w14:textId="77777777" w:rsidR="00614F34" w:rsidRPr="008D2917" w:rsidRDefault="00614F34" w:rsidP="00B0484F">
            <w:pPr>
              <w:spacing w:line="360" w:lineRule="auto"/>
              <w:ind w:rightChars="-3" w:right="-6"/>
              <w:rPr>
                <w:rFonts w:ascii="楷体" w:eastAsia="楷体" w:hAnsi="楷体" w:cs="宋体"/>
                <w:kern w:val="0"/>
                <w:sz w:val="24"/>
                <w:szCs w:val="24"/>
              </w:rPr>
            </w:pPr>
          </w:p>
          <w:p w14:paraId="082DD654" w14:textId="77777777" w:rsidR="00614F34" w:rsidRPr="008D2917" w:rsidRDefault="00614F34" w:rsidP="00B0484F">
            <w:pPr>
              <w:spacing w:line="360" w:lineRule="auto"/>
              <w:ind w:rightChars="-3" w:right="-6"/>
              <w:rPr>
                <w:rFonts w:ascii="楷体" w:eastAsia="楷体" w:hAnsi="楷体" w:cs="宋体"/>
                <w:kern w:val="0"/>
                <w:sz w:val="24"/>
                <w:szCs w:val="24"/>
              </w:rPr>
            </w:pPr>
          </w:p>
          <w:p w14:paraId="61840837" w14:textId="77777777" w:rsidR="00614F34" w:rsidRPr="008D2917" w:rsidRDefault="00614F34" w:rsidP="00B0484F">
            <w:pPr>
              <w:spacing w:line="360" w:lineRule="auto"/>
              <w:ind w:rightChars="-3" w:right="-6"/>
              <w:rPr>
                <w:rFonts w:ascii="楷体" w:eastAsia="楷体" w:hAnsi="楷体" w:cs="宋体"/>
                <w:kern w:val="0"/>
                <w:sz w:val="24"/>
                <w:szCs w:val="24"/>
              </w:rPr>
            </w:pPr>
          </w:p>
          <w:p w14:paraId="6BB637F2" w14:textId="77777777" w:rsidR="00614F34" w:rsidRPr="008D2917" w:rsidRDefault="00614F34" w:rsidP="00B0484F">
            <w:pPr>
              <w:spacing w:line="360" w:lineRule="auto"/>
              <w:rPr>
                <w:rFonts w:ascii="楷体" w:eastAsia="楷体" w:hAnsi="楷体" w:cs="宋体"/>
                <w:kern w:val="0"/>
                <w:sz w:val="24"/>
                <w:szCs w:val="24"/>
              </w:rPr>
            </w:pPr>
          </w:p>
        </w:tc>
        <w:tc>
          <w:tcPr>
            <w:tcW w:w="11223" w:type="dxa"/>
            <w:vAlign w:val="center"/>
          </w:tcPr>
          <w:p w14:paraId="213C0C8F" w14:textId="77777777" w:rsidR="00614F34" w:rsidRPr="008D2917" w:rsidRDefault="00614F34" w:rsidP="00B0484F">
            <w:pPr>
              <w:spacing w:line="360" w:lineRule="auto"/>
              <w:ind w:rightChars="-3" w:right="-6" w:firstLineChars="200" w:firstLine="480"/>
              <w:rPr>
                <w:rFonts w:ascii="楷体" w:eastAsia="楷体" w:hAnsi="楷体" w:cs="宋体"/>
                <w:kern w:val="0"/>
                <w:sz w:val="24"/>
                <w:szCs w:val="24"/>
              </w:rPr>
            </w:pPr>
            <w:r w:rsidRPr="008D2917">
              <w:rPr>
                <w:rFonts w:ascii="楷体" w:eastAsia="楷体" w:hAnsi="楷体" w:cs="宋体" w:hint="eastAsia"/>
                <w:kern w:val="0"/>
                <w:sz w:val="24"/>
                <w:szCs w:val="24"/>
              </w:rPr>
              <w:t>公司编制并执行《营销服务提供规范》、《营销服务人员服务规范》、《营销服务质量的控制规范》等。</w:t>
            </w:r>
          </w:p>
          <w:p w14:paraId="17BA96FA" w14:textId="4608CCC2" w:rsidR="00614F34" w:rsidRPr="008D2917" w:rsidRDefault="00EE2F8A" w:rsidP="00B0484F">
            <w:pPr>
              <w:spacing w:line="360" w:lineRule="auto"/>
              <w:ind w:rightChars="-3" w:right="-6" w:firstLineChars="200" w:firstLine="480"/>
              <w:rPr>
                <w:rFonts w:ascii="楷体" w:eastAsia="楷体" w:hAnsi="楷体" w:cs="宋体"/>
                <w:kern w:val="0"/>
                <w:sz w:val="24"/>
                <w:szCs w:val="24"/>
              </w:rPr>
            </w:pPr>
            <w:r w:rsidRPr="008D2917">
              <w:rPr>
                <w:rFonts w:ascii="楷体" w:eastAsia="楷体" w:hAnsi="楷体" w:cs="宋体" w:hint="eastAsia"/>
                <w:kern w:val="0"/>
                <w:sz w:val="24"/>
                <w:szCs w:val="24"/>
              </w:rPr>
              <w:t>现场</w:t>
            </w:r>
            <w:r w:rsidR="00614F34" w:rsidRPr="008D2917">
              <w:rPr>
                <w:rFonts w:ascii="楷体" w:eastAsia="楷体" w:hAnsi="楷体" w:cs="宋体" w:hint="eastAsia"/>
                <w:kern w:val="0"/>
                <w:sz w:val="24"/>
                <w:szCs w:val="24"/>
              </w:rPr>
              <w:t>查看营销工作情况：</w:t>
            </w:r>
          </w:p>
          <w:p w14:paraId="6C3EC42B" w14:textId="77777777" w:rsidR="00614F34" w:rsidRPr="008D2917" w:rsidRDefault="00614F34" w:rsidP="00B0484F">
            <w:pPr>
              <w:spacing w:line="360" w:lineRule="auto"/>
              <w:ind w:rightChars="-3" w:right="-6"/>
              <w:rPr>
                <w:rFonts w:ascii="楷体" w:eastAsia="楷体" w:hAnsi="楷体" w:cs="宋体"/>
                <w:kern w:val="0"/>
                <w:sz w:val="24"/>
                <w:szCs w:val="24"/>
              </w:rPr>
            </w:pPr>
            <w:r w:rsidRPr="008D2917">
              <w:rPr>
                <w:rFonts w:ascii="楷体" w:eastAsia="楷体" w:hAnsi="楷体" w:cs="宋体" w:hint="eastAsia"/>
                <w:kern w:val="0"/>
                <w:sz w:val="24"/>
                <w:szCs w:val="24"/>
              </w:rPr>
              <w:t>1.编制的管理制度规定了服务提供特性和验收标准，合同的洽商、评定和签订，售后服务保证，客户投诉的处置以及销售人员的产品知识业务能力的要求。文件可以指导销售过程的进行。</w:t>
            </w:r>
          </w:p>
          <w:p w14:paraId="3EF88D2C" w14:textId="77777777" w:rsidR="00614F34" w:rsidRPr="008D2917" w:rsidRDefault="00614F34" w:rsidP="00B0484F">
            <w:pPr>
              <w:spacing w:line="360" w:lineRule="auto"/>
              <w:ind w:rightChars="-3" w:right="-6"/>
              <w:rPr>
                <w:rFonts w:ascii="楷体" w:eastAsia="楷体" w:hAnsi="楷体" w:cs="宋体"/>
                <w:kern w:val="0"/>
                <w:sz w:val="24"/>
                <w:szCs w:val="24"/>
              </w:rPr>
            </w:pPr>
            <w:r w:rsidRPr="008D2917">
              <w:rPr>
                <w:rFonts w:ascii="楷体" w:eastAsia="楷体" w:hAnsi="楷体" w:cs="宋体" w:hint="eastAsia"/>
                <w:kern w:val="0"/>
                <w:sz w:val="24"/>
                <w:szCs w:val="24"/>
              </w:rPr>
              <w:t>2.资源配置齐备，设施设备可以满足要求。</w:t>
            </w:r>
          </w:p>
          <w:p w14:paraId="604CABDF" w14:textId="53F18AC8" w:rsidR="00614F34" w:rsidRPr="008D2917" w:rsidRDefault="00614F34" w:rsidP="00B0484F">
            <w:pPr>
              <w:spacing w:line="360" w:lineRule="auto"/>
              <w:ind w:rightChars="-3" w:right="-6"/>
              <w:rPr>
                <w:rFonts w:ascii="楷体" w:eastAsia="楷体" w:hAnsi="楷体" w:cs="宋体"/>
                <w:kern w:val="0"/>
                <w:sz w:val="24"/>
                <w:szCs w:val="24"/>
              </w:rPr>
            </w:pPr>
            <w:r w:rsidRPr="008D2917">
              <w:rPr>
                <w:rFonts w:ascii="楷体" w:eastAsia="楷体" w:hAnsi="楷体" w:cs="宋体" w:hint="eastAsia"/>
                <w:kern w:val="0"/>
                <w:sz w:val="24"/>
                <w:szCs w:val="24"/>
              </w:rPr>
              <w:t>3.查看销售合同都进行了评审、加盖了公司公章，参见</w:t>
            </w:r>
            <w:r w:rsidR="00D94CE3" w:rsidRPr="008D2917">
              <w:rPr>
                <w:rFonts w:ascii="楷体" w:eastAsia="楷体" w:hAnsi="楷体" w:cs="宋体" w:hint="eastAsia"/>
                <w:kern w:val="0"/>
                <w:sz w:val="24"/>
                <w:szCs w:val="24"/>
              </w:rPr>
              <w:t>Q</w:t>
            </w:r>
            <w:r w:rsidRPr="008D2917">
              <w:rPr>
                <w:rFonts w:ascii="楷体" w:eastAsia="楷体" w:hAnsi="楷体" w:cs="宋体" w:hint="eastAsia"/>
                <w:kern w:val="0"/>
                <w:sz w:val="24"/>
                <w:szCs w:val="24"/>
              </w:rPr>
              <w:t>8.2工作单。</w:t>
            </w:r>
          </w:p>
          <w:p w14:paraId="786A7083" w14:textId="7465F996" w:rsidR="00614F34" w:rsidRPr="008D2917" w:rsidRDefault="00614F34" w:rsidP="00B0484F">
            <w:pPr>
              <w:spacing w:line="360" w:lineRule="auto"/>
              <w:ind w:rightChars="-3" w:right="-6"/>
              <w:rPr>
                <w:rFonts w:ascii="楷体" w:eastAsia="楷体" w:hAnsi="楷体" w:cs="宋体"/>
                <w:kern w:val="0"/>
                <w:sz w:val="24"/>
                <w:szCs w:val="24"/>
              </w:rPr>
            </w:pPr>
            <w:r w:rsidRPr="008D2917">
              <w:rPr>
                <w:rFonts w:ascii="楷体" w:eastAsia="楷体" w:hAnsi="楷体" w:cs="宋体" w:hint="eastAsia"/>
                <w:kern w:val="0"/>
                <w:sz w:val="24"/>
                <w:szCs w:val="24"/>
              </w:rPr>
              <w:t>4.提供有产品检验记录，参见</w:t>
            </w:r>
            <w:r w:rsidR="00D94CE3" w:rsidRPr="008D2917">
              <w:rPr>
                <w:rFonts w:ascii="楷体" w:eastAsia="楷体" w:hAnsi="楷体" w:cs="宋体" w:hint="eastAsia"/>
                <w:kern w:val="0"/>
                <w:sz w:val="24"/>
                <w:szCs w:val="24"/>
              </w:rPr>
              <w:t>Q</w:t>
            </w:r>
            <w:r w:rsidRPr="008D2917">
              <w:rPr>
                <w:rFonts w:ascii="楷体" w:eastAsia="楷体" w:hAnsi="楷体" w:cs="宋体" w:hint="eastAsia"/>
                <w:kern w:val="0"/>
                <w:sz w:val="24"/>
                <w:szCs w:val="24"/>
              </w:rPr>
              <w:t>8.6工作单。</w:t>
            </w:r>
          </w:p>
          <w:p w14:paraId="266B3E03" w14:textId="77777777"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5.管理人员以及业务员、质检员、库管员都经过了培训，能力满足要求，无特种作业人员。</w:t>
            </w:r>
          </w:p>
          <w:p w14:paraId="540C5341" w14:textId="0968647E" w:rsidR="00D47F8D" w:rsidRPr="008D2917" w:rsidRDefault="00D47F8D"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6.公司确定销售过程为需确认的过程，对销售过程进行了确认，提供《特殊过程确认记录》，对设备、人员、工艺分别进行了确认，确认结论合格，确认人景让丽、王壮壮、齐宇威、李江涛等，确认日期2021.1.13日</w:t>
            </w:r>
            <w:r w:rsidR="008D2917">
              <w:rPr>
                <w:rFonts w:ascii="楷体" w:eastAsia="楷体" w:hAnsi="楷体" w:cs="宋体" w:hint="eastAsia"/>
                <w:kern w:val="0"/>
                <w:sz w:val="24"/>
                <w:szCs w:val="24"/>
              </w:rPr>
              <w:t>。</w:t>
            </w:r>
          </w:p>
          <w:p w14:paraId="641120EC" w14:textId="79E15C37" w:rsidR="00614F34" w:rsidRPr="008D2917" w:rsidRDefault="00D47F8D"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7</w:t>
            </w:r>
            <w:r w:rsidR="00614F34" w:rsidRPr="008D2917">
              <w:rPr>
                <w:rFonts w:ascii="楷体" w:eastAsia="楷体" w:hAnsi="楷体" w:cs="宋体" w:hint="eastAsia"/>
                <w:kern w:val="0"/>
                <w:sz w:val="24"/>
                <w:szCs w:val="24"/>
              </w:rPr>
              <w:t>.所有的产品都必须经检验合格后方可交付。质检部负责产品的检验和放行，产品经过检验合格后方可放行和交付，供销部负责产品交付和交付后活动的实施，并负责联系售后服务。发货前由供销部开具发货单，依据发货单发货，随货同行有产品合格证，公司负责联系货运交付到指定地点，经查出库、交付手续齐全。</w:t>
            </w:r>
            <w:r w:rsidR="00614F34" w:rsidRPr="008D2917">
              <w:rPr>
                <w:rFonts w:ascii="楷体" w:eastAsia="楷体" w:hAnsi="楷体" w:cs="宋体" w:hint="eastAsia"/>
                <w:kern w:val="0"/>
                <w:sz w:val="24"/>
                <w:szCs w:val="24"/>
              </w:rPr>
              <w:lastRenderedPageBreak/>
              <w:t>售后服务由供销部业务员按照售后服务规范执行，去客户现场培训和演示产品的使用方法和注意事项以及安装服务等，暂未发生。</w:t>
            </w:r>
          </w:p>
          <w:p w14:paraId="0028F939" w14:textId="4E13934F" w:rsidR="00614F34" w:rsidRPr="008D2917" w:rsidRDefault="00D47F8D" w:rsidP="00B0484F">
            <w:pPr>
              <w:spacing w:line="360" w:lineRule="auto"/>
              <w:ind w:rightChars="-3" w:right="-6"/>
              <w:rPr>
                <w:rFonts w:ascii="楷体" w:eastAsia="楷体" w:hAnsi="楷体" w:cs="宋体"/>
                <w:kern w:val="0"/>
                <w:sz w:val="24"/>
                <w:szCs w:val="24"/>
              </w:rPr>
            </w:pPr>
            <w:r w:rsidRPr="008D2917">
              <w:rPr>
                <w:rFonts w:ascii="楷体" w:eastAsia="楷体" w:hAnsi="楷体" w:cs="宋体" w:hint="eastAsia"/>
                <w:kern w:val="0"/>
                <w:sz w:val="24"/>
                <w:szCs w:val="24"/>
              </w:rPr>
              <w:t>8</w:t>
            </w:r>
            <w:r w:rsidR="00614F34" w:rsidRPr="008D2917">
              <w:rPr>
                <w:rFonts w:ascii="楷体" w:eastAsia="楷体" w:hAnsi="楷体" w:cs="宋体" w:hint="eastAsia"/>
                <w:kern w:val="0"/>
                <w:sz w:val="24"/>
                <w:szCs w:val="24"/>
              </w:rPr>
              <w:t>.</w:t>
            </w:r>
            <w:r w:rsidR="00EE2F8A" w:rsidRPr="008D2917">
              <w:rPr>
                <w:rFonts w:ascii="楷体" w:eastAsia="楷体" w:hAnsi="楷体" w:cs="宋体" w:hint="eastAsia"/>
                <w:kern w:val="0"/>
                <w:sz w:val="24"/>
                <w:szCs w:val="24"/>
              </w:rPr>
              <w:t>现场</w:t>
            </w:r>
            <w:r w:rsidR="00614F34" w:rsidRPr="008D2917">
              <w:rPr>
                <w:rFonts w:ascii="楷体" w:eastAsia="楷体" w:hAnsi="楷体" w:cs="宋体" w:hint="eastAsia"/>
                <w:kern w:val="0"/>
                <w:sz w:val="24"/>
                <w:szCs w:val="24"/>
              </w:rPr>
              <w:t>了解到</w:t>
            </w:r>
            <w:r w:rsidR="00D94CE3" w:rsidRPr="008D2917">
              <w:rPr>
                <w:rFonts w:ascii="楷体" w:eastAsia="楷体" w:hAnsi="楷体" w:cs="宋体" w:hint="eastAsia"/>
                <w:kern w:val="0"/>
                <w:sz w:val="24"/>
                <w:szCs w:val="24"/>
              </w:rPr>
              <w:t>王</w:t>
            </w:r>
            <w:r w:rsidR="00614F34" w:rsidRPr="008D2917">
              <w:rPr>
                <w:rFonts w:ascii="楷体" w:eastAsia="楷体" w:hAnsi="楷体" w:cs="宋体" w:hint="eastAsia"/>
                <w:kern w:val="0"/>
                <w:sz w:val="24"/>
                <w:szCs w:val="24"/>
              </w:rPr>
              <w:t>某正在</w:t>
            </w:r>
            <w:r w:rsidR="00DC390D" w:rsidRPr="008D2917">
              <w:rPr>
                <w:rFonts w:ascii="楷体" w:eastAsia="楷体" w:hAnsi="楷体" w:cs="宋体" w:hint="eastAsia"/>
                <w:kern w:val="0"/>
                <w:sz w:val="24"/>
                <w:szCs w:val="24"/>
              </w:rPr>
              <w:t>与</w:t>
            </w:r>
            <w:r w:rsidR="00D94CE3" w:rsidRPr="008D2917">
              <w:rPr>
                <w:rFonts w:ascii="楷体" w:eastAsia="楷体" w:hAnsi="楷体" w:cs="宋体" w:hint="eastAsia"/>
                <w:kern w:val="0"/>
                <w:sz w:val="24"/>
                <w:szCs w:val="24"/>
              </w:rPr>
              <w:t>泰安</w:t>
            </w:r>
            <w:r w:rsidR="0036636D" w:rsidRPr="008D2917">
              <w:rPr>
                <w:rFonts w:ascii="楷体" w:eastAsia="楷体" w:hAnsi="楷体" w:cs="宋体" w:hint="eastAsia"/>
                <w:kern w:val="0"/>
                <w:sz w:val="24"/>
                <w:szCs w:val="24"/>
              </w:rPr>
              <w:t>某客户电话介绍公司水质分析仪的产品性能价格及产品优势，</w:t>
            </w:r>
            <w:r w:rsidR="00583C51" w:rsidRPr="008D2917">
              <w:rPr>
                <w:rFonts w:ascii="楷体" w:eastAsia="楷体" w:hAnsi="楷体" w:cs="宋体" w:hint="eastAsia"/>
                <w:kern w:val="0"/>
                <w:sz w:val="24"/>
                <w:szCs w:val="24"/>
              </w:rPr>
              <w:t>沟通顺畅、详细</w:t>
            </w:r>
            <w:r w:rsidR="00614F34" w:rsidRPr="008D2917">
              <w:rPr>
                <w:rFonts w:ascii="楷体" w:eastAsia="楷体" w:hAnsi="楷体" w:cs="宋体" w:hint="eastAsia"/>
                <w:kern w:val="0"/>
                <w:sz w:val="24"/>
                <w:szCs w:val="24"/>
              </w:rPr>
              <w:t>。</w:t>
            </w:r>
          </w:p>
          <w:p w14:paraId="488D2B2F" w14:textId="7832F023" w:rsidR="00614F34" w:rsidRPr="008D2917" w:rsidRDefault="00614F34" w:rsidP="00B0484F">
            <w:pPr>
              <w:pStyle w:val="a8"/>
              <w:spacing w:line="360" w:lineRule="auto"/>
              <w:ind w:left="0" w:rightChars="-3" w:right="-6" w:firstLineChars="200" w:firstLine="480"/>
              <w:rPr>
                <w:rFonts w:ascii="楷体" w:eastAsia="楷体" w:hAnsi="楷体" w:cs="宋体"/>
                <w:kern w:val="0"/>
                <w:sz w:val="24"/>
                <w:szCs w:val="24"/>
              </w:rPr>
            </w:pPr>
            <w:r w:rsidRPr="008D2917">
              <w:rPr>
                <w:rFonts w:ascii="楷体" w:eastAsia="楷体" w:hAnsi="楷体" w:cs="宋体" w:hint="eastAsia"/>
                <w:kern w:val="0"/>
                <w:sz w:val="24"/>
                <w:szCs w:val="24"/>
              </w:rPr>
              <w:t>组织销售服务过程的控制符合标准规定的要求。</w:t>
            </w:r>
          </w:p>
        </w:tc>
        <w:tc>
          <w:tcPr>
            <w:tcW w:w="760" w:type="dxa"/>
          </w:tcPr>
          <w:p w14:paraId="6ABE960B" w14:textId="77777777" w:rsidR="00614F34" w:rsidRPr="008D2917" w:rsidRDefault="00614F34" w:rsidP="00B0484F">
            <w:pPr>
              <w:spacing w:line="360" w:lineRule="auto"/>
              <w:rPr>
                <w:rFonts w:ascii="楷体" w:eastAsia="楷体" w:hAnsi="楷体" w:cs="宋体"/>
                <w:kern w:val="0"/>
                <w:sz w:val="24"/>
                <w:szCs w:val="24"/>
              </w:rPr>
            </w:pPr>
          </w:p>
        </w:tc>
      </w:tr>
      <w:tr w:rsidR="008D2917" w:rsidRPr="008D2917" w14:paraId="3D299FA6" w14:textId="77777777" w:rsidTr="00EE52B2">
        <w:trPr>
          <w:trHeight w:val="783"/>
        </w:trPr>
        <w:tc>
          <w:tcPr>
            <w:tcW w:w="1707" w:type="dxa"/>
            <w:vAlign w:val="center"/>
          </w:tcPr>
          <w:p w14:paraId="556232AC" w14:textId="77777777"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lastRenderedPageBreak/>
              <w:t>运行控制</w:t>
            </w:r>
          </w:p>
        </w:tc>
        <w:tc>
          <w:tcPr>
            <w:tcW w:w="1019" w:type="dxa"/>
            <w:vAlign w:val="center"/>
          </w:tcPr>
          <w:p w14:paraId="333EC3BB" w14:textId="77777777"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E/O8.1</w:t>
            </w:r>
          </w:p>
          <w:p w14:paraId="09E7AF35" w14:textId="77777777" w:rsidR="00614F34" w:rsidRPr="008D2917" w:rsidRDefault="00614F34" w:rsidP="00B0484F">
            <w:pPr>
              <w:spacing w:line="360" w:lineRule="auto"/>
              <w:rPr>
                <w:rFonts w:ascii="楷体" w:eastAsia="楷体" w:hAnsi="楷体" w:cs="宋体"/>
                <w:kern w:val="0"/>
                <w:sz w:val="24"/>
                <w:szCs w:val="24"/>
              </w:rPr>
            </w:pPr>
          </w:p>
        </w:tc>
        <w:tc>
          <w:tcPr>
            <w:tcW w:w="11223" w:type="dxa"/>
            <w:vAlign w:val="center"/>
          </w:tcPr>
          <w:p w14:paraId="183948AB" w14:textId="50B81E39"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1.按编制的《</w:t>
            </w:r>
            <w:r w:rsidR="00EE2F8A" w:rsidRPr="008D2917">
              <w:rPr>
                <w:rFonts w:ascii="楷体" w:eastAsia="楷体" w:hAnsi="楷体" w:cs="宋体" w:hint="eastAsia"/>
                <w:kern w:val="0"/>
                <w:sz w:val="24"/>
                <w:szCs w:val="24"/>
              </w:rPr>
              <w:t>SDGLKR</w:t>
            </w:r>
            <w:r w:rsidRPr="008D2917">
              <w:rPr>
                <w:rFonts w:ascii="楷体" w:eastAsia="楷体" w:hAnsi="楷体" w:cs="宋体" w:hint="eastAsia"/>
                <w:kern w:val="0"/>
                <w:sz w:val="24"/>
                <w:szCs w:val="24"/>
              </w:rPr>
              <w:t>.CX25-</w:t>
            </w:r>
            <w:r w:rsidR="00EE2F8A" w:rsidRPr="008D2917">
              <w:rPr>
                <w:rFonts w:ascii="楷体" w:eastAsia="楷体" w:hAnsi="楷体" w:cs="宋体" w:hint="eastAsia"/>
                <w:kern w:val="0"/>
                <w:sz w:val="24"/>
                <w:szCs w:val="24"/>
              </w:rPr>
              <w:t>2020</w:t>
            </w:r>
            <w:r w:rsidRPr="008D2917">
              <w:rPr>
                <w:rFonts w:ascii="楷体" w:eastAsia="楷体" w:hAnsi="楷体" w:cs="宋体" w:hint="eastAsia"/>
                <w:kern w:val="0"/>
                <w:sz w:val="24"/>
                <w:szCs w:val="24"/>
              </w:rPr>
              <w:tab/>
              <w:t>运行控制程序》、《</w:t>
            </w:r>
            <w:r w:rsidR="00EE2F8A" w:rsidRPr="008D2917">
              <w:rPr>
                <w:rFonts w:ascii="楷体" w:eastAsia="楷体" w:hAnsi="楷体" w:cs="宋体" w:hint="eastAsia"/>
                <w:kern w:val="0"/>
                <w:sz w:val="24"/>
                <w:szCs w:val="24"/>
              </w:rPr>
              <w:t>SDGLKR</w:t>
            </w:r>
            <w:r w:rsidRPr="008D2917">
              <w:rPr>
                <w:rFonts w:ascii="楷体" w:eastAsia="楷体" w:hAnsi="楷体" w:cs="宋体" w:hint="eastAsia"/>
                <w:kern w:val="0"/>
                <w:sz w:val="24"/>
                <w:szCs w:val="24"/>
              </w:rPr>
              <w:t>.CX19-</w:t>
            </w:r>
            <w:r w:rsidR="00EE2F8A" w:rsidRPr="008D2917">
              <w:rPr>
                <w:rFonts w:ascii="楷体" w:eastAsia="楷体" w:hAnsi="楷体" w:cs="宋体" w:hint="eastAsia"/>
                <w:kern w:val="0"/>
                <w:sz w:val="24"/>
                <w:szCs w:val="24"/>
              </w:rPr>
              <w:t>2020</w:t>
            </w:r>
            <w:r w:rsidRPr="008D2917">
              <w:rPr>
                <w:rFonts w:ascii="楷体" w:eastAsia="楷体" w:hAnsi="楷体" w:cs="宋体" w:hint="eastAsia"/>
                <w:kern w:val="0"/>
                <w:sz w:val="24"/>
                <w:szCs w:val="24"/>
              </w:rPr>
              <w:tab/>
              <w:t>固体废弃物控制程序》、《</w:t>
            </w:r>
            <w:r w:rsidR="00EE2F8A" w:rsidRPr="008D2917">
              <w:rPr>
                <w:rFonts w:ascii="楷体" w:eastAsia="楷体" w:hAnsi="楷体" w:cs="宋体" w:hint="eastAsia"/>
                <w:kern w:val="0"/>
                <w:sz w:val="24"/>
                <w:szCs w:val="24"/>
              </w:rPr>
              <w:t>SDGLKR</w:t>
            </w:r>
            <w:r w:rsidRPr="008D2917">
              <w:rPr>
                <w:rFonts w:ascii="楷体" w:eastAsia="楷体" w:hAnsi="楷体" w:cs="宋体" w:hint="eastAsia"/>
                <w:kern w:val="0"/>
                <w:sz w:val="24"/>
                <w:szCs w:val="24"/>
              </w:rPr>
              <w:t>.CX20-</w:t>
            </w:r>
            <w:r w:rsidR="00EE2F8A" w:rsidRPr="008D2917">
              <w:rPr>
                <w:rFonts w:ascii="楷体" w:eastAsia="楷体" w:hAnsi="楷体" w:cs="宋体" w:hint="eastAsia"/>
                <w:kern w:val="0"/>
                <w:sz w:val="24"/>
                <w:szCs w:val="24"/>
              </w:rPr>
              <w:t>2020</w:t>
            </w:r>
            <w:r w:rsidRPr="008D2917">
              <w:rPr>
                <w:rFonts w:ascii="楷体" w:eastAsia="楷体" w:hAnsi="楷体" w:cs="宋体" w:hint="eastAsia"/>
                <w:kern w:val="0"/>
                <w:sz w:val="24"/>
                <w:szCs w:val="24"/>
              </w:rPr>
              <w:tab/>
              <w:t>能源资源管理程序》、《</w:t>
            </w:r>
            <w:r w:rsidRPr="008D2917">
              <w:rPr>
                <w:rFonts w:ascii="楷体" w:eastAsia="楷体" w:hAnsi="楷体" w:cs="宋体"/>
                <w:kern w:val="0"/>
                <w:sz w:val="24"/>
                <w:szCs w:val="24"/>
              </w:rPr>
              <w:t>消防管理制度</w:t>
            </w:r>
            <w:r w:rsidRPr="008D2917">
              <w:rPr>
                <w:rFonts w:ascii="楷体" w:eastAsia="楷体" w:hAnsi="楷体" w:cs="宋体" w:hint="eastAsia"/>
                <w:kern w:val="0"/>
                <w:sz w:val="24"/>
                <w:szCs w:val="24"/>
              </w:rPr>
              <w:t>》、《应急预案》、《仓库管理制度》等环境、安全控制程序和管理制度实施。</w:t>
            </w:r>
          </w:p>
          <w:p w14:paraId="68A57560" w14:textId="6558B886"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2.公司通过各地用户、环保公司进行销售，流程是客户需求→洽谈→合同评审→销售→售后。</w:t>
            </w:r>
          </w:p>
          <w:p w14:paraId="2E94D8FD" w14:textId="77777777"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3.本部门办公中所使用的办公用品、产生的废弃物，统一处理。对可回收的固体废弃物，一部分由厂家回收，厂家不回收的公司统一回收再利用或由物资回收公司处理，不可回收的废弃物由办公室处理。</w:t>
            </w:r>
          </w:p>
          <w:p w14:paraId="1F553814" w14:textId="77777777"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4.办公室和仓库内主要是电的使用，电器有漏电保护器，经常对电路、电源进行检查，</w:t>
            </w:r>
            <w:proofErr w:type="gramStart"/>
            <w:r w:rsidRPr="008D2917">
              <w:rPr>
                <w:rFonts w:ascii="楷体" w:eastAsia="楷体" w:hAnsi="楷体" w:cs="宋体" w:hint="eastAsia"/>
                <w:kern w:val="0"/>
                <w:sz w:val="24"/>
                <w:szCs w:val="24"/>
              </w:rPr>
              <w:t>没有露电现象</w:t>
            </w:r>
            <w:proofErr w:type="gramEnd"/>
            <w:r w:rsidRPr="008D2917">
              <w:rPr>
                <w:rFonts w:ascii="楷体" w:eastAsia="楷体" w:hAnsi="楷体" w:cs="宋体" w:hint="eastAsia"/>
                <w:kern w:val="0"/>
                <w:sz w:val="24"/>
                <w:szCs w:val="24"/>
              </w:rPr>
              <w:t>发生，由办公室统一检查。</w:t>
            </w:r>
          </w:p>
          <w:p w14:paraId="23552CC3" w14:textId="77777777"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5.运输时外包给运输企业，发送环境和安全告知书。</w:t>
            </w:r>
          </w:p>
          <w:p w14:paraId="15A2F1FC" w14:textId="77777777"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6.对外业务洽谈时明确承诺公司产品环保、无毒无害。</w:t>
            </w:r>
          </w:p>
          <w:p w14:paraId="272A0C6B" w14:textId="6C786F4E"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7.查见“告知书”，对相关方进行告知，内容包含公司环境/职业健康安全方针，进入厂区限速5公里/小时，不允许按喇叭，禁止吸烟、禁止乱动机械设备，不向周围排放重大污染源，遵纪守法。</w:t>
            </w:r>
          </w:p>
          <w:p w14:paraId="78127756" w14:textId="6B6BAD47"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9.</w:t>
            </w:r>
            <w:proofErr w:type="gramStart"/>
            <w:r w:rsidRPr="008D2917">
              <w:rPr>
                <w:rFonts w:ascii="楷体" w:eastAsia="楷体" w:hAnsi="楷体" w:cs="宋体" w:hint="eastAsia"/>
                <w:kern w:val="0"/>
                <w:sz w:val="24"/>
                <w:szCs w:val="24"/>
              </w:rPr>
              <w:t>查公司</w:t>
            </w:r>
            <w:proofErr w:type="gramEnd"/>
            <w:r w:rsidRPr="008D2917">
              <w:rPr>
                <w:rFonts w:ascii="楷体" w:eastAsia="楷体" w:hAnsi="楷体" w:cs="宋体" w:hint="eastAsia"/>
                <w:kern w:val="0"/>
                <w:sz w:val="24"/>
                <w:szCs w:val="24"/>
              </w:rPr>
              <w:t>未能提供对化学试剂供方国药集团化学试剂有限公司进行调查评价的证据，也未能提供对该供方</w:t>
            </w:r>
            <w:r w:rsidRPr="008D2917">
              <w:rPr>
                <w:rFonts w:ascii="楷体" w:eastAsia="楷体" w:hAnsi="楷体" w:cs="宋体" w:hint="eastAsia"/>
                <w:kern w:val="0"/>
                <w:sz w:val="24"/>
                <w:szCs w:val="24"/>
              </w:rPr>
              <w:lastRenderedPageBreak/>
              <w:t>施加环境、安全影响的相关证据，不符合要求，开具了不符合报告。</w:t>
            </w:r>
          </w:p>
          <w:p w14:paraId="7779166D" w14:textId="4792EF39" w:rsidR="00614F34" w:rsidRPr="008D2917" w:rsidRDefault="00614F34"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10、人员外出</w:t>
            </w:r>
            <w:r w:rsidR="00881286">
              <w:rPr>
                <w:rFonts w:ascii="楷体" w:eastAsia="楷体" w:hAnsi="楷体" w:cs="宋体" w:hint="eastAsia"/>
                <w:kern w:val="0"/>
                <w:sz w:val="24"/>
                <w:szCs w:val="24"/>
              </w:rPr>
              <w:t>注意</w:t>
            </w:r>
            <w:r w:rsidRPr="008D2917">
              <w:rPr>
                <w:rFonts w:ascii="楷体" w:eastAsia="楷体" w:hAnsi="楷体" w:cs="宋体" w:hint="eastAsia"/>
                <w:kern w:val="0"/>
                <w:sz w:val="24"/>
                <w:szCs w:val="24"/>
              </w:rPr>
              <w:t>交通安全、</w:t>
            </w:r>
            <w:r w:rsidR="00881286">
              <w:rPr>
                <w:rFonts w:ascii="楷体" w:eastAsia="楷体" w:hAnsi="楷体" w:cs="宋体" w:hint="eastAsia"/>
                <w:kern w:val="0"/>
                <w:sz w:val="24"/>
                <w:szCs w:val="24"/>
              </w:rPr>
              <w:t>做好疫情防护</w:t>
            </w:r>
            <w:bookmarkStart w:id="0" w:name="_GoBack"/>
            <w:bookmarkEnd w:id="0"/>
            <w:r w:rsidRPr="008D2917">
              <w:rPr>
                <w:rFonts w:ascii="楷体" w:eastAsia="楷体" w:hAnsi="楷体" w:cs="宋体" w:hint="eastAsia"/>
                <w:kern w:val="0"/>
                <w:sz w:val="24"/>
                <w:szCs w:val="24"/>
              </w:rPr>
              <w:t>，准备防务用品和药品。</w:t>
            </w:r>
          </w:p>
          <w:p w14:paraId="3C141E78" w14:textId="1AB975FA" w:rsidR="00614F34" w:rsidRPr="008D2917" w:rsidRDefault="00EE2F8A"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现场</w:t>
            </w:r>
            <w:r w:rsidR="00614F34" w:rsidRPr="008D2917">
              <w:rPr>
                <w:rFonts w:ascii="楷体" w:eastAsia="楷体" w:hAnsi="楷体" w:cs="宋体" w:hint="eastAsia"/>
                <w:kern w:val="0"/>
                <w:sz w:val="24"/>
                <w:szCs w:val="24"/>
              </w:rPr>
              <w:t>巡视：本部门布局合理，办公现场光照、温度适宜，无水龙头跑冒滴漏现象。现场电器、线路完好无破损，未发现私接乱接电气线路用电不当等安全隐患及不良环境影响现象。部门日常办公活动中，加强用电安全，防止触电事故和火灾事故的发生。用毕电脑关闭电源，最后离开部门人员随手关灯。</w:t>
            </w:r>
          </w:p>
          <w:p w14:paraId="69075C27" w14:textId="20A25340" w:rsidR="00614F34" w:rsidRPr="008D2917" w:rsidRDefault="00EE2F8A"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现场</w:t>
            </w:r>
            <w:r w:rsidR="00614F34" w:rsidRPr="008D2917">
              <w:rPr>
                <w:rFonts w:ascii="楷体" w:eastAsia="楷体" w:hAnsi="楷体" w:cs="宋体" w:hint="eastAsia"/>
                <w:kern w:val="0"/>
                <w:sz w:val="24"/>
                <w:szCs w:val="24"/>
              </w:rPr>
              <w:t>巡视仓库现场：分区存放整齐码放，消防通道畅通，现场有禁烟、禁火警示标识，有分类垃圾箱，配备了手提式干粉灭火器，均在有效期内。仓库用电线路规范无临时用电，无私拉乱扯，无使用大功率电器等异常现象。</w:t>
            </w:r>
          </w:p>
          <w:p w14:paraId="5A673E13" w14:textId="66A3DC28" w:rsidR="00614F34" w:rsidRPr="008D2917" w:rsidRDefault="00614F34" w:rsidP="00B0484F">
            <w:pPr>
              <w:spacing w:line="360" w:lineRule="auto"/>
              <w:ind w:firstLineChars="200" w:firstLine="480"/>
              <w:rPr>
                <w:rFonts w:ascii="楷体" w:eastAsia="楷体" w:hAnsi="楷体" w:cs="宋体"/>
                <w:kern w:val="0"/>
                <w:sz w:val="24"/>
                <w:szCs w:val="24"/>
              </w:rPr>
            </w:pPr>
            <w:r w:rsidRPr="008D2917">
              <w:rPr>
                <w:rFonts w:ascii="楷体" w:eastAsia="楷体" w:hAnsi="楷体" w:cs="宋体" w:hint="eastAsia"/>
                <w:kern w:val="0"/>
                <w:sz w:val="24"/>
                <w:szCs w:val="24"/>
              </w:rPr>
              <w:t>部门运行控制在供方管理方面还需加强。</w:t>
            </w:r>
          </w:p>
        </w:tc>
        <w:tc>
          <w:tcPr>
            <w:tcW w:w="760" w:type="dxa"/>
          </w:tcPr>
          <w:p w14:paraId="368B01B6" w14:textId="77777777" w:rsidR="00614F34" w:rsidRPr="008D2917" w:rsidRDefault="00614F34" w:rsidP="00B0484F">
            <w:pPr>
              <w:spacing w:line="360" w:lineRule="auto"/>
              <w:rPr>
                <w:rFonts w:ascii="楷体" w:eastAsia="楷体" w:hAnsi="楷体" w:cs="宋体"/>
                <w:kern w:val="0"/>
                <w:sz w:val="24"/>
                <w:szCs w:val="24"/>
              </w:rPr>
            </w:pPr>
          </w:p>
          <w:p w14:paraId="0DCD6356" w14:textId="77777777" w:rsidR="00B0484F" w:rsidRPr="008D2917" w:rsidRDefault="00B0484F" w:rsidP="00B0484F">
            <w:pPr>
              <w:spacing w:line="360" w:lineRule="auto"/>
              <w:rPr>
                <w:rFonts w:ascii="楷体" w:eastAsia="楷体" w:hAnsi="楷体" w:cs="宋体"/>
                <w:kern w:val="0"/>
                <w:sz w:val="24"/>
                <w:szCs w:val="24"/>
              </w:rPr>
            </w:pPr>
          </w:p>
          <w:p w14:paraId="1B6880E8" w14:textId="77777777" w:rsidR="00B0484F" w:rsidRPr="008D2917" w:rsidRDefault="00B0484F" w:rsidP="00B0484F">
            <w:pPr>
              <w:spacing w:line="360" w:lineRule="auto"/>
              <w:rPr>
                <w:rFonts w:ascii="楷体" w:eastAsia="楷体" w:hAnsi="楷体" w:cs="宋体"/>
                <w:kern w:val="0"/>
                <w:sz w:val="24"/>
                <w:szCs w:val="24"/>
              </w:rPr>
            </w:pPr>
          </w:p>
          <w:p w14:paraId="132613A2" w14:textId="77777777" w:rsidR="00B0484F" w:rsidRPr="008D2917" w:rsidRDefault="00B0484F" w:rsidP="00B0484F">
            <w:pPr>
              <w:spacing w:line="360" w:lineRule="auto"/>
              <w:rPr>
                <w:rFonts w:ascii="楷体" w:eastAsia="楷体" w:hAnsi="楷体" w:cs="宋体"/>
                <w:kern w:val="0"/>
                <w:sz w:val="24"/>
                <w:szCs w:val="24"/>
              </w:rPr>
            </w:pPr>
          </w:p>
          <w:p w14:paraId="36CBEF0A" w14:textId="77777777" w:rsidR="00B0484F" w:rsidRPr="008D2917" w:rsidRDefault="00B0484F" w:rsidP="00B0484F">
            <w:pPr>
              <w:spacing w:line="360" w:lineRule="auto"/>
              <w:rPr>
                <w:rFonts w:ascii="楷体" w:eastAsia="楷体" w:hAnsi="楷体" w:cs="宋体"/>
                <w:kern w:val="0"/>
                <w:sz w:val="24"/>
                <w:szCs w:val="24"/>
              </w:rPr>
            </w:pPr>
          </w:p>
          <w:p w14:paraId="489E2D85" w14:textId="77777777" w:rsidR="00B0484F" w:rsidRPr="008D2917" w:rsidRDefault="00B0484F" w:rsidP="00B0484F">
            <w:pPr>
              <w:spacing w:line="360" w:lineRule="auto"/>
              <w:rPr>
                <w:rFonts w:ascii="楷体" w:eastAsia="楷体" w:hAnsi="楷体" w:cs="宋体"/>
                <w:kern w:val="0"/>
                <w:sz w:val="24"/>
                <w:szCs w:val="24"/>
              </w:rPr>
            </w:pPr>
          </w:p>
          <w:p w14:paraId="77452DD1" w14:textId="77777777" w:rsidR="00B0484F" w:rsidRPr="008D2917" w:rsidRDefault="00B0484F" w:rsidP="00B0484F">
            <w:pPr>
              <w:spacing w:line="360" w:lineRule="auto"/>
              <w:rPr>
                <w:rFonts w:ascii="楷体" w:eastAsia="楷体" w:hAnsi="楷体" w:cs="宋体"/>
                <w:kern w:val="0"/>
                <w:sz w:val="24"/>
                <w:szCs w:val="24"/>
              </w:rPr>
            </w:pPr>
          </w:p>
          <w:p w14:paraId="33FB9759" w14:textId="77777777" w:rsidR="00B0484F" w:rsidRPr="008D2917" w:rsidRDefault="00B0484F" w:rsidP="00B0484F">
            <w:pPr>
              <w:spacing w:line="360" w:lineRule="auto"/>
              <w:rPr>
                <w:rFonts w:ascii="楷体" w:eastAsia="楷体" w:hAnsi="楷体" w:cs="宋体"/>
                <w:kern w:val="0"/>
                <w:sz w:val="24"/>
                <w:szCs w:val="24"/>
              </w:rPr>
            </w:pPr>
          </w:p>
          <w:p w14:paraId="55EA04E0" w14:textId="77777777" w:rsidR="00B0484F" w:rsidRPr="008D2917" w:rsidRDefault="00B0484F" w:rsidP="00B0484F">
            <w:pPr>
              <w:spacing w:line="360" w:lineRule="auto"/>
              <w:rPr>
                <w:rFonts w:ascii="楷体" w:eastAsia="楷体" w:hAnsi="楷体" w:cs="宋体"/>
                <w:kern w:val="0"/>
                <w:sz w:val="24"/>
                <w:szCs w:val="24"/>
              </w:rPr>
            </w:pPr>
          </w:p>
          <w:p w14:paraId="0DC9F386" w14:textId="77777777" w:rsidR="00B0484F" w:rsidRPr="008D2917" w:rsidRDefault="00B0484F" w:rsidP="00B0484F">
            <w:pPr>
              <w:spacing w:line="360" w:lineRule="auto"/>
              <w:rPr>
                <w:rFonts w:ascii="楷体" w:eastAsia="楷体" w:hAnsi="楷体" w:cs="宋体"/>
                <w:kern w:val="0"/>
                <w:sz w:val="24"/>
                <w:szCs w:val="24"/>
              </w:rPr>
            </w:pPr>
          </w:p>
          <w:p w14:paraId="17900F9C" w14:textId="77777777" w:rsidR="00B0484F" w:rsidRPr="008D2917" w:rsidRDefault="00B0484F" w:rsidP="00B0484F">
            <w:pPr>
              <w:spacing w:line="360" w:lineRule="auto"/>
              <w:rPr>
                <w:rFonts w:ascii="楷体" w:eastAsia="楷体" w:hAnsi="楷体" w:cs="宋体"/>
                <w:kern w:val="0"/>
                <w:sz w:val="24"/>
                <w:szCs w:val="24"/>
              </w:rPr>
            </w:pPr>
          </w:p>
          <w:p w14:paraId="0CB3826E" w14:textId="77777777" w:rsidR="00B0484F" w:rsidRPr="008D2917" w:rsidRDefault="00B0484F" w:rsidP="00B0484F">
            <w:pPr>
              <w:spacing w:line="360" w:lineRule="auto"/>
              <w:rPr>
                <w:rFonts w:ascii="楷体" w:eastAsia="楷体" w:hAnsi="楷体" w:cs="宋体"/>
                <w:kern w:val="0"/>
                <w:sz w:val="24"/>
                <w:szCs w:val="24"/>
              </w:rPr>
            </w:pPr>
          </w:p>
          <w:p w14:paraId="45C54D0C" w14:textId="5D9F769F" w:rsidR="00B0484F" w:rsidRPr="008D2917" w:rsidRDefault="00B0484F" w:rsidP="00B0484F">
            <w:pPr>
              <w:spacing w:line="360" w:lineRule="auto"/>
              <w:rPr>
                <w:rFonts w:ascii="楷体" w:eastAsia="楷体" w:hAnsi="楷体" w:cs="宋体"/>
                <w:kern w:val="0"/>
                <w:sz w:val="24"/>
                <w:szCs w:val="24"/>
              </w:rPr>
            </w:pPr>
            <w:r w:rsidRPr="008D2917">
              <w:rPr>
                <w:rFonts w:ascii="楷体" w:eastAsia="楷体" w:hAnsi="楷体" w:cs="宋体" w:hint="eastAsia"/>
                <w:kern w:val="0"/>
                <w:sz w:val="24"/>
                <w:szCs w:val="24"/>
              </w:rPr>
              <w:t>N</w:t>
            </w:r>
          </w:p>
        </w:tc>
      </w:tr>
      <w:tr w:rsidR="008D2917" w:rsidRPr="008D2917" w14:paraId="3F136306" w14:textId="77777777" w:rsidTr="00EE52B2">
        <w:trPr>
          <w:trHeight w:val="783"/>
        </w:trPr>
        <w:tc>
          <w:tcPr>
            <w:tcW w:w="1707" w:type="dxa"/>
            <w:vAlign w:val="center"/>
          </w:tcPr>
          <w:p w14:paraId="00DE786D" w14:textId="1179A849" w:rsidR="00614F34" w:rsidRPr="008D2917" w:rsidRDefault="00614F34" w:rsidP="00B0484F">
            <w:pPr>
              <w:spacing w:line="360" w:lineRule="auto"/>
              <w:rPr>
                <w:rFonts w:ascii="楷体" w:eastAsia="楷体" w:hAnsi="楷体" w:cs="宋体"/>
                <w:kern w:val="0"/>
                <w:sz w:val="24"/>
                <w:szCs w:val="24"/>
              </w:rPr>
            </w:pPr>
          </w:p>
        </w:tc>
        <w:tc>
          <w:tcPr>
            <w:tcW w:w="1019" w:type="dxa"/>
            <w:vAlign w:val="center"/>
          </w:tcPr>
          <w:p w14:paraId="3E01E417" w14:textId="77777777" w:rsidR="00614F34" w:rsidRPr="008D2917" w:rsidRDefault="00614F34" w:rsidP="00B0484F">
            <w:pPr>
              <w:spacing w:line="360" w:lineRule="auto"/>
              <w:rPr>
                <w:rFonts w:ascii="楷体" w:eastAsia="楷体" w:hAnsi="楷体" w:cs="宋体"/>
                <w:kern w:val="0"/>
                <w:sz w:val="24"/>
                <w:szCs w:val="24"/>
              </w:rPr>
            </w:pPr>
          </w:p>
        </w:tc>
        <w:tc>
          <w:tcPr>
            <w:tcW w:w="11223" w:type="dxa"/>
            <w:vAlign w:val="center"/>
          </w:tcPr>
          <w:p w14:paraId="3941465B" w14:textId="06AC0CF4" w:rsidR="00614F34" w:rsidRPr="008D2917" w:rsidRDefault="00614F34" w:rsidP="00B0484F">
            <w:pPr>
              <w:spacing w:line="360" w:lineRule="auto"/>
              <w:rPr>
                <w:rFonts w:ascii="楷体" w:eastAsia="楷体" w:hAnsi="楷体" w:cs="宋体"/>
                <w:kern w:val="0"/>
                <w:sz w:val="24"/>
                <w:szCs w:val="24"/>
              </w:rPr>
            </w:pPr>
          </w:p>
        </w:tc>
        <w:tc>
          <w:tcPr>
            <w:tcW w:w="760" w:type="dxa"/>
          </w:tcPr>
          <w:p w14:paraId="1834DD1D" w14:textId="77777777" w:rsidR="00614F34" w:rsidRPr="008D2917" w:rsidRDefault="00614F34" w:rsidP="00B0484F">
            <w:pPr>
              <w:spacing w:line="360" w:lineRule="auto"/>
              <w:rPr>
                <w:rFonts w:ascii="楷体" w:eastAsia="楷体" w:hAnsi="楷体" w:cs="宋体"/>
                <w:kern w:val="0"/>
                <w:sz w:val="24"/>
                <w:szCs w:val="24"/>
              </w:rPr>
            </w:pPr>
          </w:p>
        </w:tc>
      </w:tr>
    </w:tbl>
    <w:p w14:paraId="65CAAD93" w14:textId="77777777" w:rsidR="00C20445" w:rsidRPr="008D2917" w:rsidRDefault="00157648" w:rsidP="00D53965">
      <w:pPr>
        <w:spacing w:line="280" w:lineRule="exact"/>
        <w:rPr>
          <w:rFonts w:ascii="楷体" w:eastAsia="楷体" w:hAnsi="楷体" w:cs="宋体"/>
          <w:kern w:val="0"/>
          <w:szCs w:val="21"/>
        </w:rPr>
      </w:pPr>
      <w:r w:rsidRPr="008D2917">
        <w:rPr>
          <w:rFonts w:ascii="楷体" w:eastAsia="楷体" w:hAnsi="楷体" w:cs="宋体" w:hint="eastAsia"/>
          <w:kern w:val="0"/>
          <w:szCs w:val="21"/>
        </w:rPr>
        <w:t>说明：不符合标注N</w:t>
      </w:r>
    </w:p>
    <w:p w14:paraId="2B71DCC9" w14:textId="77777777" w:rsidR="00C20445" w:rsidRPr="008D2917" w:rsidRDefault="00C20445" w:rsidP="00D53965">
      <w:pPr>
        <w:spacing w:line="280" w:lineRule="exact"/>
        <w:rPr>
          <w:rFonts w:ascii="楷体" w:eastAsia="楷体" w:hAnsi="楷体" w:cs="宋体"/>
          <w:kern w:val="0"/>
          <w:szCs w:val="21"/>
        </w:rPr>
      </w:pPr>
    </w:p>
    <w:p w14:paraId="4A2FD293" w14:textId="77777777" w:rsidR="00C20445" w:rsidRPr="008D2917" w:rsidRDefault="00C20445" w:rsidP="00D53965">
      <w:pPr>
        <w:spacing w:line="280" w:lineRule="exact"/>
        <w:rPr>
          <w:rFonts w:ascii="楷体" w:eastAsia="楷体" w:hAnsi="楷体" w:cs="宋体"/>
          <w:kern w:val="0"/>
          <w:szCs w:val="21"/>
        </w:rPr>
      </w:pPr>
    </w:p>
    <w:sectPr w:rsidR="00C20445" w:rsidRPr="008D2917">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FDA4A" w14:textId="77777777" w:rsidR="002A52DF" w:rsidRDefault="002A52DF">
      <w:r>
        <w:separator/>
      </w:r>
    </w:p>
  </w:endnote>
  <w:endnote w:type="continuationSeparator" w:id="0">
    <w:p w14:paraId="15DCC7DB" w14:textId="77777777" w:rsidR="002A52DF" w:rsidRDefault="002A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14:paraId="4E1134F5" w14:textId="77777777" w:rsidR="00484F0E" w:rsidRDefault="00484F0E">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88128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81286">
              <w:rPr>
                <w:b/>
                <w:noProof/>
              </w:rPr>
              <w:t>4</w:t>
            </w:r>
            <w:r>
              <w:rPr>
                <w:b/>
                <w:sz w:val="24"/>
                <w:szCs w:val="24"/>
              </w:rPr>
              <w:fldChar w:fldCharType="end"/>
            </w:r>
          </w:p>
        </w:sdtContent>
      </w:sdt>
    </w:sdtContent>
  </w:sdt>
  <w:p w14:paraId="05296F4D" w14:textId="77777777" w:rsidR="00484F0E" w:rsidRDefault="00484F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D9AA7" w14:textId="77777777" w:rsidR="002A52DF" w:rsidRDefault="002A52DF">
      <w:r>
        <w:separator/>
      </w:r>
    </w:p>
  </w:footnote>
  <w:footnote w:type="continuationSeparator" w:id="0">
    <w:p w14:paraId="42BE4011" w14:textId="77777777" w:rsidR="002A52DF" w:rsidRDefault="002A5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12CBD" w14:textId="77777777" w:rsidR="00484F0E" w:rsidRDefault="00484F0E">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D3E14D0" wp14:editId="61B159B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49DFEB1" w14:textId="4DD666D1" w:rsidR="00484F0E" w:rsidRDefault="00484F0E">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6BCC69E5" wp14:editId="148F0598">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14:paraId="1C0765E9" w14:textId="77777777" w:rsidR="00484F0E" w:rsidRDefault="00484F0E">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" stroked="f">
              <v:path arrowok="t"/>
              <v:textbox>
                <w:txbxContent>
                  <w:p w14:paraId="1C0765E9" w14:textId="77777777" w:rsidR="00484F0E" w:rsidRDefault="00484F0E">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rPr>
      <w:t xml:space="preserve">        </w:t>
    </w:r>
    <w:r>
      <w:rPr>
        <w:rStyle w:val="CharChar1"/>
        <w:rFonts w:hint="default"/>
        <w:w w:val="90"/>
      </w:rPr>
      <w:t xml:space="preserve">Beijing International </w:t>
    </w:r>
    <w:proofErr w:type="spellStart"/>
    <w:r>
      <w:rPr>
        <w:rStyle w:val="CharChar1"/>
        <w:rFonts w:hint="default"/>
        <w:w w:val="90"/>
      </w:rPr>
      <w:t>Otandard</w:t>
    </w:r>
    <w:proofErr w:type="spellEnd"/>
    <w:r>
      <w:rPr>
        <w:rStyle w:val="CharChar1"/>
        <w:rFonts w:hint="default"/>
        <w:w w:val="90"/>
      </w:rPr>
      <w:t xml:space="preserve">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5C409056" w14:textId="77777777" w:rsidR="00484F0E" w:rsidRDefault="00484F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9BAF2"/>
    <w:multiLevelType w:val="singleLevel"/>
    <w:tmpl w:val="39F9BAF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3637"/>
    <w:rsid w:val="00014B77"/>
    <w:rsid w:val="000237F6"/>
    <w:rsid w:val="0003373A"/>
    <w:rsid w:val="00061650"/>
    <w:rsid w:val="000623B6"/>
    <w:rsid w:val="00066B2D"/>
    <w:rsid w:val="00087633"/>
    <w:rsid w:val="0009275C"/>
    <w:rsid w:val="000A03ED"/>
    <w:rsid w:val="000A2C1F"/>
    <w:rsid w:val="000B3C7A"/>
    <w:rsid w:val="000D0710"/>
    <w:rsid w:val="000F5676"/>
    <w:rsid w:val="00103677"/>
    <w:rsid w:val="00114EFD"/>
    <w:rsid w:val="00116523"/>
    <w:rsid w:val="00123D60"/>
    <w:rsid w:val="00127A48"/>
    <w:rsid w:val="0013043F"/>
    <w:rsid w:val="00131B77"/>
    <w:rsid w:val="00135E2D"/>
    <w:rsid w:val="001528B4"/>
    <w:rsid w:val="0015645B"/>
    <w:rsid w:val="00157648"/>
    <w:rsid w:val="00183BBA"/>
    <w:rsid w:val="001A2D7F"/>
    <w:rsid w:val="001A4A3C"/>
    <w:rsid w:val="001B690A"/>
    <w:rsid w:val="001C1AFB"/>
    <w:rsid w:val="001E292E"/>
    <w:rsid w:val="00200F63"/>
    <w:rsid w:val="00205721"/>
    <w:rsid w:val="00226ABB"/>
    <w:rsid w:val="00262487"/>
    <w:rsid w:val="002737F3"/>
    <w:rsid w:val="002A0A22"/>
    <w:rsid w:val="002A4F42"/>
    <w:rsid w:val="002A52DF"/>
    <w:rsid w:val="002A7FAA"/>
    <w:rsid w:val="002D3139"/>
    <w:rsid w:val="002E3F80"/>
    <w:rsid w:val="002F616B"/>
    <w:rsid w:val="00305B25"/>
    <w:rsid w:val="00306E25"/>
    <w:rsid w:val="00335CCA"/>
    <w:rsid w:val="00337922"/>
    <w:rsid w:val="00340867"/>
    <w:rsid w:val="00340B6F"/>
    <w:rsid w:val="00341987"/>
    <w:rsid w:val="003621D0"/>
    <w:rsid w:val="00362F86"/>
    <w:rsid w:val="00364679"/>
    <w:rsid w:val="0036636D"/>
    <w:rsid w:val="003744D3"/>
    <w:rsid w:val="00380837"/>
    <w:rsid w:val="00380861"/>
    <w:rsid w:val="003A198A"/>
    <w:rsid w:val="003B5A36"/>
    <w:rsid w:val="003B6F68"/>
    <w:rsid w:val="003B71CE"/>
    <w:rsid w:val="003C2501"/>
    <w:rsid w:val="003C670F"/>
    <w:rsid w:val="003D2323"/>
    <w:rsid w:val="003F3249"/>
    <w:rsid w:val="003F725E"/>
    <w:rsid w:val="004018B5"/>
    <w:rsid w:val="00410914"/>
    <w:rsid w:val="00413440"/>
    <w:rsid w:val="00415C1E"/>
    <w:rsid w:val="0044224C"/>
    <w:rsid w:val="0044281B"/>
    <w:rsid w:val="00455BD1"/>
    <w:rsid w:val="004569CC"/>
    <w:rsid w:val="00456F2B"/>
    <w:rsid w:val="004644C2"/>
    <w:rsid w:val="00475023"/>
    <w:rsid w:val="00484F0E"/>
    <w:rsid w:val="004A42EB"/>
    <w:rsid w:val="004B6A60"/>
    <w:rsid w:val="004C5564"/>
    <w:rsid w:val="004D2E51"/>
    <w:rsid w:val="004D60D1"/>
    <w:rsid w:val="00513DEC"/>
    <w:rsid w:val="0051463B"/>
    <w:rsid w:val="0051771A"/>
    <w:rsid w:val="0052306B"/>
    <w:rsid w:val="00524912"/>
    <w:rsid w:val="005344B3"/>
    <w:rsid w:val="00536930"/>
    <w:rsid w:val="005402BE"/>
    <w:rsid w:val="00557EF3"/>
    <w:rsid w:val="00564E53"/>
    <w:rsid w:val="00564E60"/>
    <w:rsid w:val="00583C51"/>
    <w:rsid w:val="00584D34"/>
    <w:rsid w:val="00596570"/>
    <w:rsid w:val="005A1690"/>
    <w:rsid w:val="005A2084"/>
    <w:rsid w:val="005A480E"/>
    <w:rsid w:val="005B6F3F"/>
    <w:rsid w:val="005B76D5"/>
    <w:rsid w:val="005C3C0D"/>
    <w:rsid w:val="005C406E"/>
    <w:rsid w:val="005C61FE"/>
    <w:rsid w:val="005D2330"/>
    <w:rsid w:val="005D5BBC"/>
    <w:rsid w:val="00606CB7"/>
    <w:rsid w:val="00614F34"/>
    <w:rsid w:val="006224AF"/>
    <w:rsid w:val="00635728"/>
    <w:rsid w:val="006376F1"/>
    <w:rsid w:val="00641E10"/>
    <w:rsid w:val="00644FE2"/>
    <w:rsid w:val="006476A2"/>
    <w:rsid w:val="00652BAF"/>
    <w:rsid w:val="0066389B"/>
    <w:rsid w:val="0067640C"/>
    <w:rsid w:val="0068334B"/>
    <w:rsid w:val="006854DE"/>
    <w:rsid w:val="006B6C1C"/>
    <w:rsid w:val="006D6CD2"/>
    <w:rsid w:val="006E06AC"/>
    <w:rsid w:val="006E0BFD"/>
    <w:rsid w:val="006E678B"/>
    <w:rsid w:val="00723474"/>
    <w:rsid w:val="00751650"/>
    <w:rsid w:val="007564BB"/>
    <w:rsid w:val="007757F3"/>
    <w:rsid w:val="00776044"/>
    <w:rsid w:val="00782BAC"/>
    <w:rsid w:val="00790A31"/>
    <w:rsid w:val="0079270C"/>
    <w:rsid w:val="007B6294"/>
    <w:rsid w:val="007D2A05"/>
    <w:rsid w:val="007E0DE5"/>
    <w:rsid w:val="007E6AEB"/>
    <w:rsid w:val="007F17F2"/>
    <w:rsid w:val="008047FF"/>
    <w:rsid w:val="008278AB"/>
    <w:rsid w:val="008427A1"/>
    <w:rsid w:val="008631E8"/>
    <w:rsid w:val="00876444"/>
    <w:rsid w:val="00881286"/>
    <w:rsid w:val="00890C68"/>
    <w:rsid w:val="00891D6B"/>
    <w:rsid w:val="008973EE"/>
    <w:rsid w:val="008A3C45"/>
    <w:rsid w:val="008A6215"/>
    <w:rsid w:val="008B2AE8"/>
    <w:rsid w:val="008D2917"/>
    <w:rsid w:val="008E3E71"/>
    <w:rsid w:val="008E5120"/>
    <w:rsid w:val="008E5D08"/>
    <w:rsid w:val="00906BB3"/>
    <w:rsid w:val="00934E67"/>
    <w:rsid w:val="00956128"/>
    <w:rsid w:val="0096018D"/>
    <w:rsid w:val="00964196"/>
    <w:rsid w:val="00965516"/>
    <w:rsid w:val="00971600"/>
    <w:rsid w:val="00973048"/>
    <w:rsid w:val="00974804"/>
    <w:rsid w:val="00980E14"/>
    <w:rsid w:val="00986402"/>
    <w:rsid w:val="009952E9"/>
    <w:rsid w:val="009973B4"/>
    <w:rsid w:val="009B01BB"/>
    <w:rsid w:val="009C28C1"/>
    <w:rsid w:val="009F7EED"/>
    <w:rsid w:val="00A0591D"/>
    <w:rsid w:val="00A15A24"/>
    <w:rsid w:val="00A2053C"/>
    <w:rsid w:val="00A207C1"/>
    <w:rsid w:val="00A232D4"/>
    <w:rsid w:val="00A27E97"/>
    <w:rsid w:val="00A368BD"/>
    <w:rsid w:val="00A375A5"/>
    <w:rsid w:val="00A37AD2"/>
    <w:rsid w:val="00A4404F"/>
    <w:rsid w:val="00A72F49"/>
    <w:rsid w:val="00A771C4"/>
    <w:rsid w:val="00A77F29"/>
    <w:rsid w:val="00A94DEF"/>
    <w:rsid w:val="00AB7F5F"/>
    <w:rsid w:val="00AD0658"/>
    <w:rsid w:val="00AE59FA"/>
    <w:rsid w:val="00AF0AAB"/>
    <w:rsid w:val="00AF6841"/>
    <w:rsid w:val="00B021AE"/>
    <w:rsid w:val="00B0484F"/>
    <w:rsid w:val="00B231D3"/>
    <w:rsid w:val="00B2792E"/>
    <w:rsid w:val="00B34606"/>
    <w:rsid w:val="00B42593"/>
    <w:rsid w:val="00B438F8"/>
    <w:rsid w:val="00B57FE2"/>
    <w:rsid w:val="00B61AAD"/>
    <w:rsid w:val="00B65D6D"/>
    <w:rsid w:val="00B67984"/>
    <w:rsid w:val="00B80738"/>
    <w:rsid w:val="00B81B70"/>
    <w:rsid w:val="00B875E9"/>
    <w:rsid w:val="00BA0708"/>
    <w:rsid w:val="00BB6EF0"/>
    <w:rsid w:val="00BC72B6"/>
    <w:rsid w:val="00BE6AB7"/>
    <w:rsid w:val="00BF0916"/>
    <w:rsid w:val="00BF597E"/>
    <w:rsid w:val="00C01C04"/>
    <w:rsid w:val="00C03796"/>
    <w:rsid w:val="00C16C0A"/>
    <w:rsid w:val="00C176FC"/>
    <w:rsid w:val="00C20445"/>
    <w:rsid w:val="00C326B4"/>
    <w:rsid w:val="00C327EC"/>
    <w:rsid w:val="00C32BE2"/>
    <w:rsid w:val="00C46BD6"/>
    <w:rsid w:val="00C51A36"/>
    <w:rsid w:val="00C551BE"/>
    <w:rsid w:val="00C55228"/>
    <w:rsid w:val="00C70F3A"/>
    <w:rsid w:val="00C80022"/>
    <w:rsid w:val="00C90756"/>
    <w:rsid w:val="00CA623A"/>
    <w:rsid w:val="00CA6DE4"/>
    <w:rsid w:val="00CB29E8"/>
    <w:rsid w:val="00CB3235"/>
    <w:rsid w:val="00CB71C3"/>
    <w:rsid w:val="00CD49D2"/>
    <w:rsid w:val="00CD67CD"/>
    <w:rsid w:val="00CE315A"/>
    <w:rsid w:val="00CF418F"/>
    <w:rsid w:val="00CF467F"/>
    <w:rsid w:val="00D05443"/>
    <w:rsid w:val="00D0642E"/>
    <w:rsid w:val="00D06F59"/>
    <w:rsid w:val="00D21B2F"/>
    <w:rsid w:val="00D250E5"/>
    <w:rsid w:val="00D30CD3"/>
    <w:rsid w:val="00D3257E"/>
    <w:rsid w:val="00D47F8D"/>
    <w:rsid w:val="00D505C2"/>
    <w:rsid w:val="00D53965"/>
    <w:rsid w:val="00D63212"/>
    <w:rsid w:val="00D74B5E"/>
    <w:rsid w:val="00D77832"/>
    <w:rsid w:val="00D8388C"/>
    <w:rsid w:val="00D94CE3"/>
    <w:rsid w:val="00D95D59"/>
    <w:rsid w:val="00DC390D"/>
    <w:rsid w:val="00DC6F75"/>
    <w:rsid w:val="00DD48C6"/>
    <w:rsid w:val="00DF121D"/>
    <w:rsid w:val="00DF1940"/>
    <w:rsid w:val="00DF43D9"/>
    <w:rsid w:val="00E1119F"/>
    <w:rsid w:val="00E125AA"/>
    <w:rsid w:val="00E2205C"/>
    <w:rsid w:val="00E254CA"/>
    <w:rsid w:val="00E322AD"/>
    <w:rsid w:val="00E340D6"/>
    <w:rsid w:val="00E71BB2"/>
    <w:rsid w:val="00E820FE"/>
    <w:rsid w:val="00E85A97"/>
    <w:rsid w:val="00E867ED"/>
    <w:rsid w:val="00E90D57"/>
    <w:rsid w:val="00EA6BE9"/>
    <w:rsid w:val="00EB0164"/>
    <w:rsid w:val="00EC00A9"/>
    <w:rsid w:val="00EC57D1"/>
    <w:rsid w:val="00ED0F62"/>
    <w:rsid w:val="00ED32BF"/>
    <w:rsid w:val="00EE2F8A"/>
    <w:rsid w:val="00EE52B2"/>
    <w:rsid w:val="00EE5333"/>
    <w:rsid w:val="00EF0F90"/>
    <w:rsid w:val="00EF1EF1"/>
    <w:rsid w:val="00EF2722"/>
    <w:rsid w:val="00F00A91"/>
    <w:rsid w:val="00F021C1"/>
    <w:rsid w:val="00F14E7C"/>
    <w:rsid w:val="00F36CE5"/>
    <w:rsid w:val="00F478C8"/>
    <w:rsid w:val="00F6191E"/>
    <w:rsid w:val="00F80D52"/>
    <w:rsid w:val="00F8142B"/>
    <w:rsid w:val="00F83341"/>
    <w:rsid w:val="00F872A1"/>
    <w:rsid w:val="00FB739C"/>
    <w:rsid w:val="00FC341C"/>
    <w:rsid w:val="00FE07BF"/>
    <w:rsid w:val="00FE2462"/>
    <w:rsid w:val="00FF40BB"/>
    <w:rsid w:val="00FF4203"/>
    <w:rsid w:val="0320505F"/>
    <w:rsid w:val="0378379C"/>
    <w:rsid w:val="04510B7D"/>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CBF46B9"/>
    <w:rsid w:val="1D85741F"/>
    <w:rsid w:val="1E847499"/>
    <w:rsid w:val="1F1F7BA7"/>
    <w:rsid w:val="1FD7676E"/>
    <w:rsid w:val="23351337"/>
    <w:rsid w:val="23557E88"/>
    <w:rsid w:val="26B207F6"/>
    <w:rsid w:val="274E61F5"/>
    <w:rsid w:val="2767752B"/>
    <w:rsid w:val="27DF7CD6"/>
    <w:rsid w:val="2C703113"/>
    <w:rsid w:val="2CF30AC4"/>
    <w:rsid w:val="2D9327E0"/>
    <w:rsid w:val="2E00760C"/>
    <w:rsid w:val="2EE93C61"/>
    <w:rsid w:val="2FEB299B"/>
    <w:rsid w:val="32691255"/>
    <w:rsid w:val="32C11AD5"/>
    <w:rsid w:val="34041CDB"/>
    <w:rsid w:val="3438524B"/>
    <w:rsid w:val="347A7706"/>
    <w:rsid w:val="34B32935"/>
    <w:rsid w:val="375F34D7"/>
    <w:rsid w:val="38DC3FF5"/>
    <w:rsid w:val="38F61C56"/>
    <w:rsid w:val="3AD826FA"/>
    <w:rsid w:val="3DAD6D4F"/>
    <w:rsid w:val="40285D69"/>
    <w:rsid w:val="41842DAE"/>
    <w:rsid w:val="466F33FE"/>
    <w:rsid w:val="48800E04"/>
    <w:rsid w:val="489C542B"/>
    <w:rsid w:val="494C5676"/>
    <w:rsid w:val="4ABE4B71"/>
    <w:rsid w:val="4D943D2E"/>
    <w:rsid w:val="4E133598"/>
    <w:rsid w:val="4E95570D"/>
    <w:rsid w:val="50886C2D"/>
    <w:rsid w:val="52390AC9"/>
    <w:rsid w:val="56135BAC"/>
    <w:rsid w:val="56390FCA"/>
    <w:rsid w:val="563932E5"/>
    <w:rsid w:val="58322D49"/>
    <w:rsid w:val="5A526EF4"/>
    <w:rsid w:val="5AAA27E4"/>
    <w:rsid w:val="5BCC76FD"/>
    <w:rsid w:val="5DAB4DE2"/>
    <w:rsid w:val="5DAC4DCE"/>
    <w:rsid w:val="5EA12B9A"/>
    <w:rsid w:val="5ED74E33"/>
    <w:rsid w:val="65B35620"/>
    <w:rsid w:val="65B47E80"/>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DA720E6"/>
    <w:rsid w:val="7F5E2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1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8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Char">
    <w:name w:val="纯文本 Char"/>
    <w:link w:val="a4"/>
    <w:rsid w:val="00D53965"/>
    <w:rPr>
      <w:rFonts w:ascii="宋体" w:hAnsi="Courier New"/>
      <w:kern w:val="2"/>
      <w:sz w:val="21"/>
    </w:rPr>
  </w:style>
  <w:style w:type="character" w:styleId="a9">
    <w:name w:val="annotation reference"/>
    <w:basedOn w:val="a0"/>
    <w:uiPriority w:val="99"/>
    <w:semiHidden/>
    <w:unhideWhenUsed/>
    <w:rsid w:val="00E90D57"/>
    <w:rPr>
      <w:sz w:val="21"/>
      <w:szCs w:val="21"/>
    </w:rPr>
  </w:style>
  <w:style w:type="paragraph" w:styleId="aa">
    <w:name w:val="annotation text"/>
    <w:basedOn w:val="a"/>
    <w:link w:val="Char3"/>
    <w:uiPriority w:val="99"/>
    <w:semiHidden/>
    <w:unhideWhenUsed/>
    <w:rsid w:val="00E90D57"/>
    <w:pPr>
      <w:jc w:val="left"/>
    </w:pPr>
  </w:style>
  <w:style w:type="character" w:customStyle="1" w:styleId="Char3">
    <w:name w:val="批注文字 Char"/>
    <w:basedOn w:val="a0"/>
    <w:link w:val="aa"/>
    <w:uiPriority w:val="99"/>
    <w:semiHidden/>
    <w:rsid w:val="00E90D57"/>
    <w:rPr>
      <w:kern w:val="2"/>
      <w:sz w:val="21"/>
    </w:rPr>
  </w:style>
  <w:style w:type="paragraph" w:styleId="ab">
    <w:name w:val="annotation subject"/>
    <w:basedOn w:val="aa"/>
    <w:next w:val="aa"/>
    <w:link w:val="Char4"/>
    <w:uiPriority w:val="99"/>
    <w:semiHidden/>
    <w:unhideWhenUsed/>
    <w:rsid w:val="00E90D57"/>
    <w:rPr>
      <w:b/>
      <w:bCs/>
    </w:rPr>
  </w:style>
  <w:style w:type="character" w:customStyle="1" w:styleId="Char4">
    <w:name w:val="批注主题 Char"/>
    <w:basedOn w:val="Char3"/>
    <w:link w:val="ab"/>
    <w:uiPriority w:val="99"/>
    <w:semiHidden/>
    <w:rsid w:val="00E90D57"/>
    <w:rPr>
      <w:b/>
      <w:bCs/>
      <w:kern w:val="2"/>
      <w:sz w:val="21"/>
    </w:rPr>
  </w:style>
  <w:style w:type="paragraph" w:styleId="2">
    <w:name w:val="Body Text Indent 2"/>
    <w:basedOn w:val="a"/>
    <w:link w:val="2Char"/>
    <w:uiPriority w:val="99"/>
    <w:semiHidden/>
    <w:unhideWhenUsed/>
    <w:rsid w:val="003D2323"/>
    <w:pPr>
      <w:spacing w:after="120" w:line="480" w:lineRule="auto"/>
      <w:ind w:leftChars="200" w:left="420"/>
    </w:pPr>
  </w:style>
  <w:style w:type="character" w:customStyle="1" w:styleId="2Char">
    <w:name w:val="正文文本缩进 2 Char"/>
    <w:basedOn w:val="a0"/>
    <w:link w:val="2"/>
    <w:uiPriority w:val="99"/>
    <w:semiHidden/>
    <w:rsid w:val="003D2323"/>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8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8">
    <w:name w:val="东方正文"/>
    <w:basedOn w:val="a"/>
    <w:qFormat/>
    <w:pPr>
      <w:spacing w:line="400" w:lineRule="exact"/>
      <w:ind w:left="284" w:right="284"/>
    </w:pPr>
  </w:style>
  <w:style w:type="character" w:customStyle="1" w:styleId="Char">
    <w:name w:val="纯文本 Char"/>
    <w:link w:val="a4"/>
    <w:rsid w:val="00D53965"/>
    <w:rPr>
      <w:rFonts w:ascii="宋体" w:hAnsi="Courier New"/>
      <w:kern w:val="2"/>
      <w:sz w:val="21"/>
    </w:rPr>
  </w:style>
  <w:style w:type="character" w:styleId="a9">
    <w:name w:val="annotation reference"/>
    <w:basedOn w:val="a0"/>
    <w:uiPriority w:val="99"/>
    <w:semiHidden/>
    <w:unhideWhenUsed/>
    <w:rsid w:val="00E90D57"/>
    <w:rPr>
      <w:sz w:val="21"/>
      <w:szCs w:val="21"/>
    </w:rPr>
  </w:style>
  <w:style w:type="paragraph" w:styleId="aa">
    <w:name w:val="annotation text"/>
    <w:basedOn w:val="a"/>
    <w:link w:val="Char3"/>
    <w:uiPriority w:val="99"/>
    <w:semiHidden/>
    <w:unhideWhenUsed/>
    <w:rsid w:val="00E90D57"/>
    <w:pPr>
      <w:jc w:val="left"/>
    </w:pPr>
  </w:style>
  <w:style w:type="character" w:customStyle="1" w:styleId="Char3">
    <w:name w:val="批注文字 Char"/>
    <w:basedOn w:val="a0"/>
    <w:link w:val="aa"/>
    <w:uiPriority w:val="99"/>
    <w:semiHidden/>
    <w:rsid w:val="00E90D57"/>
    <w:rPr>
      <w:kern w:val="2"/>
      <w:sz w:val="21"/>
    </w:rPr>
  </w:style>
  <w:style w:type="paragraph" w:styleId="ab">
    <w:name w:val="annotation subject"/>
    <w:basedOn w:val="aa"/>
    <w:next w:val="aa"/>
    <w:link w:val="Char4"/>
    <w:uiPriority w:val="99"/>
    <w:semiHidden/>
    <w:unhideWhenUsed/>
    <w:rsid w:val="00E90D57"/>
    <w:rPr>
      <w:b/>
      <w:bCs/>
    </w:rPr>
  </w:style>
  <w:style w:type="character" w:customStyle="1" w:styleId="Char4">
    <w:name w:val="批注主题 Char"/>
    <w:basedOn w:val="Char3"/>
    <w:link w:val="ab"/>
    <w:uiPriority w:val="99"/>
    <w:semiHidden/>
    <w:rsid w:val="00E90D57"/>
    <w:rPr>
      <w:b/>
      <w:bCs/>
      <w:kern w:val="2"/>
      <w:sz w:val="21"/>
    </w:rPr>
  </w:style>
  <w:style w:type="paragraph" w:styleId="2">
    <w:name w:val="Body Text Indent 2"/>
    <w:basedOn w:val="a"/>
    <w:link w:val="2Char"/>
    <w:uiPriority w:val="99"/>
    <w:semiHidden/>
    <w:unhideWhenUsed/>
    <w:rsid w:val="003D2323"/>
    <w:pPr>
      <w:spacing w:after="120" w:line="480" w:lineRule="auto"/>
      <w:ind w:leftChars="200" w:left="420"/>
    </w:pPr>
  </w:style>
  <w:style w:type="character" w:customStyle="1" w:styleId="2Char">
    <w:name w:val="正文文本缩进 2 Char"/>
    <w:basedOn w:val="a0"/>
    <w:link w:val="2"/>
    <w:uiPriority w:val="99"/>
    <w:semiHidden/>
    <w:rsid w:val="003D232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72928">
      <w:bodyDiv w:val="1"/>
      <w:marLeft w:val="0"/>
      <w:marRight w:val="0"/>
      <w:marTop w:val="0"/>
      <w:marBottom w:val="0"/>
      <w:divBdr>
        <w:top w:val="none" w:sz="0" w:space="0" w:color="auto"/>
        <w:left w:val="none" w:sz="0" w:space="0" w:color="auto"/>
        <w:bottom w:val="none" w:sz="0" w:space="0" w:color="auto"/>
        <w:right w:val="none" w:sz="0" w:space="0" w:color="auto"/>
      </w:divBdr>
    </w:div>
    <w:div w:id="386033643">
      <w:bodyDiv w:val="1"/>
      <w:marLeft w:val="0"/>
      <w:marRight w:val="0"/>
      <w:marTop w:val="0"/>
      <w:marBottom w:val="0"/>
      <w:divBdr>
        <w:top w:val="none" w:sz="0" w:space="0" w:color="auto"/>
        <w:left w:val="none" w:sz="0" w:space="0" w:color="auto"/>
        <w:bottom w:val="none" w:sz="0" w:space="0" w:color="auto"/>
        <w:right w:val="none" w:sz="0" w:space="0" w:color="auto"/>
      </w:divBdr>
    </w:div>
    <w:div w:id="521751422">
      <w:bodyDiv w:val="1"/>
      <w:marLeft w:val="0"/>
      <w:marRight w:val="0"/>
      <w:marTop w:val="0"/>
      <w:marBottom w:val="0"/>
      <w:divBdr>
        <w:top w:val="none" w:sz="0" w:space="0" w:color="auto"/>
        <w:left w:val="none" w:sz="0" w:space="0" w:color="auto"/>
        <w:bottom w:val="none" w:sz="0" w:space="0" w:color="auto"/>
        <w:right w:val="none" w:sz="0" w:space="0" w:color="auto"/>
      </w:divBdr>
    </w:div>
    <w:div w:id="1750228354">
      <w:bodyDiv w:val="1"/>
      <w:marLeft w:val="0"/>
      <w:marRight w:val="0"/>
      <w:marTop w:val="0"/>
      <w:marBottom w:val="0"/>
      <w:divBdr>
        <w:top w:val="none" w:sz="0" w:space="0" w:color="auto"/>
        <w:left w:val="none" w:sz="0" w:space="0" w:color="auto"/>
        <w:bottom w:val="none" w:sz="0" w:space="0" w:color="auto"/>
        <w:right w:val="none" w:sz="0" w:space="0" w:color="auto"/>
      </w:divBdr>
    </w:div>
    <w:div w:id="1966303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cp:revision>
  <dcterms:created xsi:type="dcterms:W3CDTF">2021-06-20T10:05:00Z</dcterms:created>
  <dcterms:modified xsi:type="dcterms:W3CDTF">2021-06-21T12:47:00Z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