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陕西中烟工业有限责任公司汉中卷烟厂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2019年11月12日 上午至2019年11月12日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