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C3" w:rsidRDefault="0057528A">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F648C3">
        <w:trPr>
          <w:trHeight w:val="515"/>
        </w:trPr>
        <w:tc>
          <w:tcPr>
            <w:tcW w:w="1809" w:type="dxa"/>
            <w:vMerge w:val="restart"/>
            <w:vAlign w:val="center"/>
          </w:tcPr>
          <w:p w:rsidR="00F648C3" w:rsidRDefault="0057528A">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F648C3" w:rsidRDefault="005752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004" w:type="dxa"/>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受审核部门：供销部     </w:t>
            </w:r>
            <w:r w:rsidR="001E4D27">
              <w:rPr>
                <w:rFonts w:asciiTheme="minorEastAsia" w:eastAsiaTheme="minorEastAsia" w:hAnsiTheme="minorEastAsia" w:hint="eastAsia"/>
                <w:sz w:val="24"/>
                <w:szCs w:val="24"/>
              </w:rPr>
              <w:t>主管领导：</w:t>
            </w:r>
            <w:r w:rsidR="00EF35AB">
              <w:rPr>
                <w:rFonts w:asciiTheme="minorEastAsia" w:eastAsiaTheme="minorEastAsia" w:hAnsiTheme="minorEastAsia" w:hint="eastAsia"/>
                <w:sz w:val="24"/>
                <w:szCs w:val="24"/>
              </w:rPr>
              <w:t>张建岭</w:t>
            </w:r>
            <w:r>
              <w:rPr>
                <w:rFonts w:asciiTheme="minorEastAsia" w:eastAsiaTheme="minorEastAsia" w:hAnsiTheme="minorEastAsia" w:hint="eastAsia"/>
                <w:sz w:val="24"/>
                <w:szCs w:val="24"/>
              </w:rPr>
              <w:t xml:space="preserve">     陪同人员：</w:t>
            </w:r>
            <w:r w:rsidR="00EF35AB">
              <w:rPr>
                <w:rFonts w:asciiTheme="minorEastAsia" w:eastAsiaTheme="minorEastAsia" w:hAnsiTheme="minorEastAsia" w:hint="eastAsia"/>
                <w:sz w:val="24"/>
                <w:szCs w:val="24"/>
              </w:rPr>
              <w:t>董瑞丽</w:t>
            </w:r>
          </w:p>
        </w:tc>
        <w:tc>
          <w:tcPr>
            <w:tcW w:w="1585"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F648C3">
        <w:trPr>
          <w:trHeight w:val="403"/>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Default="0057528A" w:rsidP="00EF35AB">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w:t>
            </w:r>
            <w:r w:rsidR="00EF35AB">
              <w:rPr>
                <w:rFonts w:asciiTheme="minorEastAsia" w:eastAsiaTheme="minorEastAsia" w:hAnsiTheme="minorEastAsia" w:hint="eastAsia"/>
                <w:sz w:val="24"/>
                <w:szCs w:val="24"/>
              </w:rPr>
              <w:t>冷春宇</w:t>
            </w:r>
            <w:r>
              <w:rPr>
                <w:rFonts w:asciiTheme="minorEastAsia" w:eastAsiaTheme="minorEastAsia" w:hAnsiTheme="minorEastAsia" w:hint="eastAsia"/>
                <w:sz w:val="24"/>
                <w:szCs w:val="24"/>
              </w:rPr>
              <w:t xml:space="preserve">        审核时间：</w:t>
            </w:r>
            <w:r w:rsidR="0061550C">
              <w:rPr>
                <w:rFonts w:asciiTheme="minorEastAsia" w:eastAsiaTheme="minorEastAsia" w:hAnsiTheme="minorEastAsia" w:hint="eastAsia"/>
                <w:sz w:val="24"/>
                <w:szCs w:val="24"/>
              </w:rPr>
              <w:t>2021.</w:t>
            </w:r>
            <w:r w:rsidR="00EF35AB">
              <w:rPr>
                <w:rFonts w:asciiTheme="minorEastAsia" w:eastAsiaTheme="minorEastAsia" w:hAnsiTheme="minorEastAsia" w:hint="eastAsia"/>
                <w:sz w:val="24"/>
                <w:szCs w:val="24"/>
              </w:rPr>
              <w:t>6</w:t>
            </w:r>
            <w:r w:rsidR="0061550C">
              <w:rPr>
                <w:rFonts w:asciiTheme="minorEastAsia" w:eastAsiaTheme="minorEastAsia" w:hAnsiTheme="minorEastAsia" w:hint="eastAsia"/>
                <w:sz w:val="24"/>
                <w:szCs w:val="24"/>
              </w:rPr>
              <w:t>.</w:t>
            </w:r>
            <w:r w:rsidR="00EF35AB">
              <w:rPr>
                <w:rFonts w:asciiTheme="minorEastAsia" w:eastAsiaTheme="minorEastAsia" w:hAnsiTheme="minorEastAsia" w:hint="eastAsia"/>
                <w:sz w:val="24"/>
                <w:szCs w:val="24"/>
              </w:rPr>
              <w:t>11</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F648C3">
        <w:trPr>
          <w:trHeight w:val="516"/>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Default="0057528A">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审核条款：QMS:</w:t>
            </w:r>
            <w:r w:rsidR="00E0333C">
              <w:rPr>
                <w:rFonts w:ascii="宋体" w:hAnsi="宋体" w:cs="Arial" w:hint="eastAsia"/>
                <w:szCs w:val="21"/>
              </w:rPr>
              <w:t>5.3组织的岗位、职责和权限、6.2质量目标、7.1.3基础设施、7.1.4过程运行环境</w:t>
            </w:r>
            <w:r w:rsidR="008C22D9">
              <w:rPr>
                <w:rFonts w:ascii="宋体" w:hAnsi="宋体" w:cs="Arial" w:hint="eastAsia"/>
                <w:szCs w:val="21"/>
              </w:rPr>
              <w:t>、8.4外部提供过程、产品和服务的控制、8.5.3顾客或外部供方的财产</w:t>
            </w:r>
            <w:r w:rsidR="00E0333C">
              <w:rPr>
                <w:rFonts w:ascii="宋体" w:hAnsi="宋体" w:cs="Arial" w:hint="eastAsia"/>
                <w:szCs w:val="21"/>
              </w:rPr>
              <w:t>、8.5.5交付后的活动、8.5.6销售和服务提供的更改控制</w:t>
            </w:r>
            <w:r w:rsidR="008C22D9">
              <w:rPr>
                <w:rFonts w:ascii="宋体" w:hAnsi="宋体" w:cs="Arial" w:hint="eastAsia"/>
                <w:szCs w:val="21"/>
              </w:rPr>
              <w:t>、9.1.2顾客满意</w:t>
            </w:r>
            <w:r>
              <w:rPr>
                <w:rFonts w:asciiTheme="minorEastAsia" w:eastAsiaTheme="minorEastAsia" w:hAnsiTheme="minorEastAsia" w:cs="楷体" w:hint="eastAsia"/>
                <w:szCs w:val="21"/>
              </w:rPr>
              <w:t>；</w:t>
            </w:r>
          </w:p>
          <w:p w:rsidR="00F648C3" w:rsidRDefault="00E0333C">
            <w:pPr>
              <w:autoSpaceDE w:val="0"/>
              <w:autoSpaceDN w:val="0"/>
              <w:adjustRightInd w:val="0"/>
              <w:snapToGrid w:val="0"/>
              <w:spacing w:line="360" w:lineRule="auto"/>
              <w:ind w:rightChars="-3" w:right="-6" w:firstLineChars="200" w:firstLine="420"/>
              <w:rPr>
                <w:rFonts w:asciiTheme="minorEastAsia" w:eastAsiaTheme="minorEastAsia" w:hAnsiTheme="minorEastAsia"/>
                <w:szCs w:val="21"/>
              </w:rPr>
            </w:pPr>
            <w:r>
              <w:rPr>
                <w:rFonts w:ascii="宋体" w:hAnsi="宋体" w:cs="Arial" w:hint="eastAsia"/>
                <w:szCs w:val="21"/>
              </w:rPr>
              <w:t>E/OMS: 5.3组织的岗位、职责和权限、6.2环境与职业健康安全目标</w:t>
            </w:r>
            <w:r w:rsidR="0057528A">
              <w:rPr>
                <w:rFonts w:asciiTheme="minorEastAsia" w:eastAsiaTheme="minorEastAsia" w:hAnsiTheme="minorEastAsia" w:cs="楷体" w:hint="eastAsia"/>
                <w:szCs w:val="21"/>
              </w:rPr>
              <w:t>；</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b/>
                <w:sz w:val="24"/>
                <w:szCs w:val="24"/>
              </w:rPr>
            </w:pPr>
            <w:r w:rsidRPr="00203C34">
              <w:rPr>
                <w:rFonts w:asciiTheme="minorEastAsia" w:eastAsiaTheme="minorEastAsia" w:hAnsiTheme="minorEastAsia" w:cs="Arial" w:hint="eastAsia"/>
                <w:sz w:val="24"/>
                <w:szCs w:val="24"/>
              </w:rPr>
              <w:t>组织的岗位、职责和权限</w:t>
            </w:r>
          </w:p>
        </w:tc>
        <w:tc>
          <w:tcPr>
            <w:tcW w:w="1311" w:type="dxa"/>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Pr="00203C34">
              <w:rPr>
                <w:rFonts w:asciiTheme="minorEastAsia" w:eastAsiaTheme="minorEastAsia" w:hAnsiTheme="minorEastAsia" w:cs="Arial" w:hint="eastAsia"/>
                <w:sz w:val="24"/>
                <w:szCs w:val="24"/>
              </w:rPr>
              <w:t xml:space="preserve"> 5.3</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tcPr>
          <w:p w:rsidR="00134798" w:rsidRDefault="00134798" w:rsidP="00325F73">
            <w:pPr>
              <w:spacing w:line="360" w:lineRule="auto"/>
              <w:ind w:firstLineChars="200" w:firstLine="420"/>
              <w:rPr>
                <w:rFonts w:asciiTheme="minorEastAsia" w:eastAsiaTheme="minorEastAsia" w:hAnsiTheme="minorEastAsia" w:cs="宋体"/>
                <w:szCs w:val="21"/>
              </w:rPr>
            </w:pPr>
            <w:r w:rsidRPr="00661719">
              <w:rPr>
                <w:rFonts w:asciiTheme="minorEastAsia" w:eastAsiaTheme="minorEastAsia" w:hAnsiTheme="minorEastAsia" w:cs="宋体" w:hint="eastAsia"/>
                <w:szCs w:val="21"/>
              </w:rPr>
              <w:t>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p w:rsidR="0057473A" w:rsidRPr="0057473A" w:rsidRDefault="0057473A" w:rsidP="00325F7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与负责人沟通明确职责和权限。</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目标</w:t>
            </w:r>
            <w:r w:rsidR="00EF2000">
              <w:rPr>
                <w:rFonts w:asciiTheme="minorEastAsia" w:eastAsiaTheme="minorEastAsia" w:hAnsiTheme="minorEastAsia" w:cs="Arial" w:hint="eastAsia"/>
                <w:sz w:val="24"/>
                <w:szCs w:val="24"/>
              </w:rPr>
              <w:t>及其实现策划</w:t>
            </w:r>
            <w:r w:rsidRPr="00203C34">
              <w:rPr>
                <w:rFonts w:asciiTheme="minorEastAsia" w:eastAsiaTheme="minorEastAsia" w:hAnsiTheme="minorEastAsia" w:cs="Arial" w:hint="eastAsia"/>
                <w:sz w:val="24"/>
                <w:szCs w:val="24"/>
              </w:rPr>
              <w:t xml:space="preserve"> </w:t>
            </w:r>
          </w:p>
        </w:tc>
        <w:tc>
          <w:tcPr>
            <w:tcW w:w="1311"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00E22AA8">
              <w:rPr>
                <w:rFonts w:asciiTheme="minorEastAsia" w:eastAsiaTheme="minorEastAsia" w:hAnsiTheme="minorEastAsia" w:cs="Arial"/>
                <w:sz w:val="24"/>
                <w:szCs w:val="24"/>
              </w:rPr>
              <w:t xml:space="preserve"> </w:t>
            </w:r>
            <w:r w:rsidRPr="00203C34">
              <w:rPr>
                <w:rFonts w:asciiTheme="minorEastAsia" w:eastAsiaTheme="minorEastAsia" w:hAnsiTheme="minorEastAsia" w:cs="Arial" w:hint="eastAsia"/>
                <w:sz w:val="24"/>
                <w:szCs w:val="24"/>
              </w:rPr>
              <w:t>6.2</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vAlign w:val="center"/>
          </w:tcPr>
          <w:p w:rsidR="00114CF9" w:rsidRDefault="005114D5" w:rsidP="00F8423F">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与负责人沟通明确本部门目标指标，</w:t>
            </w:r>
            <w:r w:rsidR="00D5570A">
              <w:rPr>
                <w:rFonts w:asciiTheme="minorEastAsia" w:eastAsiaTheme="minorEastAsia" w:hAnsiTheme="minorEastAsia" w:cs="Arial" w:hint="eastAsia"/>
                <w:szCs w:val="21"/>
              </w:rPr>
              <w:t>提供部门目标</w:t>
            </w:r>
            <w:r w:rsidR="00114CF9">
              <w:rPr>
                <w:rFonts w:asciiTheme="minorEastAsia" w:eastAsiaTheme="minorEastAsia" w:hAnsiTheme="minorEastAsia" w:cs="Arial" w:hint="eastAsia"/>
                <w:szCs w:val="21"/>
              </w:rPr>
              <w:t>分解；</w:t>
            </w:r>
          </w:p>
          <w:p w:rsidR="00134798" w:rsidRPr="00661719" w:rsidRDefault="005114D5" w:rsidP="00F8423F">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抽查考核</w:t>
            </w:r>
            <w:r w:rsidR="00D5570A" w:rsidRPr="00661719">
              <w:rPr>
                <w:rFonts w:asciiTheme="minorEastAsia" w:eastAsiaTheme="minorEastAsia" w:hAnsiTheme="minorEastAsia" w:cs="Arial" w:hint="eastAsia"/>
                <w:szCs w:val="21"/>
              </w:rPr>
              <w:t>：</w:t>
            </w:r>
            <w:r w:rsidR="00D5570A">
              <w:rPr>
                <w:rFonts w:asciiTheme="minorEastAsia" w:eastAsiaTheme="minorEastAsia" w:hAnsiTheme="minorEastAsia" w:cs="Arial" w:hint="eastAsia"/>
                <w:szCs w:val="21"/>
              </w:rPr>
              <w:t>2021</w:t>
            </w:r>
            <w:r w:rsidR="00D5570A" w:rsidRPr="00661719">
              <w:rPr>
                <w:rFonts w:asciiTheme="minorEastAsia" w:eastAsiaTheme="minorEastAsia" w:hAnsiTheme="minorEastAsia" w:cs="Arial" w:hint="eastAsia"/>
                <w:szCs w:val="21"/>
              </w:rPr>
              <w:t>.</w:t>
            </w:r>
            <w:r w:rsidR="00EF35AB">
              <w:rPr>
                <w:rFonts w:asciiTheme="minorEastAsia" w:eastAsiaTheme="minorEastAsia" w:hAnsiTheme="minorEastAsia" w:cs="Arial" w:hint="eastAsia"/>
                <w:szCs w:val="21"/>
              </w:rPr>
              <w:t>4</w:t>
            </w:r>
            <w:r w:rsidR="00D5570A" w:rsidRPr="00661719">
              <w:rPr>
                <w:rFonts w:asciiTheme="minorEastAsia" w:eastAsiaTheme="minorEastAsia" w:hAnsiTheme="minorEastAsia" w:cs="Arial" w:hint="eastAsia"/>
                <w:szCs w:val="21"/>
              </w:rPr>
              <w:t>.</w:t>
            </w:r>
            <w:r w:rsidR="00EF35AB">
              <w:rPr>
                <w:rFonts w:asciiTheme="minorEastAsia" w:eastAsiaTheme="minorEastAsia" w:hAnsiTheme="minorEastAsia" w:cs="Arial" w:hint="eastAsia"/>
                <w:szCs w:val="21"/>
              </w:rPr>
              <w:t>3</w:t>
            </w:r>
            <w:r w:rsidR="00D5570A" w:rsidRPr="00661719">
              <w:rPr>
                <w:rFonts w:asciiTheme="minorEastAsia" w:eastAsiaTheme="minorEastAsia" w:hAnsiTheme="minorEastAsia" w:cs="Arial" w:hint="eastAsia"/>
                <w:szCs w:val="21"/>
              </w:rPr>
              <w:t>日</w:t>
            </w:r>
            <w:r w:rsidR="00D5570A">
              <w:rPr>
                <w:rFonts w:asciiTheme="minorEastAsia" w:eastAsiaTheme="minorEastAsia" w:hAnsiTheme="minorEastAsia" w:cs="Arial" w:hint="eastAsia"/>
                <w:szCs w:val="21"/>
              </w:rPr>
              <w:t>目标完成情况如下：</w:t>
            </w:r>
            <w:r w:rsidR="00134798" w:rsidRPr="00661719">
              <w:rPr>
                <w:rFonts w:asciiTheme="minorEastAsia" w:eastAsiaTheme="minorEastAsia" w:hAnsiTheme="minorEastAsia" w:cs="Arial" w:hint="eastAsia"/>
                <w:szCs w:val="21"/>
              </w:rPr>
              <w:t xml:space="preserve">                 </w:t>
            </w:r>
          </w:p>
          <w:p w:rsidR="00D5570A" w:rsidRDefault="00D5570A" w:rsidP="00134798">
            <w:pPr>
              <w:spacing w:line="360" w:lineRule="auto"/>
              <w:rPr>
                <w:rFonts w:asciiTheme="minorEastAsia" w:eastAsiaTheme="minorEastAsia" w:hAnsiTheme="minorEastAsia" w:cs="Arial"/>
                <w:szCs w:val="21"/>
              </w:rPr>
            </w:pPr>
            <w:r>
              <w:rPr>
                <w:noProof/>
              </w:rPr>
              <w:lastRenderedPageBreak/>
              <w:drawing>
                <wp:inline distT="0" distB="0" distL="0" distR="0" wp14:anchorId="080075BB" wp14:editId="14B134DE">
                  <wp:extent cx="4095750" cy="1924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95750" cy="1924050"/>
                          </a:xfrm>
                          <a:prstGeom prst="rect">
                            <a:avLst/>
                          </a:prstGeom>
                        </pic:spPr>
                      </pic:pic>
                    </a:graphicData>
                  </a:graphic>
                </wp:inline>
              </w:drawing>
            </w:r>
          </w:p>
          <w:p w:rsidR="00134798" w:rsidRPr="00661719" w:rsidRDefault="005114D5" w:rsidP="0057473A">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考核人：</w:t>
            </w:r>
            <w:r w:rsidR="00EF35AB">
              <w:rPr>
                <w:rFonts w:asciiTheme="minorEastAsia" w:eastAsiaTheme="minorEastAsia" w:hAnsiTheme="minorEastAsia" w:cs="Arial" w:hint="eastAsia"/>
                <w:szCs w:val="21"/>
              </w:rPr>
              <w:t>吴承杨</w:t>
            </w:r>
            <w:r>
              <w:rPr>
                <w:rFonts w:asciiTheme="minorEastAsia" w:eastAsiaTheme="minorEastAsia" w:hAnsiTheme="minorEastAsia" w:cs="Arial" w:hint="eastAsia"/>
                <w:szCs w:val="21"/>
              </w:rPr>
              <w:t>、</w:t>
            </w:r>
            <w:r w:rsidR="00EF35AB">
              <w:rPr>
                <w:rFonts w:asciiTheme="minorEastAsia" w:eastAsiaTheme="minorEastAsia" w:hAnsiTheme="minorEastAsia" w:cs="Arial" w:hint="eastAsia"/>
                <w:szCs w:val="21"/>
              </w:rPr>
              <w:t>陈志中</w:t>
            </w:r>
            <w:r>
              <w:rPr>
                <w:rFonts w:asciiTheme="minorEastAsia" w:eastAsiaTheme="minorEastAsia" w:hAnsiTheme="minorEastAsia" w:cs="Arial" w:hint="eastAsia"/>
                <w:szCs w:val="21"/>
              </w:rPr>
              <w:t xml:space="preserve"> </w:t>
            </w:r>
            <w:r>
              <w:rPr>
                <w:rFonts w:asciiTheme="minorEastAsia" w:eastAsiaTheme="minorEastAsia" w:hAnsiTheme="minorEastAsia" w:cs="Arial"/>
                <w:szCs w:val="21"/>
              </w:rPr>
              <w:t xml:space="preserve">   </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2C3A7F" w:rsidTr="00682CA7">
        <w:trPr>
          <w:trHeight w:val="1255"/>
        </w:trPr>
        <w:tc>
          <w:tcPr>
            <w:tcW w:w="1809" w:type="dxa"/>
            <w:vAlign w:val="center"/>
          </w:tcPr>
          <w:p w:rsidR="002C3A7F" w:rsidRPr="002C3A7F" w:rsidRDefault="002C3A7F" w:rsidP="00955A3F">
            <w:pPr>
              <w:rPr>
                <w:rFonts w:asciiTheme="minorEastAsia" w:eastAsiaTheme="minorEastAsia" w:hAnsiTheme="minorEastAsia" w:cs="Arial"/>
                <w:szCs w:val="24"/>
              </w:rPr>
            </w:pPr>
            <w:bookmarkStart w:id="0" w:name="_GoBack"/>
            <w:bookmarkEnd w:id="0"/>
            <w:r w:rsidRPr="002C3A7F">
              <w:rPr>
                <w:rFonts w:asciiTheme="minorEastAsia" w:eastAsiaTheme="minorEastAsia" w:hAnsiTheme="minorEastAsia" w:cs="Arial" w:hint="eastAsia"/>
                <w:szCs w:val="24"/>
              </w:rPr>
              <w:lastRenderedPageBreak/>
              <w:t>基础设施</w:t>
            </w:r>
          </w:p>
        </w:tc>
        <w:tc>
          <w:tcPr>
            <w:tcW w:w="1311" w:type="dxa"/>
          </w:tcPr>
          <w:p w:rsidR="002C3A7F" w:rsidRPr="002C3A7F" w:rsidRDefault="002C3A7F" w:rsidP="00955A3F">
            <w:pPr>
              <w:autoSpaceDE w:val="0"/>
              <w:autoSpaceDN w:val="0"/>
              <w:adjustRightInd w:val="0"/>
              <w:snapToGrid w:val="0"/>
              <w:spacing w:line="360" w:lineRule="auto"/>
              <w:ind w:rightChars="-3" w:right="-6"/>
              <w:rPr>
                <w:rFonts w:asciiTheme="minorEastAsia" w:eastAsiaTheme="minorEastAsia" w:hAnsiTheme="minorEastAsia" w:cs="Arial"/>
                <w:szCs w:val="24"/>
              </w:rPr>
            </w:pPr>
          </w:p>
          <w:p w:rsidR="002C3A7F" w:rsidRPr="002C3A7F" w:rsidRDefault="002C3A7F" w:rsidP="00955A3F">
            <w:pPr>
              <w:autoSpaceDE w:val="0"/>
              <w:autoSpaceDN w:val="0"/>
              <w:adjustRightInd w:val="0"/>
              <w:snapToGrid w:val="0"/>
              <w:spacing w:line="360" w:lineRule="auto"/>
              <w:ind w:rightChars="-3" w:right="-6"/>
              <w:rPr>
                <w:rFonts w:asciiTheme="minorEastAsia" w:eastAsiaTheme="minorEastAsia" w:hAnsiTheme="minorEastAsia" w:cs="Arial"/>
                <w:szCs w:val="24"/>
              </w:rPr>
            </w:pPr>
          </w:p>
          <w:p w:rsidR="002C3A7F" w:rsidRPr="002C3A7F" w:rsidRDefault="002C3A7F" w:rsidP="00955A3F">
            <w:pPr>
              <w:autoSpaceDE w:val="0"/>
              <w:autoSpaceDN w:val="0"/>
              <w:adjustRightInd w:val="0"/>
              <w:snapToGrid w:val="0"/>
              <w:spacing w:line="360" w:lineRule="auto"/>
              <w:ind w:rightChars="-3" w:right="-6"/>
              <w:rPr>
                <w:rFonts w:asciiTheme="minorEastAsia" w:eastAsiaTheme="minorEastAsia" w:hAnsiTheme="minorEastAsia" w:cs="Arial"/>
                <w:szCs w:val="24"/>
              </w:rPr>
            </w:pPr>
            <w:r w:rsidRPr="002C3A7F">
              <w:rPr>
                <w:rFonts w:asciiTheme="minorEastAsia" w:eastAsiaTheme="minorEastAsia" w:hAnsiTheme="minorEastAsia" w:cs="Arial" w:hint="eastAsia"/>
                <w:szCs w:val="24"/>
              </w:rPr>
              <w:t>Q</w:t>
            </w:r>
            <w:r w:rsidRPr="002C3A7F">
              <w:rPr>
                <w:rFonts w:asciiTheme="minorEastAsia" w:eastAsiaTheme="minorEastAsia" w:hAnsiTheme="minorEastAsia" w:cs="Arial"/>
                <w:szCs w:val="24"/>
              </w:rPr>
              <w:t xml:space="preserve"> </w:t>
            </w:r>
            <w:r w:rsidRPr="002C3A7F">
              <w:rPr>
                <w:rFonts w:asciiTheme="minorEastAsia" w:eastAsiaTheme="minorEastAsia" w:hAnsiTheme="minorEastAsia" w:cs="Arial" w:hint="eastAsia"/>
                <w:szCs w:val="24"/>
              </w:rPr>
              <w:t>7.1.3</w:t>
            </w:r>
          </w:p>
        </w:tc>
        <w:tc>
          <w:tcPr>
            <w:tcW w:w="10004" w:type="dxa"/>
          </w:tcPr>
          <w:p w:rsidR="002C3A7F" w:rsidRPr="002C3A7F" w:rsidRDefault="002C3A7F" w:rsidP="002C3A7F">
            <w:pPr>
              <w:autoSpaceDE w:val="0"/>
              <w:autoSpaceDN w:val="0"/>
              <w:adjustRightInd w:val="0"/>
              <w:snapToGrid w:val="0"/>
              <w:spacing w:line="360" w:lineRule="auto"/>
              <w:ind w:rightChars="-3" w:right="-6" w:firstLineChars="200" w:firstLine="420"/>
              <w:rPr>
                <w:rFonts w:asciiTheme="minorEastAsia" w:eastAsiaTheme="minorEastAsia" w:hAnsiTheme="minorEastAsia" w:cs="Arial"/>
                <w:szCs w:val="24"/>
              </w:rPr>
            </w:pPr>
            <w:r w:rsidRPr="002C3A7F">
              <w:rPr>
                <w:rFonts w:asciiTheme="minorEastAsia" w:eastAsiaTheme="minorEastAsia" w:hAnsiTheme="minorEastAsia" w:cs="Arial" w:hint="eastAsia"/>
                <w:szCs w:val="24"/>
              </w:rPr>
              <w:t>本公司确定、配置和维护过程运行所需的基础设施。</w:t>
            </w:r>
          </w:p>
          <w:p w:rsidR="002C3A7F" w:rsidRPr="002C3A7F" w:rsidRDefault="002C3A7F" w:rsidP="002C3A7F">
            <w:pPr>
              <w:autoSpaceDE w:val="0"/>
              <w:autoSpaceDN w:val="0"/>
              <w:adjustRightInd w:val="0"/>
              <w:snapToGrid w:val="0"/>
              <w:spacing w:line="360" w:lineRule="auto"/>
              <w:ind w:rightChars="-3" w:right="-6" w:firstLineChars="200" w:firstLine="420"/>
              <w:rPr>
                <w:rFonts w:asciiTheme="minorEastAsia" w:eastAsiaTheme="minorEastAsia" w:hAnsiTheme="minorEastAsia" w:cs="Arial"/>
                <w:szCs w:val="24"/>
              </w:rPr>
            </w:pPr>
            <w:r w:rsidRPr="002C3A7F">
              <w:rPr>
                <w:rFonts w:asciiTheme="minorEastAsia" w:eastAsiaTheme="minorEastAsia" w:hAnsiTheme="minorEastAsia" w:cs="Arial" w:hint="eastAsia"/>
                <w:szCs w:val="24"/>
              </w:rPr>
              <w:t>查设备保养：日常对办公设备进行清洁维护，电脑定期杀毒和软件升级，发生故障时联系经销商前来维修处理。</w:t>
            </w:r>
          </w:p>
          <w:p w:rsidR="002C3A7F" w:rsidRPr="002C3A7F" w:rsidRDefault="002C3A7F" w:rsidP="002C3A7F">
            <w:pPr>
              <w:autoSpaceDE w:val="0"/>
              <w:autoSpaceDN w:val="0"/>
              <w:adjustRightInd w:val="0"/>
              <w:snapToGrid w:val="0"/>
              <w:spacing w:line="360" w:lineRule="auto"/>
              <w:ind w:rightChars="-3" w:right="-6" w:firstLineChars="200" w:firstLine="420"/>
              <w:rPr>
                <w:rFonts w:asciiTheme="minorEastAsia" w:eastAsiaTheme="minorEastAsia" w:hAnsiTheme="minorEastAsia" w:cs="Arial"/>
                <w:szCs w:val="24"/>
              </w:rPr>
            </w:pPr>
            <w:r w:rsidRPr="002C3A7F">
              <w:rPr>
                <w:rFonts w:asciiTheme="minorEastAsia" w:eastAsiaTheme="minorEastAsia" w:hAnsiTheme="minorEastAsia" w:cs="Arial" w:hint="eastAsia"/>
                <w:szCs w:val="24"/>
              </w:rPr>
              <w:t>查特种设备：经确认，目前无特种设备。</w:t>
            </w:r>
          </w:p>
          <w:p w:rsidR="002C3A7F" w:rsidRPr="00661719" w:rsidRDefault="002C3A7F" w:rsidP="002C3A7F">
            <w:pPr>
              <w:spacing w:line="360" w:lineRule="auto"/>
              <w:ind w:rightChars="-50" w:right="-105" w:firstLineChars="200" w:firstLine="420"/>
              <w:rPr>
                <w:rFonts w:asciiTheme="minorEastAsia" w:eastAsiaTheme="minorEastAsia" w:hAnsiTheme="minorEastAsia" w:cs="楷体"/>
                <w:szCs w:val="21"/>
              </w:rPr>
            </w:pPr>
            <w:r w:rsidRPr="002C3A7F">
              <w:rPr>
                <w:rFonts w:asciiTheme="minorEastAsia" w:eastAsiaTheme="minorEastAsia" w:hAnsiTheme="minorEastAsia" w:cs="Arial" w:hint="eastAsia"/>
                <w:szCs w:val="24"/>
              </w:rPr>
              <w:t>基础设施管理基本可以满足公司目前体系运行的需要</w:t>
            </w:r>
          </w:p>
        </w:tc>
        <w:tc>
          <w:tcPr>
            <w:tcW w:w="1585" w:type="dxa"/>
          </w:tcPr>
          <w:p w:rsidR="002C3A7F" w:rsidRDefault="002C3A7F" w:rsidP="00134798">
            <w:pPr>
              <w:spacing w:line="360" w:lineRule="auto"/>
              <w:rPr>
                <w:rFonts w:asciiTheme="minorEastAsia" w:eastAsiaTheme="minorEastAsia" w:hAnsiTheme="minorEastAsia"/>
                <w:sz w:val="24"/>
                <w:szCs w:val="24"/>
              </w:rPr>
            </w:pPr>
          </w:p>
        </w:tc>
      </w:tr>
      <w:tr w:rsidR="002C3A7F" w:rsidTr="00682CA7">
        <w:trPr>
          <w:trHeight w:val="1255"/>
        </w:trPr>
        <w:tc>
          <w:tcPr>
            <w:tcW w:w="1809" w:type="dxa"/>
            <w:vAlign w:val="center"/>
          </w:tcPr>
          <w:p w:rsidR="002C3A7F" w:rsidRPr="00203C34" w:rsidRDefault="002C3A7F" w:rsidP="006571C4">
            <w:pPr>
              <w:rPr>
                <w:rFonts w:asciiTheme="minorEastAsia" w:eastAsiaTheme="minorEastAsia" w:hAnsiTheme="minorEastAsia" w:cs="Arial"/>
                <w:szCs w:val="24"/>
              </w:rPr>
            </w:pPr>
            <w:r>
              <w:rPr>
                <w:rFonts w:asciiTheme="minorEastAsia" w:eastAsiaTheme="minorEastAsia" w:hAnsiTheme="minorEastAsia" w:cs="Arial" w:hint="eastAsia"/>
                <w:szCs w:val="24"/>
              </w:rPr>
              <w:t>工作环境</w:t>
            </w:r>
          </w:p>
        </w:tc>
        <w:tc>
          <w:tcPr>
            <w:tcW w:w="1311" w:type="dxa"/>
          </w:tcPr>
          <w:p w:rsidR="002C3A7F" w:rsidRDefault="002C3A7F" w:rsidP="006571C4">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p w:rsidR="002C3A7F" w:rsidRPr="00203C34" w:rsidRDefault="002C3A7F" w:rsidP="006571C4">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Pr>
                <w:rFonts w:asciiTheme="minorEastAsia" w:eastAsiaTheme="minorEastAsia" w:hAnsiTheme="minorEastAsia" w:cs="Arial" w:hint="eastAsia"/>
                <w:sz w:val="24"/>
                <w:szCs w:val="24"/>
              </w:rPr>
              <w:t>7.1.4</w:t>
            </w:r>
          </w:p>
        </w:tc>
        <w:tc>
          <w:tcPr>
            <w:tcW w:w="10004" w:type="dxa"/>
          </w:tcPr>
          <w:p w:rsidR="002C3A7F" w:rsidRDefault="002C3A7F" w:rsidP="006571C4">
            <w:pPr>
              <w:spacing w:line="360" w:lineRule="auto"/>
              <w:ind w:rightChars="-50" w:right="-105" w:firstLineChars="200" w:firstLine="420"/>
              <w:rPr>
                <w:rFonts w:ascii="宋体" w:hAnsi="宋体"/>
                <w:szCs w:val="21"/>
              </w:rPr>
            </w:pPr>
            <w:r w:rsidRPr="00661719">
              <w:rPr>
                <w:rFonts w:ascii="宋体" w:hAnsi="宋体" w:hint="eastAsia"/>
                <w:szCs w:val="21"/>
              </w:rPr>
              <w:t>本公司根据产</w:t>
            </w:r>
            <w:r>
              <w:rPr>
                <w:rFonts w:ascii="宋体" w:hAnsi="宋体" w:hint="eastAsia"/>
                <w:szCs w:val="21"/>
              </w:rPr>
              <w:t>品和服务特点，确定、提供并维护过程运行所需要的环境，确保无歧视和谐稳定无对抗；</w:t>
            </w:r>
            <w:r w:rsidRPr="00661719">
              <w:rPr>
                <w:rFonts w:ascii="宋体" w:hAnsi="宋体" w:hint="eastAsia"/>
                <w:szCs w:val="21"/>
              </w:rPr>
              <w:t>舒缓心理压力、预防过度疲劳、保护个人情感，控制活动场所温度、湿度、照明、空气流通、卫生、噪声等。</w:t>
            </w:r>
          </w:p>
          <w:p w:rsidR="002C3A7F" w:rsidRPr="005C0B60" w:rsidRDefault="002C3A7F" w:rsidP="006571C4">
            <w:pPr>
              <w:spacing w:line="360" w:lineRule="auto"/>
              <w:ind w:firstLineChars="200" w:firstLine="420"/>
              <w:rPr>
                <w:rFonts w:ascii="宋体" w:hAnsi="宋体" w:cs="宋体"/>
                <w:szCs w:val="21"/>
              </w:rPr>
            </w:pPr>
            <w:r w:rsidRPr="005C0B60">
              <w:rPr>
                <w:rFonts w:ascii="宋体" w:hAnsi="宋体" w:cs="宋体" w:hint="eastAsia"/>
                <w:szCs w:val="21"/>
              </w:rPr>
              <w:t>现场巡视：办公环境光照、温度适宜，通风良好，电路布线合理、电气插座完整，未见破损，办公场所物品摆放整齐、有序，未见用电不当等安全隐患及不良影响现象。</w:t>
            </w:r>
          </w:p>
          <w:p w:rsidR="002C3A7F" w:rsidRPr="00661719" w:rsidRDefault="002C3A7F" w:rsidP="006571C4">
            <w:pPr>
              <w:spacing w:line="360" w:lineRule="auto"/>
              <w:ind w:rightChars="-50" w:right="-105" w:firstLineChars="200" w:firstLine="420"/>
              <w:rPr>
                <w:rFonts w:asciiTheme="minorEastAsia" w:eastAsiaTheme="minorEastAsia" w:hAnsiTheme="minorEastAsia" w:cs="楷体"/>
                <w:szCs w:val="21"/>
              </w:rPr>
            </w:pPr>
            <w:r w:rsidRPr="005C0B60">
              <w:rPr>
                <w:rFonts w:ascii="宋体" w:hAnsi="宋体" w:cs="宋体" w:hint="eastAsia"/>
                <w:szCs w:val="21"/>
              </w:rPr>
              <w:t>企业确定并提供了产品要求所需的工作环境，工作环境适宜，现有工作环境能满足提供合格的产品以及销售服务的需要。</w:t>
            </w:r>
          </w:p>
        </w:tc>
        <w:tc>
          <w:tcPr>
            <w:tcW w:w="1585" w:type="dxa"/>
          </w:tcPr>
          <w:p w:rsidR="002C3A7F" w:rsidRDefault="002C3A7F" w:rsidP="00134798">
            <w:pPr>
              <w:spacing w:line="360" w:lineRule="auto"/>
              <w:rPr>
                <w:rFonts w:asciiTheme="minorEastAsia" w:eastAsiaTheme="minorEastAsia" w:hAnsiTheme="minorEastAsia"/>
                <w:sz w:val="24"/>
                <w:szCs w:val="24"/>
              </w:rPr>
            </w:pPr>
          </w:p>
        </w:tc>
      </w:tr>
      <w:tr w:rsidR="002C3A7F" w:rsidTr="00682CA7">
        <w:trPr>
          <w:trHeight w:val="1255"/>
        </w:trPr>
        <w:tc>
          <w:tcPr>
            <w:tcW w:w="1809" w:type="dxa"/>
            <w:vAlign w:val="center"/>
          </w:tcPr>
          <w:p w:rsidR="002C3A7F" w:rsidRPr="00203C34" w:rsidRDefault="002C3A7F" w:rsidP="00134798">
            <w:pPr>
              <w:rPr>
                <w:rFonts w:asciiTheme="minorEastAsia" w:eastAsiaTheme="minorEastAsia" w:hAnsiTheme="minorEastAsia"/>
                <w:szCs w:val="24"/>
              </w:rPr>
            </w:pPr>
            <w:r w:rsidRPr="00203C34">
              <w:rPr>
                <w:rFonts w:asciiTheme="minorEastAsia" w:eastAsiaTheme="minorEastAsia" w:hAnsiTheme="minorEastAsia" w:cs="Arial" w:hint="eastAsia"/>
                <w:szCs w:val="24"/>
              </w:rPr>
              <w:lastRenderedPageBreak/>
              <w:t>外部提供过程、产品和服务的控制</w:t>
            </w:r>
          </w:p>
        </w:tc>
        <w:tc>
          <w:tcPr>
            <w:tcW w:w="1311" w:type="dxa"/>
          </w:tcPr>
          <w:p w:rsidR="002C3A7F" w:rsidRDefault="002C3A7F"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2C3A7F" w:rsidRDefault="002C3A7F" w:rsidP="003034CB">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sidRPr="00203C34">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sidRPr="00203C34">
              <w:rPr>
                <w:rFonts w:asciiTheme="minorEastAsia" w:eastAsiaTheme="minorEastAsia" w:hAnsiTheme="minorEastAsia" w:cs="楷体" w:hint="eastAsia"/>
                <w:sz w:val="24"/>
                <w:szCs w:val="24"/>
              </w:rPr>
              <w:t>8.4</w:t>
            </w:r>
          </w:p>
          <w:p w:rsidR="002C3A7F" w:rsidRDefault="002C3A7F"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2C3A7F" w:rsidRDefault="002C3A7F"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2C3A7F" w:rsidRDefault="002C3A7F"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2C3A7F" w:rsidRPr="00203C34" w:rsidRDefault="002C3A7F"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tc>
        <w:tc>
          <w:tcPr>
            <w:tcW w:w="10004" w:type="dxa"/>
          </w:tcPr>
          <w:p w:rsidR="002C3A7F" w:rsidRDefault="002C3A7F"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公司建立并实施</w:t>
            </w:r>
            <w:r w:rsidRPr="00045129">
              <w:rPr>
                <w:rFonts w:asciiTheme="minorEastAsia" w:eastAsiaTheme="minorEastAsia" w:hAnsiTheme="minorEastAsia" w:cs="楷体" w:hint="eastAsia"/>
                <w:szCs w:val="21"/>
              </w:rPr>
              <w:t>《外部提供过程产品服务控制程序</w:t>
            </w:r>
            <w:r w:rsidRPr="000E5B29">
              <w:rPr>
                <w:rFonts w:asciiTheme="minorEastAsia" w:eastAsiaTheme="minorEastAsia" w:hAnsiTheme="minorEastAsia" w:cs="楷体" w:hint="eastAsia"/>
                <w:szCs w:val="21"/>
              </w:rPr>
              <w:t>SDYBKJ.CX23-2020</w:t>
            </w:r>
            <w:r w:rsidRPr="00045129">
              <w:rPr>
                <w:rFonts w:asciiTheme="minorEastAsia" w:eastAsiaTheme="minorEastAsia" w:hAnsiTheme="minorEastAsia" w:cs="楷体" w:hint="eastAsia"/>
                <w:szCs w:val="21"/>
              </w:rPr>
              <w:t>》</w:t>
            </w:r>
            <w:r>
              <w:rPr>
                <w:rFonts w:asciiTheme="minorEastAsia" w:eastAsiaTheme="minorEastAsia" w:hAnsiTheme="minorEastAsia" w:cs="楷体" w:hint="eastAsia"/>
                <w:szCs w:val="21"/>
              </w:rPr>
              <w:t>、《采购物资检验规范》，</w:t>
            </w:r>
            <w:r w:rsidRPr="00661719">
              <w:rPr>
                <w:rFonts w:asciiTheme="minorEastAsia" w:eastAsiaTheme="minorEastAsia" w:hAnsiTheme="minorEastAsia" w:cs="楷体" w:hint="eastAsia"/>
                <w:szCs w:val="21"/>
              </w:rPr>
              <w:t>规定了采购物资分类、供方评价与管理状况、采购信息、采购产品验证等内容。</w:t>
            </w:r>
          </w:p>
          <w:p w:rsidR="002C3A7F" w:rsidRPr="00661719" w:rsidRDefault="002C3A7F"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对采购的物资进行分类，并依据重要程度分别予以控制。</w:t>
            </w:r>
          </w:p>
          <w:p w:rsidR="002C3A7F" w:rsidRPr="00661719" w:rsidRDefault="002C3A7F"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提供了《合格供方名录》：有</w:t>
            </w:r>
            <w:r w:rsidRPr="00887119">
              <w:rPr>
                <w:rFonts w:asciiTheme="minorEastAsia" w:eastAsiaTheme="minorEastAsia" w:hAnsiTheme="minorEastAsia" w:cs="楷体" w:hint="eastAsia"/>
                <w:szCs w:val="21"/>
              </w:rPr>
              <w:t>菏泽市牡丹教学仪器有限公司</w:t>
            </w:r>
            <w:r w:rsidRPr="00661719">
              <w:rPr>
                <w:rFonts w:asciiTheme="minorEastAsia" w:eastAsiaTheme="minorEastAsia" w:hAnsiTheme="minorEastAsia" w:cs="楷体" w:hint="eastAsia"/>
                <w:szCs w:val="21"/>
              </w:rPr>
              <w:t>、</w:t>
            </w:r>
            <w:r w:rsidRPr="00114CF9">
              <w:rPr>
                <w:rFonts w:asciiTheme="minorEastAsia" w:eastAsiaTheme="minorEastAsia" w:hAnsiTheme="minorEastAsia" w:cs="楷体" w:hint="eastAsia"/>
                <w:szCs w:val="21"/>
              </w:rPr>
              <w:t>河北奥星文体器材制造有限公司</w:t>
            </w:r>
            <w:r w:rsidRPr="00661719">
              <w:rPr>
                <w:rFonts w:asciiTheme="minorEastAsia" w:eastAsiaTheme="minorEastAsia" w:hAnsiTheme="minorEastAsia" w:cs="楷体" w:hint="eastAsia"/>
                <w:szCs w:val="21"/>
              </w:rPr>
              <w:t>、</w:t>
            </w:r>
            <w:r w:rsidRPr="00996F2A">
              <w:rPr>
                <w:rFonts w:asciiTheme="minorEastAsia" w:eastAsiaTheme="minorEastAsia" w:hAnsiTheme="minorEastAsia" w:cs="楷体"/>
                <w:szCs w:val="21"/>
              </w:rPr>
              <w:t>余姚市神马教仪成套有限公司</w:t>
            </w:r>
            <w:r w:rsidRPr="00661719">
              <w:rPr>
                <w:rFonts w:asciiTheme="minorEastAsia" w:eastAsiaTheme="minorEastAsia" w:hAnsiTheme="minorEastAsia" w:cs="楷体" w:hint="eastAsia"/>
                <w:szCs w:val="21"/>
              </w:rPr>
              <w:t>、</w:t>
            </w:r>
            <w:r w:rsidRPr="00887119">
              <w:rPr>
                <w:rFonts w:asciiTheme="minorEastAsia" w:eastAsiaTheme="minorEastAsia" w:hAnsiTheme="minorEastAsia" w:cs="楷体" w:hint="eastAsia"/>
                <w:szCs w:val="21"/>
              </w:rPr>
              <w:t>山东鸿盛厨业有限责任公司</w:t>
            </w:r>
            <w:r w:rsidRPr="00661719">
              <w:rPr>
                <w:rFonts w:asciiTheme="minorEastAsia" w:eastAsiaTheme="minorEastAsia" w:hAnsiTheme="minorEastAsia" w:cs="楷体" w:hint="eastAsia"/>
                <w:szCs w:val="21"/>
              </w:rPr>
              <w:t>、</w:t>
            </w:r>
            <w:r w:rsidRPr="00621648">
              <w:rPr>
                <w:rFonts w:asciiTheme="minorEastAsia" w:eastAsiaTheme="minorEastAsia" w:hAnsiTheme="minorEastAsia" w:cs="楷体" w:hint="eastAsia"/>
                <w:szCs w:val="21"/>
              </w:rPr>
              <w:t>山东菏泽学明科教仪器有限公司、</w:t>
            </w:r>
            <w:r w:rsidRPr="00887119">
              <w:rPr>
                <w:rFonts w:asciiTheme="minorEastAsia" w:eastAsiaTheme="minorEastAsia" w:hAnsiTheme="minorEastAsia" w:cs="楷体" w:hint="eastAsia"/>
                <w:szCs w:val="21"/>
              </w:rPr>
              <w:t>广州市艺</w:t>
            </w:r>
            <w:proofErr w:type="gramStart"/>
            <w:r w:rsidRPr="00887119">
              <w:rPr>
                <w:rFonts w:asciiTheme="minorEastAsia" w:eastAsiaTheme="minorEastAsia" w:hAnsiTheme="minorEastAsia" w:cs="楷体" w:hint="eastAsia"/>
                <w:szCs w:val="21"/>
              </w:rPr>
              <w:t>星教学</w:t>
            </w:r>
            <w:proofErr w:type="gramEnd"/>
            <w:r w:rsidRPr="00887119">
              <w:rPr>
                <w:rFonts w:asciiTheme="minorEastAsia" w:eastAsiaTheme="minorEastAsia" w:hAnsiTheme="minorEastAsia" w:cs="楷体" w:hint="eastAsia"/>
                <w:szCs w:val="21"/>
              </w:rPr>
              <w:t>设备有限公司、宁波青华科教仪器成套有限公司、山东中艺音美器材有限公司、</w:t>
            </w:r>
            <w:proofErr w:type="gramStart"/>
            <w:r w:rsidRPr="003B2BAB">
              <w:rPr>
                <w:rFonts w:asciiTheme="minorEastAsia" w:eastAsiaTheme="minorEastAsia" w:hAnsiTheme="minorEastAsia" w:cs="楷体" w:hint="eastAsia"/>
                <w:szCs w:val="21"/>
              </w:rPr>
              <w:t>天地华</w:t>
            </w:r>
            <w:proofErr w:type="gramEnd"/>
            <w:r w:rsidRPr="003B2BAB">
              <w:rPr>
                <w:rFonts w:asciiTheme="minorEastAsia" w:eastAsiaTheme="minorEastAsia" w:hAnsiTheme="minorEastAsia" w:cs="楷体" w:hint="eastAsia"/>
                <w:szCs w:val="21"/>
              </w:rPr>
              <w:t>宇物流运输有限公司</w:t>
            </w:r>
            <w:r>
              <w:rPr>
                <w:rFonts w:asciiTheme="minorEastAsia" w:eastAsiaTheme="minorEastAsia" w:hAnsiTheme="minorEastAsia" w:cs="楷体" w:hint="eastAsia"/>
                <w:szCs w:val="21"/>
              </w:rPr>
              <w:t>（运输外包方）</w:t>
            </w:r>
            <w:r w:rsidRPr="00661719">
              <w:rPr>
                <w:rFonts w:asciiTheme="minorEastAsia" w:eastAsiaTheme="minorEastAsia" w:hAnsiTheme="minorEastAsia" w:cs="楷体" w:hint="eastAsia"/>
                <w:szCs w:val="21"/>
              </w:rPr>
              <w:t>等供方</w:t>
            </w:r>
            <w:r>
              <w:rPr>
                <w:rFonts w:asciiTheme="minorEastAsia" w:eastAsiaTheme="minorEastAsia" w:hAnsiTheme="minorEastAsia" w:cs="楷体" w:hint="eastAsia"/>
                <w:szCs w:val="21"/>
              </w:rPr>
              <w:t>38</w:t>
            </w:r>
            <w:r w:rsidRPr="00661719">
              <w:rPr>
                <w:rFonts w:asciiTheme="minorEastAsia" w:eastAsiaTheme="minorEastAsia" w:hAnsiTheme="minorEastAsia" w:cs="楷体" w:hint="eastAsia"/>
                <w:szCs w:val="21"/>
              </w:rPr>
              <w:t>家，有供方名称，供应产品、列入日期、联系人、联系电话、供方详细地址等信息</w:t>
            </w:r>
            <w:r>
              <w:rPr>
                <w:rFonts w:asciiTheme="minorEastAsia" w:eastAsiaTheme="minorEastAsia" w:hAnsiTheme="minorEastAsia" w:cs="楷体" w:hint="eastAsia"/>
                <w:szCs w:val="21"/>
              </w:rPr>
              <w:t xml:space="preserve">，批准：董瑞丽 </w:t>
            </w:r>
            <w:r>
              <w:rPr>
                <w:rFonts w:asciiTheme="minorEastAsia" w:eastAsiaTheme="minorEastAsia" w:hAnsiTheme="minorEastAsia" w:cs="楷体"/>
                <w:szCs w:val="21"/>
              </w:rPr>
              <w:t xml:space="preserve"> </w:t>
            </w:r>
            <w:r>
              <w:rPr>
                <w:rFonts w:asciiTheme="minorEastAsia" w:eastAsiaTheme="minorEastAsia" w:hAnsiTheme="minorEastAsia" w:cs="楷体" w:hint="eastAsia"/>
                <w:szCs w:val="21"/>
              </w:rPr>
              <w:t>时间：2020年8月12日</w:t>
            </w:r>
            <w:r w:rsidRPr="00661719">
              <w:rPr>
                <w:rFonts w:asciiTheme="minorEastAsia" w:eastAsiaTheme="minorEastAsia" w:hAnsiTheme="minorEastAsia" w:cs="楷体" w:hint="eastAsia"/>
                <w:szCs w:val="21"/>
              </w:rPr>
              <w:t>。</w:t>
            </w:r>
          </w:p>
          <w:p w:rsidR="002C3A7F" w:rsidRDefault="002C3A7F" w:rsidP="00887119">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887119">
              <w:rPr>
                <w:rFonts w:asciiTheme="minorEastAsia" w:eastAsiaTheme="minorEastAsia" w:hAnsiTheme="minorEastAsia" w:cs="楷体" w:hint="eastAsia"/>
                <w:color w:val="FF0000"/>
                <w:szCs w:val="21"/>
              </w:rPr>
              <w:t>审核时公司未能提供供方评价准则</w:t>
            </w:r>
            <w:r w:rsidRPr="00887119">
              <w:rPr>
                <w:rFonts w:asciiTheme="minorEastAsia" w:eastAsiaTheme="minorEastAsia" w:hAnsiTheme="minorEastAsia" w:cs="楷体" w:hint="eastAsia"/>
                <w:szCs w:val="21"/>
              </w:rPr>
              <w:t>。</w:t>
            </w:r>
          </w:p>
          <w:p w:rsidR="002C3A7F" w:rsidRPr="00661719" w:rsidRDefault="002C3A7F"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有</w:t>
            </w:r>
            <w:r w:rsidRPr="00661719">
              <w:rPr>
                <w:rFonts w:asciiTheme="minorEastAsia" w:eastAsiaTheme="minorEastAsia" w:hAnsiTheme="minorEastAsia" w:cs="楷体" w:hint="eastAsia"/>
                <w:szCs w:val="21"/>
              </w:rPr>
              <w:t>2020</w:t>
            </w:r>
            <w:r>
              <w:rPr>
                <w:rFonts w:asciiTheme="minorEastAsia" w:eastAsiaTheme="minorEastAsia" w:hAnsiTheme="minorEastAsia" w:cs="楷体" w:hint="eastAsia"/>
                <w:szCs w:val="21"/>
              </w:rPr>
              <w:t>年8月12日供方评价记录</w:t>
            </w:r>
            <w:r w:rsidRPr="00661719">
              <w:rPr>
                <w:rFonts w:asciiTheme="minorEastAsia" w:eastAsiaTheme="minorEastAsia" w:hAnsiTheme="minorEastAsia" w:cs="楷体" w:hint="eastAsia"/>
                <w:szCs w:val="21"/>
              </w:rPr>
              <w:t>，评价内容包含管理体系、质量安全环境要求、交货期、人员、设备、现场、生产能力、资质、价格、服务等</w:t>
            </w:r>
            <w:r w:rsidRPr="00887119">
              <w:rPr>
                <w:rFonts w:asciiTheme="minorEastAsia" w:eastAsiaTheme="minorEastAsia" w:hAnsiTheme="minorEastAsia" w:cs="楷体" w:hint="eastAsia"/>
                <w:szCs w:val="21"/>
              </w:rPr>
              <w:t>，</w:t>
            </w:r>
            <w:r w:rsidRPr="00661719">
              <w:rPr>
                <w:rFonts w:asciiTheme="minorEastAsia" w:eastAsiaTheme="minorEastAsia" w:hAnsiTheme="minorEastAsia" w:cs="楷体" w:hint="eastAsia"/>
                <w:szCs w:val="21"/>
              </w:rPr>
              <w:t>各分项有相应的评分标准。</w:t>
            </w:r>
          </w:p>
          <w:p w:rsidR="002C3A7F" w:rsidRDefault="002C3A7F" w:rsidP="00134798">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外包</w:t>
            </w:r>
            <w:r w:rsidRPr="003B2BAB">
              <w:rPr>
                <w:rFonts w:asciiTheme="minorEastAsia" w:eastAsiaTheme="minorEastAsia" w:hAnsiTheme="minorEastAsia" w:cs="楷体" w:hint="eastAsia"/>
                <w:szCs w:val="21"/>
              </w:rPr>
              <w:t>物流公司：</w:t>
            </w:r>
            <w:proofErr w:type="gramStart"/>
            <w:r w:rsidRPr="003B2BAB">
              <w:rPr>
                <w:rFonts w:asciiTheme="minorEastAsia" w:eastAsiaTheme="minorEastAsia" w:hAnsiTheme="minorEastAsia" w:cs="楷体" w:hint="eastAsia"/>
                <w:szCs w:val="21"/>
              </w:rPr>
              <w:t>天地华</w:t>
            </w:r>
            <w:proofErr w:type="gramEnd"/>
            <w:r w:rsidRPr="003B2BAB">
              <w:rPr>
                <w:rFonts w:asciiTheme="minorEastAsia" w:eastAsiaTheme="minorEastAsia" w:hAnsiTheme="minorEastAsia" w:cs="楷体" w:hint="eastAsia"/>
                <w:szCs w:val="21"/>
              </w:rPr>
              <w:t>宇物流运输有限公司，评价合格，有评价</w:t>
            </w:r>
            <w:r>
              <w:rPr>
                <w:rFonts w:asciiTheme="minorEastAsia" w:eastAsiaTheme="minorEastAsia" w:hAnsiTheme="minorEastAsia" w:cs="楷体" w:hint="eastAsia"/>
                <w:szCs w:val="21"/>
              </w:rPr>
              <w:t>打分表。</w:t>
            </w:r>
          </w:p>
          <w:p w:rsidR="002C3A7F" w:rsidRPr="00887119" w:rsidRDefault="002C3A7F" w:rsidP="00887119">
            <w:pPr>
              <w:autoSpaceDE w:val="0"/>
              <w:autoSpaceDN w:val="0"/>
              <w:adjustRightInd w:val="0"/>
              <w:snapToGrid w:val="0"/>
              <w:spacing w:line="360" w:lineRule="auto"/>
              <w:ind w:rightChars="-3" w:right="-6" w:firstLineChars="200" w:firstLine="420"/>
              <w:rPr>
                <w:rFonts w:asciiTheme="minorEastAsia" w:eastAsiaTheme="minorEastAsia" w:hAnsiTheme="minorEastAsia" w:cs="楷体"/>
                <w:color w:val="FF0000"/>
                <w:szCs w:val="21"/>
              </w:rPr>
            </w:pPr>
            <w:r w:rsidRPr="00887119">
              <w:rPr>
                <w:rFonts w:asciiTheme="minorEastAsia" w:eastAsiaTheme="minorEastAsia" w:hAnsiTheme="minorEastAsia" w:cs="楷体" w:hint="eastAsia"/>
                <w:color w:val="FF0000"/>
                <w:szCs w:val="21"/>
              </w:rPr>
              <w:t>但是</w:t>
            </w:r>
            <w:proofErr w:type="gramStart"/>
            <w:r w:rsidRPr="00887119">
              <w:rPr>
                <w:rFonts w:asciiTheme="minorEastAsia" w:eastAsiaTheme="minorEastAsia" w:hAnsiTheme="minorEastAsia" w:cs="楷体" w:hint="eastAsia"/>
                <w:color w:val="FF0000"/>
                <w:szCs w:val="21"/>
              </w:rPr>
              <w:t>查公司</w:t>
            </w:r>
            <w:proofErr w:type="gramEnd"/>
            <w:r w:rsidRPr="00887119">
              <w:rPr>
                <w:rFonts w:asciiTheme="minorEastAsia" w:eastAsiaTheme="minorEastAsia" w:hAnsiTheme="minorEastAsia" w:cs="楷体" w:hint="eastAsia"/>
                <w:color w:val="FF0000"/>
                <w:szCs w:val="21"/>
              </w:rPr>
              <w:t>未能提供对音体美卫劳器材产品供方山东中艺音美器材有限公司进行调查评价的证据，不符合要求</w:t>
            </w:r>
            <w:r>
              <w:rPr>
                <w:rFonts w:asciiTheme="minorEastAsia" w:eastAsiaTheme="minorEastAsia" w:hAnsiTheme="minorEastAsia" w:cs="楷体" w:hint="eastAsia"/>
                <w:color w:val="FF0000"/>
                <w:szCs w:val="21"/>
              </w:rPr>
              <w:t>。</w:t>
            </w:r>
          </w:p>
          <w:p w:rsidR="002C3A7F" w:rsidRPr="00661719" w:rsidRDefault="002C3A7F" w:rsidP="00134798">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组织在对供方进行选择和评价时，考虑环境及职业健康安全方面的要求并告之要求，发放</w:t>
            </w:r>
            <w:proofErr w:type="gramStart"/>
            <w:r>
              <w:rPr>
                <w:rFonts w:asciiTheme="minorEastAsia" w:eastAsiaTheme="minorEastAsia" w:hAnsiTheme="minorEastAsia" w:cs="楷体" w:hint="eastAsia"/>
                <w:szCs w:val="21"/>
              </w:rPr>
              <w:t>致供应</w:t>
            </w:r>
            <w:proofErr w:type="gramEnd"/>
            <w:r>
              <w:rPr>
                <w:rFonts w:asciiTheme="minorEastAsia" w:eastAsiaTheme="minorEastAsia" w:hAnsiTheme="minorEastAsia" w:cs="楷体" w:hint="eastAsia"/>
                <w:szCs w:val="21"/>
              </w:rPr>
              <w:t>商信函</w:t>
            </w:r>
            <w:r w:rsidRPr="00661719">
              <w:rPr>
                <w:rFonts w:asciiTheme="minorEastAsia" w:eastAsiaTheme="minorEastAsia" w:hAnsiTheme="minorEastAsia" w:cs="楷体" w:hint="eastAsia"/>
                <w:szCs w:val="21"/>
              </w:rPr>
              <w:t>。</w:t>
            </w:r>
          </w:p>
          <w:p w:rsidR="002C3A7F" w:rsidRPr="00661719" w:rsidRDefault="002C3A7F"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各部门根据需要提报采购申请，经批准后由供销部组织实施采购。在实施采购前公司与供方进行沟通后编制采购文件，注明名称、型号、数量、要求、交付期等内容，列入采购计划组织实施。</w:t>
            </w:r>
          </w:p>
          <w:p w:rsidR="002C3A7F" w:rsidRPr="00661719" w:rsidRDefault="002C3A7F"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查见</w:t>
            </w:r>
            <w:r>
              <w:rPr>
                <w:rFonts w:asciiTheme="minorEastAsia" w:eastAsiaTheme="minorEastAsia" w:hAnsiTheme="minorEastAsia" w:cs="楷体" w:hint="eastAsia"/>
                <w:szCs w:val="21"/>
              </w:rPr>
              <w:t>2020</w:t>
            </w:r>
            <w:r w:rsidRPr="00661719">
              <w:rPr>
                <w:rFonts w:asciiTheme="minorEastAsia" w:eastAsiaTheme="minorEastAsia" w:hAnsiTheme="minorEastAsia" w:cs="楷体" w:hint="eastAsia"/>
                <w:szCs w:val="21"/>
              </w:rPr>
              <w:t>.</w:t>
            </w:r>
            <w:r>
              <w:rPr>
                <w:rFonts w:asciiTheme="minorEastAsia" w:eastAsiaTheme="minorEastAsia" w:hAnsiTheme="minorEastAsia" w:cs="楷体" w:hint="eastAsia"/>
                <w:szCs w:val="21"/>
              </w:rPr>
              <w:t>10</w:t>
            </w:r>
            <w:r w:rsidRPr="00661719">
              <w:rPr>
                <w:rFonts w:asciiTheme="minorEastAsia" w:eastAsiaTheme="minorEastAsia" w:hAnsiTheme="minorEastAsia" w:cs="楷体" w:hint="eastAsia"/>
                <w:szCs w:val="21"/>
              </w:rPr>
              <w:t>.</w:t>
            </w:r>
            <w:r>
              <w:rPr>
                <w:rFonts w:asciiTheme="minorEastAsia" w:eastAsiaTheme="minorEastAsia" w:hAnsiTheme="minorEastAsia" w:cs="楷体" w:hint="eastAsia"/>
                <w:szCs w:val="21"/>
              </w:rPr>
              <w:t>11</w:t>
            </w:r>
            <w:r w:rsidRPr="00661719">
              <w:rPr>
                <w:rFonts w:asciiTheme="minorEastAsia" w:eastAsiaTheme="minorEastAsia" w:hAnsiTheme="minorEastAsia" w:cs="楷体" w:hint="eastAsia"/>
                <w:szCs w:val="21"/>
              </w:rPr>
              <w:t>日、</w:t>
            </w:r>
            <w:r>
              <w:rPr>
                <w:rFonts w:ascii="宋体" w:hAnsi="宋体" w:hint="eastAsia"/>
                <w:szCs w:val="21"/>
              </w:rPr>
              <w:t>2020.12.21</w:t>
            </w:r>
            <w:r w:rsidRPr="00661719">
              <w:rPr>
                <w:rFonts w:ascii="宋体" w:hAnsi="宋体" w:hint="eastAsia"/>
                <w:szCs w:val="21"/>
              </w:rPr>
              <w:t>日、</w:t>
            </w:r>
            <w:r>
              <w:rPr>
                <w:rFonts w:ascii="宋体" w:hAnsi="宋体" w:hint="eastAsia"/>
                <w:szCs w:val="21"/>
              </w:rPr>
              <w:t>2021.5.22</w:t>
            </w:r>
            <w:r w:rsidRPr="00661719">
              <w:rPr>
                <w:rFonts w:ascii="宋体" w:hAnsi="宋体" w:hint="eastAsia"/>
                <w:szCs w:val="21"/>
              </w:rPr>
              <w:t>日</w:t>
            </w:r>
            <w:r w:rsidRPr="00661719">
              <w:rPr>
                <w:rFonts w:asciiTheme="minorEastAsia" w:eastAsiaTheme="minorEastAsia" w:hAnsiTheme="minorEastAsia" w:cs="楷体" w:hint="eastAsia"/>
                <w:szCs w:val="21"/>
              </w:rPr>
              <w:t>采购计划表，均经过</w:t>
            </w:r>
            <w:r>
              <w:rPr>
                <w:rFonts w:asciiTheme="minorEastAsia" w:eastAsiaTheme="minorEastAsia" w:hAnsiTheme="minorEastAsia" w:cs="楷体" w:hint="eastAsia"/>
                <w:szCs w:val="21"/>
              </w:rPr>
              <w:t>总经理董瑞丽</w:t>
            </w:r>
            <w:r w:rsidRPr="00661719">
              <w:rPr>
                <w:rFonts w:asciiTheme="minorEastAsia" w:eastAsiaTheme="minorEastAsia" w:hAnsiTheme="minorEastAsia" w:cs="楷体" w:hint="eastAsia"/>
                <w:szCs w:val="21"/>
              </w:rPr>
              <w:t>批</w:t>
            </w:r>
            <w:r>
              <w:rPr>
                <w:rFonts w:asciiTheme="minorEastAsia" w:eastAsiaTheme="minorEastAsia" w:hAnsiTheme="minorEastAsia" w:cs="楷体" w:hint="eastAsia"/>
                <w:szCs w:val="21"/>
              </w:rPr>
              <w:t>准</w:t>
            </w:r>
            <w:r w:rsidRPr="00661719">
              <w:rPr>
                <w:rFonts w:asciiTheme="minorEastAsia" w:eastAsiaTheme="minorEastAsia" w:hAnsiTheme="minorEastAsia" w:cs="楷体" w:hint="eastAsia"/>
                <w:szCs w:val="21"/>
              </w:rPr>
              <w:t>；</w:t>
            </w:r>
          </w:p>
          <w:p w:rsidR="002C3A7F" w:rsidRPr="00824D12" w:rsidRDefault="002C3A7F" w:rsidP="003F53F9">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采购产品包括</w:t>
            </w:r>
            <w:r>
              <w:rPr>
                <w:rFonts w:hint="eastAsia"/>
              </w:rPr>
              <w:t>太阳高度测量器、小数点移位演示器、声传播演示器、仪器柜、笔记本电脑、投影机、车床实训平台、液压元件拆装实训台、容量瓶、</w:t>
            </w:r>
            <w:r>
              <w:rPr>
                <w:rFonts w:hint="eastAsia"/>
              </w:rPr>
              <w:t>U</w:t>
            </w:r>
            <w:r>
              <w:rPr>
                <w:rFonts w:hint="eastAsia"/>
              </w:rPr>
              <w:t>型管、烧瓶、篮球、七巧板画板、画架、蹦床、秋千、跳绳地球运行仪模型、校服、经纬度模型、办公桌、宣泄沙袋、燕尾夹、噪声计、</w:t>
            </w:r>
            <w:r>
              <w:rPr>
                <w:rFonts w:hint="eastAsia"/>
              </w:rPr>
              <w:t>PH</w:t>
            </w:r>
            <w:r>
              <w:rPr>
                <w:rFonts w:hint="eastAsia"/>
              </w:rPr>
              <w:t>计、不锈钢碗、美工画笔</w:t>
            </w:r>
            <w:r>
              <w:rPr>
                <w:rFonts w:hint="eastAsia"/>
              </w:rPr>
              <w:lastRenderedPageBreak/>
              <w:t>装、被褥、</w:t>
            </w:r>
            <w:r>
              <w:rPr>
                <w:rFonts w:hint="eastAsia"/>
              </w:rPr>
              <w:t>3D</w:t>
            </w:r>
            <w:r>
              <w:rPr>
                <w:rFonts w:hint="eastAsia"/>
              </w:rPr>
              <w:t>扫描仪、感知农业系统、会说话的章鱼模型、中央空调、壁挂空调</w:t>
            </w:r>
            <w:r>
              <w:rPr>
                <w:rFonts w:asciiTheme="minorEastAsia" w:eastAsiaTheme="minorEastAsia" w:hAnsiTheme="minorEastAsia" w:cs="楷体"/>
                <w:szCs w:val="21"/>
              </w:rPr>
              <w:t>……</w:t>
            </w:r>
            <w:r w:rsidRPr="00661719">
              <w:rPr>
                <w:rFonts w:asciiTheme="minorEastAsia" w:eastAsiaTheme="minorEastAsia" w:hAnsiTheme="minorEastAsia" w:cs="楷体" w:hint="eastAsia"/>
                <w:szCs w:val="21"/>
              </w:rPr>
              <w:t>，提供给外部供</w:t>
            </w:r>
            <w:r>
              <w:rPr>
                <w:rFonts w:asciiTheme="minorEastAsia" w:eastAsiaTheme="minorEastAsia" w:hAnsiTheme="minorEastAsia" w:cs="楷体" w:hint="eastAsia"/>
                <w:szCs w:val="21"/>
              </w:rPr>
              <w:t>方的信息表述清晰、充分并经过了批准，能涵盖公司认证范围等的产品。</w:t>
            </w:r>
          </w:p>
        </w:tc>
        <w:tc>
          <w:tcPr>
            <w:tcW w:w="1585" w:type="dxa"/>
          </w:tcPr>
          <w:p w:rsidR="002C3A7F" w:rsidRDefault="002C3A7F" w:rsidP="00134798">
            <w:pPr>
              <w:spacing w:line="360" w:lineRule="auto"/>
              <w:rPr>
                <w:rFonts w:asciiTheme="minorEastAsia" w:eastAsiaTheme="minorEastAsia" w:hAnsiTheme="minorEastAsia"/>
                <w:sz w:val="24"/>
                <w:szCs w:val="24"/>
              </w:rPr>
            </w:pPr>
          </w:p>
          <w:p w:rsidR="002C3A7F" w:rsidRDefault="002C3A7F" w:rsidP="00134798">
            <w:pPr>
              <w:spacing w:line="360" w:lineRule="auto"/>
              <w:rPr>
                <w:rFonts w:asciiTheme="minorEastAsia" w:eastAsiaTheme="minorEastAsia" w:hAnsiTheme="minorEastAsia"/>
                <w:sz w:val="24"/>
                <w:szCs w:val="24"/>
              </w:rPr>
            </w:pPr>
          </w:p>
          <w:p w:rsidR="002C3A7F" w:rsidRDefault="002C3A7F" w:rsidP="00134798">
            <w:pPr>
              <w:spacing w:line="360" w:lineRule="auto"/>
              <w:rPr>
                <w:rFonts w:asciiTheme="minorEastAsia" w:eastAsiaTheme="minorEastAsia" w:hAnsiTheme="minorEastAsia"/>
                <w:sz w:val="24"/>
                <w:szCs w:val="24"/>
              </w:rPr>
            </w:pPr>
          </w:p>
          <w:p w:rsidR="002C3A7F" w:rsidRDefault="002C3A7F" w:rsidP="00134798">
            <w:pPr>
              <w:spacing w:line="360" w:lineRule="auto"/>
              <w:rPr>
                <w:rFonts w:asciiTheme="minorEastAsia" w:eastAsiaTheme="minorEastAsia" w:hAnsiTheme="minorEastAsia"/>
                <w:sz w:val="24"/>
                <w:szCs w:val="24"/>
              </w:rPr>
            </w:pPr>
          </w:p>
          <w:p w:rsidR="002C3A7F" w:rsidRDefault="002C3A7F" w:rsidP="00134798">
            <w:pPr>
              <w:spacing w:line="360" w:lineRule="auto"/>
              <w:rPr>
                <w:rFonts w:asciiTheme="minorEastAsia" w:eastAsiaTheme="minorEastAsia" w:hAnsiTheme="minorEastAsia"/>
                <w:sz w:val="24"/>
                <w:szCs w:val="24"/>
              </w:rPr>
            </w:pPr>
          </w:p>
          <w:p w:rsidR="002C3A7F" w:rsidRDefault="002C3A7F" w:rsidP="00134798">
            <w:pPr>
              <w:spacing w:line="360" w:lineRule="auto"/>
              <w:rPr>
                <w:rFonts w:asciiTheme="minorEastAsia" w:eastAsiaTheme="minorEastAsia" w:hAnsiTheme="minorEastAsia"/>
                <w:sz w:val="24"/>
                <w:szCs w:val="24"/>
              </w:rPr>
            </w:pPr>
          </w:p>
          <w:p w:rsidR="002C3A7F" w:rsidRDefault="002C3A7F" w:rsidP="00134798">
            <w:pPr>
              <w:spacing w:line="360" w:lineRule="auto"/>
              <w:rPr>
                <w:rFonts w:asciiTheme="minorEastAsia" w:eastAsiaTheme="minorEastAsia" w:hAnsiTheme="minorEastAsia"/>
                <w:sz w:val="24"/>
                <w:szCs w:val="24"/>
              </w:rPr>
            </w:pPr>
          </w:p>
          <w:p w:rsidR="002C3A7F" w:rsidRDefault="002C3A7F" w:rsidP="00134798">
            <w:pPr>
              <w:spacing w:line="360" w:lineRule="auto"/>
              <w:rPr>
                <w:rFonts w:asciiTheme="minorEastAsia" w:eastAsiaTheme="minorEastAsia" w:hAnsiTheme="minorEastAsia"/>
                <w:sz w:val="24"/>
                <w:szCs w:val="24"/>
              </w:rPr>
            </w:pPr>
          </w:p>
          <w:p w:rsidR="002C3A7F" w:rsidRDefault="002C3A7F" w:rsidP="00134798">
            <w:pPr>
              <w:spacing w:line="360" w:lineRule="auto"/>
              <w:rPr>
                <w:rFonts w:asciiTheme="minorEastAsia" w:eastAsiaTheme="minorEastAsia" w:hAnsiTheme="minorEastAsia"/>
                <w:sz w:val="24"/>
                <w:szCs w:val="24"/>
              </w:rPr>
            </w:pPr>
          </w:p>
          <w:p w:rsidR="002C3A7F" w:rsidRDefault="002C3A7F" w:rsidP="00134798">
            <w:pPr>
              <w:spacing w:line="360" w:lineRule="auto"/>
              <w:rPr>
                <w:rFonts w:asciiTheme="minorEastAsia" w:eastAsiaTheme="minorEastAsia" w:hAnsiTheme="minorEastAsia"/>
                <w:sz w:val="24"/>
                <w:szCs w:val="24"/>
              </w:rPr>
            </w:pPr>
          </w:p>
          <w:p w:rsidR="002C3A7F" w:rsidRDefault="002C3A7F" w:rsidP="0013479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N</w:t>
            </w:r>
          </w:p>
        </w:tc>
      </w:tr>
      <w:tr w:rsidR="002C3A7F" w:rsidTr="00682CA7">
        <w:trPr>
          <w:trHeight w:val="1255"/>
        </w:trPr>
        <w:tc>
          <w:tcPr>
            <w:tcW w:w="1809" w:type="dxa"/>
            <w:vAlign w:val="center"/>
          </w:tcPr>
          <w:p w:rsidR="002C3A7F" w:rsidRPr="00203C34" w:rsidRDefault="002C3A7F" w:rsidP="00134798">
            <w:pPr>
              <w:spacing w:line="360" w:lineRule="auto"/>
              <w:rPr>
                <w:rFonts w:asciiTheme="minorEastAsia" w:eastAsiaTheme="minorEastAsia" w:hAnsiTheme="minorEastAsia"/>
                <w:sz w:val="24"/>
                <w:szCs w:val="24"/>
              </w:rPr>
            </w:pPr>
            <w:r w:rsidRPr="00003947">
              <w:rPr>
                <w:rFonts w:asciiTheme="minorEastAsia" w:eastAsiaTheme="minorEastAsia" w:hAnsiTheme="minorEastAsia" w:cs="宋体" w:hint="eastAsia"/>
                <w:sz w:val="24"/>
                <w:szCs w:val="24"/>
              </w:rPr>
              <w:lastRenderedPageBreak/>
              <w:t>顾客及外部供方财产</w:t>
            </w:r>
          </w:p>
        </w:tc>
        <w:tc>
          <w:tcPr>
            <w:tcW w:w="1311" w:type="dxa"/>
          </w:tcPr>
          <w:p w:rsidR="002C3A7F" w:rsidRDefault="002C3A7F" w:rsidP="00134798">
            <w:pPr>
              <w:spacing w:line="360" w:lineRule="auto"/>
              <w:rPr>
                <w:rFonts w:asciiTheme="minorEastAsia" w:eastAsiaTheme="minorEastAsia" w:hAnsiTheme="minorEastAsia" w:cs="Arial"/>
                <w:sz w:val="24"/>
                <w:szCs w:val="24"/>
              </w:rPr>
            </w:pPr>
          </w:p>
          <w:p w:rsidR="002C3A7F" w:rsidRDefault="002C3A7F" w:rsidP="00134798">
            <w:pPr>
              <w:spacing w:line="360" w:lineRule="auto"/>
              <w:rPr>
                <w:rFonts w:asciiTheme="minorEastAsia" w:eastAsiaTheme="minorEastAsia" w:hAnsiTheme="minorEastAsia" w:cs="Arial"/>
                <w:sz w:val="24"/>
                <w:szCs w:val="24"/>
              </w:rPr>
            </w:pPr>
          </w:p>
          <w:p w:rsidR="002C3A7F" w:rsidRPr="00203C34" w:rsidRDefault="002C3A7F"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8.5.3</w:t>
            </w:r>
          </w:p>
        </w:tc>
        <w:tc>
          <w:tcPr>
            <w:tcW w:w="10004" w:type="dxa"/>
          </w:tcPr>
          <w:p w:rsidR="002C3A7F" w:rsidRPr="00661719" w:rsidRDefault="002C3A7F" w:rsidP="00134798">
            <w:pPr>
              <w:spacing w:line="360" w:lineRule="auto"/>
              <w:ind w:rightChars="-50" w:right="-105" w:firstLineChars="200" w:firstLine="420"/>
              <w:rPr>
                <w:rFonts w:ascii="宋体" w:hAnsi="宋体"/>
                <w:szCs w:val="21"/>
              </w:rPr>
            </w:pPr>
            <w:r w:rsidRPr="00661719">
              <w:rPr>
                <w:rFonts w:ascii="宋体" w:hAnsi="宋体" w:hint="eastAsia"/>
                <w:szCs w:val="21"/>
              </w:rPr>
              <w:t>本公司使用的或构成产品和服务一部分的顾客和外部供方财产进行识别，如顾客信息、供方提供产品技术资料、供方样品，并进行规范验证、保护和维护；</w:t>
            </w:r>
            <w:r>
              <w:rPr>
                <w:rFonts w:ascii="宋体" w:hAnsi="宋体" w:hint="eastAsia"/>
                <w:szCs w:val="21"/>
              </w:rPr>
              <w:t>在控制或使用顾客或外部供方的财产期间，</w:t>
            </w:r>
            <w:r w:rsidRPr="00661719">
              <w:rPr>
                <w:rFonts w:ascii="宋体" w:hAnsi="宋体" w:hint="eastAsia"/>
                <w:szCs w:val="21"/>
              </w:rPr>
              <w:t>对其进行妥善管理。</w:t>
            </w:r>
          </w:p>
          <w:p w:rsidR="002C3A7F" w:rsidRPr="00661719" w:rsidRDefault="002C3A7F" w:rsidP="00134798">
            <w:pPr>
              <w:spacing w:line="360" w:lineRule="auto"/>
              <w:ind w:rightChars="-50" w:right="-105" w:firstLineChars="200" w:firstLine="420"/>
              <w:rPr>
                <w:rFonts w:asciiTheme="minorEastAsia" w:eastAsiaTheme="minorEastAsia" w:hAnsiTheme="minorEastAsia"/>
                <w:szCs w:val="21"/>
              </w:rPr>
            </w:pPr>
            <w:r>
              <w:rPr>
                <w:rFonts w:ascii="宋体" w:hAnsi="宋体" w:hint="eastAsia"/>
                <w:szCs w:val="21"/>
              </w:rPr>
              <w:t>若顾客或外部供方的财产发生丢失、损坏或发现不适用情况，及时</w:t>
            </w:r>
            <w:r w:rsidRPr="00661719">
              <w:rPr>
                <w:rFonts w:ascii="宋体" w:hAnsi="宋体" w:hint="eastAsia"/>
                <w:szCs w:val="21"/>
              </w:rPr>
              <w:t>向顾客或外部供方报告，并保留相关记录。</w:t>
            </w:r>
          </w:p>
        </w:tc>
        <w:tc>
          <w:tcPr>
            <w:tcW w:w="1585" w:type="dxa"/>
          </w:tcPr>
          <w:p w:rsidR="002C3A7F" w:rsidRDefault="002C3A7F" w:rsidP="00134798">
            <w:pPr>
              <w:spacing w:line="360" w:lineRule="auto"/>
              <w:rPr>
                <w:rFonts w:asciiTheme="minorEastAsia" w:eastAsiaTheme="minorEastAsia" w:hAnsiTheme="minorEastAsia"/>
                <w:sz w:val="24"/>
                <w:szCs w:val="24"/>
              </w:rPr>
            </w:pPr>
          </w:p>
        </w:tc>
      </w:tr>
      <w:tr w:rsidR="002C3A7F" w:rsidTr="00682CA7">
        <w:trPr>
          <w:trHeight w:val="1255"/>
        </w:trPr>
        <w:tc>
          <w:tcPr>
            <w:tcW w:w="1809" w:type="dxa"/>
            <w:vAlign w:val="center"/>
          </w:tcPr>
          <w:p w:rsidR="002C3A7F" w:rsidRPr="00203C34" w:rsidRDefault="002C3A7F" w:rsidP="00134798">
            <w:pPr>
              <w:spacing w:line="360" w:lineRule="auto"/>
              <w:rPr>
                <w:rFonts w:asciiTheme="minorEastAsia" w:eastAsiaTheme="minorEastAsia" w:hAnsiTheme="minorEastAsia"/>
                <w:sz w:val="24"/>
                <w:szCs w:val="24"/>
              </w:rPr>
            </w:pPr>
            <w:r w:rsidRPr="00AC19E7">
              <w:rPr>
                <w:rFonts w:asciiTheme="minorEastAsia" w:eastAsiaTheme="minorEastAsia" w:hAnsiTheme="minorEastAsia" w:cs="Arial" w:hint="eastAsia"/>
                <w:sz w:val="24"/>
                <w:szCs w:val="24"/>
              </w:rPr>
              <w:t>交付后的活动</w:t>
            </w:r>
          </w:p>
        </w:tc>
        <w:tc>
          <w:tcPr>
            <w:tcW w:w="1311" w:type="dxa"/>
          </w:tcPr>
          <w:p w:rsidR="002C3A7F" w:rsidRDefault="002C3A7F" w:rsidP="006571C4">
            <w:pPr>
              <w:spacing w:line="360" w:lineRule="auto"/>
              <w:rPr>
                <w:rFonts w:asciiTheme="minorEastAsia" w:eastAsiaTheme="minorEastAsia" w:hAnsiTheme="minorEastAsia" w:cs="Arial"/>
                <w:sz w:val="24"/>
                <w:szCs w:val="24"/>
              </w:rPr>
            </w:pPr>
          </w:p>
          <w:p w:rsidR="002C3A7F" w:rsidRPr="00203C34" w:rsidRDefault="002C3A7F" w:rsidP="006571C4">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8.5.5</w:t>
            </w:r>
            <w:r w:rsidRPr="00203C34">
              <w:rPr>
                <w:rFonts w:asciiTheme="minorEastAsia" w:eastAsiaTheme="minorEastAsia" w:hAnsiTheme="minorEastAsia" w:cs="Arial" w:hint="eastAsia"/>
                <w:sz w:val="24"/>
                <w:szCs w:val="24"/>
              </w:rPr>
              <w:t xml:space="preserve"> </w:t>
            </w:r>
          </w:p>
        </w:tc>
        <w:tc>
          <w:tcPr>
            <w:tcW w:w="10004" w:type="dxa"/>
          </w:tcPr>
          <w:p w:rsidR="002C3A7F" w:rsidRDefault="002C3A7F" w:rsidP="006571C4">
            <w:pPr>
              <w:spacing w:line="360" w:lineRule="auto"/>
              <w:ind w:rightChars="-50" w:right="-105"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供</w:t>
            </w:r>
            <w:r w:rsidRPr="00661719">
              <w:rPr>
                <w:rFonts w:asciiTheme="minorEastAsia" w:eastAsiaTheme="minorEastAsia" w:hAnsiTheme="minorEastAsia"/>
                <w:szCs w:val="21"/>
              </w:rPr>
              <w:t>销</w:t>
            </w:r>
            <w:r w:rsidRPr="00661719">
              <w:rPr>
                <w:rFonts w:asciiTheme="minorEastAsia" w:eastAsiaTheme="minorEastAsia" w:hAnsiTheme="minorEastAsia" w:hint="eastAsia"/>
                <w:szCs w:val="21"/>
              </w:rPr>
              <w:t>部执行售后服务规定、服务流程、服务规范进行交付后的活动。</w:t>
            </w:r>
          </w:p>
          <w:p w:rsidR="002C3A7F" w:rsidRPr="00661719" w:rsidRDefault="002C3A7F" w:rsidP="006571C4">
            <w:pPr>
              <w:spacing w:line="360" w:lineRule="auto"/>
              <w:ind w:rightChars="-50" w:right="-105" w:firstLineChars="200" w:firstLine="420"/>
              <w:rPr>
                <w:rFonts w:asciiTheme="minorEastAsia" w:eastAsiaTheme="minorEastAsia" w:hAnsiTheme="minorEastAsia"/>
                <w:szCs w:val="21"/>
              </w:rPr>
            </w:pPr>
            <w:r>
              <w:rPr>
                <w:rFonts w:ascii="宋体" w:hAnsi="宋体" w:hint="eastAsia"/>
                <w:szCs w:val="21"/>
              </w:rPr>
              <w:t>本公司交付后活动的范围和程度涉及法律法规要求、与产品和服务相关</w:t>
            </w:r>
            <w:r w:rsidRPr="00661719">
              <w:rPr>
                <w:rFonts w:ascii="宋体" w:hAnsi="宋体" w:hint="eastAsia"/>
                <w:szCs w:val="21"/>
              </w:rPr>
              <w:t>潜在</w:t>
            </w:r>
            <w:r>
              <w:rPr>
                <w:rFonts w:ascii="宋体" w:hAnsi="宋体" w:hint="eastAsia"/>
                <w:szCs w:val="21"/>
              </w:rPr>
              <w:t>的不期望</w:t>
            </w:r>
            <w:r w:rsidRPr="00661719">
              <w:rPr>
                <w:rFonts w:ascii="宋体" w:hAnsi="宋体" w:hint="eastAsia"/>
                <w:szCs w:val="21"/>
              </w:rPr>
              <w:t>后果、其产品和服务的性质、用途和预期寿命；顾客要求、顾客反馈。</w:t>
            </w:r>
            <w:r w:rsidRPr="00661719">
              <w:rPr>
                <w:rFonts w:ascii="宋体" w:hAnsi="宋体"/>
                <w:szCs w:val="21"/>
              </w:rPr>
              <w:t xml:space="preserve"> </w:t>
            </w:r>
            <w:r>
              <w:rPr>
                <w:rFonts w:ascii="宋体" w:hAnsi="宋体"/>
                <w:szCs w:val="21"/>
              </w:rPr>
              <w:t>有顾客要求售后服务时按照合同要求执行</w:t>
            </w:r>
            <w:r>
              <w:rPr>
                <w:rFonts w:ascii="宋体" w:hAnsi="宋体" w:hint="eastAsia"/>
                <w:szCs w:val="21"/>
              </w:rPr>
              <w:t>，</w:t>
            </w:r>
            <w:r>
              <w:rPr>
                <w:rFonts w:ascii="宋体" w:hAnsi="宋体"/>
                <w:szCs w:val="21"/>
              </w:rPr>
              <w:t>通常是去指导安装</w:t>
            </w:r>
            <w:r>
              <w:rPr>
                <w:rFonts w:ascii="宋体" w:hAnsi="宋体" w:hint="eastAsia"/>
                <w:szCs w:val="21"/>
              </w:rPr>
              <w:t>。</w:t>
            </w:r>
          </w:p>
        </w:tc>
        <w:tc>
          <w:tcPr>
            <w:tcW w:w="1585" w:type="dxa"/>
          </w:tcPr>
          <w:p w:rsidR="002C3A7F" w:rsidRDefault="002C3A7F" w:rsidP="00134798">
            <w:pPr>
              <w:spacing w:line="360" w:lineRule="auto"/>
              <w:rPr>
                <w:rFonts w:asciiTheme="minorEastAsia" w:eastAsiaTheme="minorEastAsia" w:hAnsiTheme="minorEastAsia"/>
                <w:sz w:val="24"/>
                <w:szCs w:val="24"/>
              </w:rPr>
            </w:pPr>
          </w:p>
        </w:tc>
      </w:tr>
      <w:tr w:rsidR="002C3A7F" w:rsidTr="00682CA7">
        <w:trPr>
          <w:trHeight w:val="1255"/>
        </w:trPr>
        <w:tc>
          <w:tcPr>
            <w:tcW w:w="1809" w:type="dxa"/>
            <w:vAlign w:val="center"/>
          </w:tcPr>
          <w:p w:rsidR="002C3A7F" w:rsidRPr="00203C34" w:rsidRDefault="002C3A7F" w:rsidP="00134798">
            <w:pPr>
              <w:spacing w:line="360" w:lineRule="auto"/>
              <w:rPr>
                <w:rFonts w:asciiTheme="minorEastAsia" w:eastAsiaTheme="minorEastAsia" w:hAnsiTheme="minorEastAsia" w:cs="Arial"/>
                <w:sz w:val="24"/>
                <w:szCs w:val="24"/>
              </w:rPr>
            </w:pPr>
            <w:r w:rsidRPr="003411CE">
              <w:rPr>
                <w:rFonts w:asciiTheme="minorEastAsia" w:eastAsiaTheme="minorEastAsia" w:hAnsiTheme="minorEastAsia" w:cs="Arial" w:hint="eastAsia"/>
                <w:sz w:val="24"/>
                <w:szCs w:val="24"/>
              </w:rPr>
              <w:t>销售和服务提供的更改控制</w:t>
            </w:r>
          </w:p>
        </w:tc>
        <w:tc>
          <w:tcPr>
            <w:tcW w:w="1311" w:type="dxa"/>
          </w:tcPr>
          <w:p w:rsidR="002C3A7F" w:rsidRDefault="002C3A7F" w:rsidP="005B6327">
            <w:pPr>
              <w:spacing w:line="360" w:lineRule="auto"/>
              <w:rPr>
                <w:rFonts w:asciiTheme="minorEastAsia" w:eastAsiaTheme="minorEastAsia" w:hAnsiTheme="minorEastAsia" w:cs="Arial"/>
                <w:sz w:val="24"/>
                <w:szCs w:val="24"/>
              </w:rPr>
            </w:pPr>
            <w:r w:rsidRPr="009B6541">
              <w:rPr>
                <w:rFonts w:asciiTheme="minorEastAsia" w:eastAsiaTheme="minorEastAsia" w:hAnsiTheme="minorEastAsia" w:cs="Arial" w:hint="eastAsia"/>
                <w:sz w:val="24"/>
                <w:szCs w:val="24"/>
              </w:rPr>
              <w:t>Q</w:t>
            </w:r>
            <w:r w:rsidRPr="009B6541">
              <w:rPr>
                <w:rFonts w:asciiTheme="minorEastAsia" w:eastAsiaTheme="minorEastAsia" w:hAnsiTheme="minorEastAsia" w:cs="Arial"/>
                <w:sz w:val="24"/>
                <w:szCs w:val="24"/>
              </w:rPr>
              <w:t xml:space="preserve"> </w:t>
            </w:r>
            <w:r w:rsidRPr="009B6541">
              <w:rPr>
                <w:rFonts w:asciiTheme="minorEastAsia" w:eastAsiaTheme="minorEastAsia" w:hAnsiTheme="minorEastAsia" w:cs="Arial" w:hint="eastAsia"/>
                <w:sz w:val="24"/>
                <w:szCs w:val="24"/>
              </w:rPr>
              <w:t>8.5.6</w:t>
            </w:r>
            <w:r>
              <w:rPr>
                <w:rFonts w:asciiTheme="minorEastAsia" w:eastAsiaTheme="minorEastAsia" w:hAnsiTheme="minorEastAsia" w:cs="Arial"/>
                <w:sz w:val="24"/>
                <w:szCs w:val="24"/>
              </w:rPr>
              <w:t xml:space="preserve"> </w:t>
            </w:r>
          </w:p>
        </w:tc>
        <w:tc>
          <w:tcPr>
            <w:tcW w:w="10004" w:type="dxa"/>
          </w:tcPr>
          <w:p w:rsidR="002C3A7F" w:rsidRPr="00D03279" w:rsidRDefault="002C3A7F" w:rsidP="00D03279">
            <w:pPr>
              <w:spacing w:line="360" w:lineRule="auto"/>
              <w:ind w:rightChars="-50" w:right="-105" w:firstLineChars="200" w:firstLine="420"/>
              <w:rPr>
                <w:rFonts w:asciiTheme="minorEastAsia" w:eastAsiaTheme="minorEastAsia" w:hAnsiTheme="minorEastAsia"/>
                <w:szCs w:val="21"/>
              </w:rPr>
            </w:pPr>
            <w:r>
              <w:rPr>
                <w:rFonts w:asciiTheme="minorEastAsia" w:eastAsiaTheme="minorEastAsia" w:hAnsiTheme="minorEastAsia" w:hint="eastAsia"/>
                <w:szCs w:val="21"/>
              </w:rPr>
              <w:t>与负责人沟通明确更改控制流程，</w:t>
            </w:r>
            <w:r w:rsidRPr="00914F41">
              <w:rPr>
                <w:rFonts w:asciiTheme="minorEastAsia" w:eastAsiaTheme="minorEastAsia" w:hAnsiTheme="minorEastAsia" w:hint="eastAsia"/>
                <w:szCs w:val="21"/>
              </w:rPr>
              <w:t>对</w:t>
            </w:r>
            <w:r>
              <w:rPr>
                <w:rFonts w:asciiTheme="minorEastAsia" w:eastAsiaTheme="minorEastAsia" w:hAnsiTheme="minorEastAsia" w:hint="eastAsia"/>
                <w:szCs w:val="21"/>
              </w:rPr>
              <w:t>销售和服务提供的更改进行</w:t>
            </w:r>
            <w:r w:rsidRPr="00914F41">
              <w:rPr>
                <w:rFonts w:asciiTheme="minorEastAsia" w:eastAsiaTheme="minorEastAsia" w:hAnsiTheme="minorEastAsia" w:hint="eastAsia"/>
                <w:szCs w:val="21"/>
              </w:rPr>
              <w:t>评审和控制，以确保稳定地符合要求；</w:t>
            </w:r>
            <w:r>
              <w:rPr>
                <w:rFonts w:asciiTheme="minorEastAsia" w:eastAsiaTheme="minorEastAsia" w:hAnsiTheme="minorEastAsia" w:hint="eastAsia"/>
                <w:szCs w:val="21"/>
              </w:rPr>
              <w:t>更改及评审保留记录，包括更改评审结果、更改的人员以及根据评审所采取的</w:t>
            </w:r>
            <w:r w:rsidRPr="00914F41">
              <w:rPr>
                <w:rFonts w:asciiTheme="minorEastAsia" w:eastAsiaTheme="minorEastAsia" w:hAnsiTheme="minorEastAsia" w:hint="eastAsia"/>
                <w:szCs w:val="21"/>
              </w:rPr>
              <w:t>措施。</w:t>
            </w:r>
          </w:p>
        </w:tc>
        <w:tc>
          <w:tcPr>
            <w:tcW w:w="1585" w:type="dxa"/>
          </w:tcPr>
          <w:p w:rsidR="002C3A7F" w:rsidRDefault="002C3A7F" w:rsidP="00134798">
            <w:pPr>
              <w:spacing w:line="360" w:lineRule="auto"/>
              <w:rPr>
                <w:rFonts w:asciiTheme="minorEastAsia" w:eastAsiaTheme="minorEastAsia" w:hAnsiTheme="minorEastAsia"/>
                <w:sz w:val="24"/>
                <w:szCs w:val="24"/>
              </w:rPr>
            </w:pPr>
          </w:p>
        </w:tc>
      </w:tr>
      <w:tr w:rsidR="002C3A7F" w:rsidTr="00682CA7">
        <w:trPr>
          <w:trHeight w:val="1255"/>
        </w:trPr>
        <w:tc>
          <w:tcPr>
            <w:tcW w:w="1809" w:type="dxa"/>
            <w:vAlign w:val="center"/>
          </w:tcPr>
          <w:p w:rsidR="002C3A7F" w:rsidRPr="00203C34" w:rsidRDefault="002C3A7F" w:rsidP="00134798">
            <w:pPr>
              <w:spacing w:line="360" w:lineRule="auto"/>
              <w:rPr>
                <w:rFonts w:asciiTheme="minorEastAsia" w:eastAsiaTheme="minorEastAsia" w:hAnsiTheme="minorEastAsia"/>
                <w:sz w:val="24"/>
                <w:szCs w:val="24"/>
              </w:rPr>
            </w:pPr>
            <w:r w:rsidRPr="00203C34">
              <w:rPr>
                <w:rFonts w:asciiTheme="minorEastAsia" w:eastAsiaTheme="minorEastAsia" w:hAnsiTheme="minorEastAsia" w:cs="Arial" w:hint="eastAsia"/>
                <w:sz w:val="24"/>
                <w:szCs w:val="24"/>
              </w:rPr>
              <w:t>客户满意</w:t>
            </w:r>
          </w:p>
        </w:tc>
        <w:tc>
          <w:tcPr>
            <w:tcW w:w="1311" w:type="dxa"/>
          </w:tcPr>
          <w:p w:rsidR="002C3A7F" w:rsidRDefault="002C3A7F" w:rsidP="00134798">
            <w:pPr>
              <w:spacing w:line="360" w:lineRule="auto"/>
              <w:rPr>
                <w:rFonts w:asciiTheme="minorEastAsia" w:eastAsiaTheme="minorEastAsia" w:hAnsiTheme="minorEastAsia" w:cs="Arial"/>
                <w:sz w:val="24"/>
                <w:szCs w:val="24"/>
              </w:rPr>
            </w:pPr>
          </w:p>
          <w:p w:rsidR="002C3A7F" w:rsidRDefault="002C3A7F" w:rsidP="00134798">
            <w:pPr>
              <w:spacing w:line="360" w:lineRule="auto"/>
              <w:rPr>
                <w:rFonts w:asciiTheme="minorEastAsia" w:eastAsiaTheme="minorEastAsia" w:hAnsiTheme="minorEastAsia" w:cs="Arial"/>
                <w:sz w:val="24"/>
                <w:szCs w:val="24"/>
              </w:rPr>
            </w:pPr>
          </w:p>
          <w:p w:rsidR="002C3A7F" w:rsidRDefault="002C3A7F" w:rsidP="00134798">
            <w:pPr>
              <w:spacing w:line="360" w:lineRule="auto"/>
              <w:rPr>
                <w:rFonts w:asciiTheme="minorEastAsia" w:eastAsiaTheme="minorEastAsia" w:hAnsiTheme="minorEastAsia" w:cs="Arial"/>
                <w:sz w:val="24"/>
                <w:szCs w:val="24"/>
              </w:rPr>
            </w:pPr>
          </w:p>
          <w:p w:rsidR="002C3A7F" w:rsidRDefault="002C3A7F" w:rsidP="00134798">
            <w:pPr>
              <w:spacing w:line="360" w:lineRule="auto"/>
              <w:rPr>
                <w:rFonts w:asciiTheme="minorEastAsia" w:eastAsiaTheme="minorEastAsia" w:hAnsiTheme="minorEastAsia" w:cs="Arial"/>
                <w:sz w:val="24"/>
                <w:szCs w:val="24"/>
              </w:rPr>
            </w:pPr>
          </w:p>
          <w:p w:rsidR="002C3A7F" w:rsidRPr="00203C34" w:rsidRDefault="002C3A7F"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lastRenderedPageBreak/>
              <w:t>Q</w:t>
            </w:r>
            <w:r>
              <w:rPr>
                <w:rFonts w:asciiTheme="minorEastAsia" w:eastAsiaTheme="minorEastAsia" w:hAnsiTheme="minorEastAsia" w:cs="Arial"/>
                <w:sz w:val="24"/>
                <w:szCs w:val="24"/>
              </w:rPr>
              <w:t xml:space="preserve"> </w:t>
            </w:r>
            <w:r w:rsidRPr="00203C34">
              <w:rPr>
                <w:rFonts w:asciiTheme="minorEastAsia" w:eastAsiaTheme="minorEastAsia" w:hAnsiTheme="minorEastAsia" w:cs="Arial" w:hint="eastAsia"/>
                <w:sz w:val="24"/>
                <w:szCs w:val="24"/>
              </w:rPr>
              <w:t xml:space="preserve">9.1.2 </w:t>
            </w:r>
          </w:p>
        </w:tc>
        <w:tc>
          <w:tcPr>
            <w:tcW w:w="10004" w:type="dxa"/>
          </w:tcPr>
          <w:p w:rsidR="002C3A7F" w:rsidRPr="00661719" w:rsidRDefault="002C3A7F" w:rsidP="00134798">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20"/>
              <w:jc w:val="left"/>
              <w:rPr>
                <w:rFonts w:asciiTheme="minorEastAsia" w:eastAsiaTheme="minorEastAsia" w:hAnsiTheme="minorEastAsia"/>
                <w:szCs w:val="21"/>
              </w:rPr>
            </w:pPr>
            <w:r w:rsidRPr="00661719">
              <w:rPr>
                <w:rFonts w:asciiTheme="minorEastAsia" w:eastAsiaTheme="minorEastAsia" w:hAnsiTheme="minorEastAsia" w:hint="eastAsia"/>
                <w:szCs w:val="21"/>
              </w:rPr>
              <w:lastRenderedPageBreak/>
              <w:t>提供《顾客满意程度调查表》，调查</w:t>
            </w:r>
            <w:r>
              <w:rPr>
                <w:rFonts w:asciiTheme="minorEastAsia" w:eastAsiaTheme="minorEastAsia" w:hAnsiTheme="minorEastAsia" w:hint="eastAsia"/>
                <w:szCs w:val="21"/>
              </w:rPr>
              <w:t>项目</w:t>
            </w:r>
            <w:r w:rsidRPr="00661719">
              <w:rPr>
                <w:rFonts w:asciiTheme="minorEastAsia" w:eastAsiaTheme="minorEastAsia" w:hAnsiTheme="minorEastAsia" w:hint="eastAsia"/>
                <w:szCs w:val="21"/>
              </w:rPr>
              <w:t>包含：质量、交货期、服务、价格等指标，满意程度分为很满意、满意、一般满意、不满意等四个档次。抽查客户：</w:t>
            </w:r>
            <w:r w:rsidRPr="003F53F9">
              <w:rPr>
                <w:rFonts w:asciiTheme="minorEastAsia" w:eastAsiaTheme="minorEastAsia" w:hAnsiTheme="minorEastAsia" w:hint="eastAsia"/>
                <w:szCs w:val="21"/>
              </w:rPr>
              <w:t>河南工业职业技术学院等4家</w:t>
            </w:r>
            <w:r w:rsidRPr="00661719">
              <w:rPr>
                <w:rFonts w:asciiTheme="minorEastAsia" w:eastAsiaTheme="minorEastAsia" w:hAnsiTheme="minorEastAsia" w:hint="eastAsia"/>
                <w:szCs w:val="21"/>
              </w:rPr>
              <w:t>，从提供的调查表来看，客户对组织评价均为“很满意”、“满意”。</w:t>
            </w:r>
          </w:p>
          <w:p w:rsidR="002C3A7F" w:rsidRPr="00661719" w:rsidRDefault="002C3A7F" w:rsidP="00134798">
            <w:pPr>
              <w:tabs>
                <w:tab w:val="left" w:pos="6597"/>
              </w:tabs>
              <w:spacing w:line="360" w:lineRule="auto"/>
              <w:ind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公司通过拜访、电话、电邮、问卷等形式，收集顾客反馈信息，监视顾客满意程度，评价体系的有效性，</w:t>
            </w:r>
            <w:r w:rsidRPr="00661719">
              <w:rPr>
                <w:rFonts w:asciiTheme="minorEastAsia" w:eastAsiaTheme="minorEastAsia" w:hAnsiTheme="minorEastAsia" w:hint="eastAsia"/>
                <w:szCs w:val="21"/>
              </w:rPr>
              <w:lastRenderedPageBreak/>
              <w:t>寻求体系改进的机会。</w:t>
            </w:r>
          </w:p>
          <w:p w:rsidR="002C3A7F" w:rsidRPr="00661719" w:rsidRDefault="002C3A7F" w:rsidP="00134798">
            <w:pPr>
              <w:tabs>
                <w:tab w:val="left" w:pos="6597"/>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提供2020</w:t>
            </w:r>
            <w:r w:rsidRPr="00661719">
              <w:rPr>
                <w:rFonts w:asciiTheme="minorEastAsia" w:eastAsiaTheme="minorEastAsia" w:hAnsiTheme="minorEastAsia" w:hint="eastAsia"/>
                <w:szCs w:val="21"/>
              </w:rPr>
              <w:t>.</w:t>
            </w:r>
            <w:r>
              <w:rPr>
                <w:rFonts w:asciiTheme="minorEastAsia" w:eastAsiaTheme="minorEastAsia" w:hAnsiTheme="minorEastAsia" w:hint="eastAsia"/>
                <w:szCs w:val="21"/>
              </w:rPr>
              <w:t>12.21</w:t>
            </w:r>
            <w:r w:rsidRPr="00661719">
              <w:rPr>
                <w:rFonts w:asciiTheme="minorEastAsia" w:eastAsiaTheme="minorEastAsia" w:hAnsiTheme="minorEastAsia" w:hint="eastAsia"/>
                <w:szCs w:val="21"/>
              </w:rPr>
              <w:t>日《顾客满意度</w:t>
            </w:r>
            <w:r>
              <w:rPr>
                <w:rFonts w:asciiTheme="minorEastAsia" w:eastAsiaTheme="minorEastAsia" w:hAnsiTheme="minorEastAsia" w:hint="eastAsia"/>
                <w:szCs w:val="21"/>
              </w:rPr>
              <w:t>调查统计表》，</w:t>
            </w:r>
            <w:r w:rsidRPr="00661719">
              <w:rPr>
                <w:rFonts w:asciiTheme="minorEastAsia" w:eastAsiaTheme="minorEastAsia" w:hAnsiTheme="minorEastAsia" w:hint="eastAsia"/>
                <w:szCs w:val="21"/>
              </w:rPr>
              <w:t>编写</w:t>
            </w:r>
            <w:r w:rsidRPr="003F53F9">
              <w:rPr>
                <w:rFonts w:asciiTheme="minorEastAsia" w:eastAsiaTheme="minorEastAsia" w:hAnsiTheme="minorEastAsia" w:hint="eastAsia"/>
                <w:szCs w:val="21"/>
              </w:rPr>
              <w:t>张建岭</w:t>
            </w:r>
            <w:r w:rsidRPr="00661719">
              <w:rPr>
                <w:rFonts w:asciiTheme="minorEastAsia" w:eastAsiaTheme="minorEastAsia" w:hAnsiTheme="minorEastAsia" w:hint="eastAsia"/>
                <w:szCs w:val="21"/>
              </w:rPr>
              <w:t>，审批</w:t>
            </w:r>
            <w:r>
              <w:rPr>
                <w:rFonts w:asciiTheme="minorEastAsia" w:eastAsiaTheme="minorEastAsia" w:hAnsiTheme="minorEastAsia" w:hint="eastAsia"/>
                <w:szCs w:val="21"/>
              </w:rPr>
              <w:t>董瑞丽，对顾客满意度指标完成情况、顾客建议改进方向等予以分析汇总，</w:t>
            </w:r>
            <w:r w:rsidRPr="00661719">
              <w:rPr>
                <w:rFonts w:asciiTheme="minorEastAsia" w:eastAsiaTheme="minorEastAsia" w:hAnsiTheme="minorEastAsia" w:hint="eastAsia"/>
                <w:szCs w:val="21"/>
              </w:rPr>
              <w:t>经评价测算客户满意度得分96%</w:t>
            </w:r>
            <w:r>
              <w:rPr>
                <w:rFonts w:asciiTheme="minorEastAsia" w:eastAsiaTheme="minorEastAsia" w:hAnsiTheme="minorEastAsia" w:hint="eastAsia"/>
                <w:szCs w:val="21"/>
              </w:rPr>
              <w:t>，收集</w:t>
            </w:r>
            <w:r w:rsidRPr="00661719">
              <w:rPr>
                <w:rFonts w:asciiTheme="minorEastAsia" w:eastAsiaTheme="minorEastAsia" w:hAnsiTheme="minorEastAsia" w:hint="eastAsia"/>
                <w:szCs w:val="21"/>
              </w:rPr>
              <w:t>顾客改进建议</w:t>
            </w:r>
            <w:r>
              <w:rPr>
                <w:rFonts w:asciiTheme="minorEastAsia" w:eastAsiaTheme="minorEastAsia" w:hAnsiTheme="minorEastAsia" w:hint="eastAsia"/>
                <w:szCs w:val="21"/>
              </w:rPr>
              <w:t>及时反馈处理</w:t>
            </w:r>
            <w:r w:rsidRPr="00661719">
              <w:rPr>
                <w:rFonts w:asciiTheme="minorEastAsia" w:eastAsiaTheme="minorEastAsia" w:hAnsiTheme="minorEastAsia" w:hint="eastAsia"/>
                <w:szCs w:val="21"/>
              </w:rPr>
              <w:t>。</w:t>
            </w:r>
          </w:p>
          <w:p w:rsidR="002C3A7F" w:rsidRPr="00661719" w:rsidRDefault="002C3A7F" w:rsidP="00134798">
            <w:pPr>
              <w:tabs>
                <w:tab w:val="left" w:pos="6597"/>
              </w:tabs>
              <w:spacing w:line="360" w:lineRule="auto"/>
              <w:ind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经交流体系运行至今未发生投诉情况，日常顾客反馈</w:t>
            </w:r>
            <w:r>
              <w:rPr>
                <w:rFonts w:asciiTheme="minorEastAsia" w:eastAsiaTheme="minorEastAsia" w:hAnsiTheme="minorEastAsia" w:hint="eastAsia"/>
                <w:szCs w:val="21"/>
              </w:rPr>
              <w:t>建议</w:t>
            </w:r>
            <w:r w:rsidRPr="00661719">
              <w:rPr>
                <w:rFonts w:asciiTheme="minorEastAsia" w:eastAsiaTheme="minorEastAsia" w:hAnsiTheme="minorEastAsia" w:hint="eastAsia"/>
                <w:szCs w:val="21"/>
              </w:rPr>
              <w:t>已及时处理。</w:t>
            </w:r>
          </w:p>
        </w:tc>
        <w:tc>
          <w:tcPr>
            <w:tcW w:w="1585" w:type="dxa"/>
          </w:tcPr>
          <w:p w:rsidR="002C3A7F" w:rsidRDefault="002C3A7F" w:rsidP="00134798">
            <w:pPr>
              <w:spacing w:line="360" w:lineRule="auto"/>
              <w:rPr>
                <w:rFonts w:asciiTheme="minorEastAsia" w:eastAsiaTheme="minorEastAsia" w:hAnsiTheme="minorEastAsia"/>
                <w:sz w:val="24"/>
                <w:szCs w:val="24"/>
              </w:rPr>
            </w:pPr>
          </w:p>
        </w:tc>
      </w:tr>
    </w:tbl>
    <w:p w:rsidR="00F648C3" w:rsidRDefault="0057528A">
      <w:pPr>
        <w:rPr>
          <w:rFonts w:ascii="楷体" w:eastAsia="楷体" w:hAnsi="楷体"/>
        </w:rPr>
      </w:pPr>
      <w:r>
        <w:rPr>
          <w:rFonts w:ascii="楷体" w:eastAsia="楷体" w:hAnsi="楷体"/>
        </w:rPr>
        <w:lastRenderedPageBreak/>
        <w:ptab w:relativeTo="margin" w:alignment="center" w:leader="none"/>
      </w:r>
    </w:p>
    <w:p w:rsidR="00F648C3" w:rsidRDefault="0057528A">
      <w:pPr>
        <w:pStyle w:val="a4"/>
        <w:rPr>
          <w:rFonts w:ascii="楷体" w:eastAsia="楷体" w:hAnsi="楷体"/>
        </w:rPr>
      </w:pPr>
      <w:r>
        <w:rPr>
          <w:rFonts w:ascii="楷体" w:eastAsia="楷体" w:hAnsi="楷体" w:hint="eastAsia"/>
        </w:rPr>
        <w:t>说明：不符合标注N</w:t>
      </w:r>
    </w:p>
    <w:sectPr w:rsidR="00F648C3">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F0A" w:rsidRDefault="00FE2F0A">
      <w:r>
        <w:separator/>
      </w:r>
    </w:p>
  </w:endnote>
  <w:endnote w:type="continuationSeparator" w:id="0">
    <w:p w:rsidR="00FE2F0A" w:rsidRDefault="00FE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F648C3" w:rsidRDefault="0057528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2C3A7F">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C3A7F">
              <w:rPr>
                <w:b/>
                <w:noProof/>
              </w:rPr>
              <w:t>5</w:t>
            </w:r>
            <w:r>
              <w:rPr>
                <w:b/>
                <w:sz w:val="24"/>
                <w:szCs w:val="24"/>
              </w:rPr>
              <w:fldChar w:fldCharType="end"/>
            </w:r>
          </w:p>
        </w:sdtContent>
      </w:sdt>
    </w:sdtContent>
  </w:sdt>
  <w:p w:rsidR="00F648C3" w:rsidRDefault="00F648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F0A" w:rsidRDefault="00FE2F0A">
      <w:r>
        <w:separator/>
      </w:r>
    </w:p>
  </w:footnote>
  <w:footnote w:type="continuationSeparator" w:id="0">
    <w:p w:rsidR="00FE2F0A" w:rsidRDefault="00FE2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C3" w:rsidRDefault="0057528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48C3" w:rsidRDefault="00FE2F0A">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48C3" w:rsidRDefault="0057528A">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7528A">
      <w:rPr>
        <w:rStyle w:val="CharChar1"/>
        <w:rFonts w:hint="default"/>
      </w:rPr>
      <w:t xml:space="preserve">        </w:t>
    </w:r>
    <w:r w:rsidR="0057528A">
      <w:rPr>
        <w:rStyle w:val="CharChar1"/>
        <w:rFonts w:hint="default"/>
        <w:w w:val="90"/>
      </w:rPr>
      <w:t xml:space="preserve">Beijing International Standard united Certification </w:t>
    </w:r>
    <w:proofErr w:type="spellStart"/>
    <w:r w:rsidR="0057528A">
      <w:rPr>
        <w:rStyle w:val="CharChar1"/>
        <w:rFonts w:hint="default"/>
        <w:w w:val="90"/>
      </w:rPr>
      <w:t>Co.</w:t>
    </w:r>
    <w:proofErr w:type="gramStart"/>
    <w:r w:rsidR="0057528A">
      <w:rPr>
        <w:rStyle w:val="CharChar1"/>
        <w:rFonts w:hint="default"/>
        <w:w w:val="90"/>
      </w:rPr>
      <w:t>,Ltd</w:t>
    </w:r>
    <w:proofErr w:type="spellEnd"/>
    <w:proofErr w:type="gramEnd"/>
    <w:r w:rsidR="0057528A">
      <w:rPr>
        <w:rStyle w:val="CharChar1"/>
        <w:rFonts w:hint="default"/>
        <w:w w:val="90"/>
      </w:rPr>
      <w:t>.</w:t>
    </w:r>
    <w:r w:rsidR="0057528A">
      <w:rPr>
        <w:rStyle w:val="CharChar1"/>
        <w:rFonts w:hint="default"/>
        <w:w w:val="90"/>
        <w:szCs w:val="21"/>
      </w:rPr>
      <w:t xml:space="preserve">  </w:t>
    </w:r>
    <w:r w:rsidR="0057528A">
      <w:rPr>
        <w:rStyle w:val="CharChar1"/>
        <w:rFonts w:hint="default"/>
        <w:w w:val="90"/>
        <w:sz w:val="20"/>
      </w:rPr>
      <w:t xml:space="preserve"> </w:t>
    </w:r>
    <w:r w:rsidR="0057528A">
      <w:rPr>
        <w:rStyle w:val="CharChar1"/>
        <w:rFonts w:hint="default"/>
        <w:w w:val="90"/>
      </w:rPr>
      <w:t xml:space="preserve">                   </w:t>
    </w:r>
  </w:p>
  <w:p w:rsidR="00F648C3" w:rsidRDefault="00F648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97E"/>
    <w:multiLevelType w:val="multilevel"/>
    <w:tmpl w:val="073709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E670EAB"/>
    <w:multiLevelType w:val="multilevel"/>
    <w:tmpl w:val="1E670EAB"/>
    <w:lvl w:ilvl="0">
      <w:start w:val="1"/>
      <w:numFmt w:val="decimal"/>
      <w:lvlText w:val="%1）"/>
      <w:lvlJc w:val="left"/>
      <w:pPr>
        <w:ind w:left="420" w:hanging="36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2">
    <w:nsid w:val="4E8C289E"/>
    <w:multiLevelType w:val="multilevel"/>
    <w:tmpl w:val="4E8C289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130D0"/>
    <w:rsid w:val="00015673"/>
    <w:rsid w:val="000214B6"/>
    <w:rsid w:val="000245BE"/>
    <w:rsid w:val="0002531E"/>
    <w:rsid w:val="00033099"/>
    <w:rsid w:val="0003373A"/>
    <w:rsid w:val="000412F6"/>
    <w:rsid w:val="00041994"/>
    <w:rsid w:val="000441F5"/>
    <w:rsid w:val="00045129"/>
    <w:rsid w:val="00045270"/>
    <w:rsid w:val="00045EBA"/>
    <w:rsid w:val="0004642B"/>
    <w:rsid w:val="00047E49"/>
    <w:rsid w:val="0005199E"/>
    <w:rsid w:val="00053DC2"/>
    <w:rsid w:val="0005697E"/>
    <w:rsid w:val="000579CF"/>
    <w:rsid w:val="00065591"/>
    <w:rsid w:val="00072B81"/>
    <w:rsid w:val="00076CD3"/>
    <w:rsid w:val="0008154B"/>
    <w:rsid w:val="00082216"/>
    <w:rsid w:val="00082398"/>
    <w:rsid w:val="000828F8"/>
    <w:rsid w:val="000849D2"/>
    <w:rsid w:val="000A02F3"/>
    <w:rsid w:val="000A5E44"/>
    <w:rsid w:val="000A7044"/>
    <w:rsid w:val="000B0541"/>
    <w:rsid w:val="000B1394"/>
    <w:rsid w:val="000B2E9C"/>
    <w:rsid w:val="000B40BD"/>
    <w:rsid w:val="000C123B"/>
    <w:rsid w:val="000C408E"/>
    <w:rsid w:val="000C55D5"/>
    <w:rsid w:val="000D0692"/>
    <w:rsid w:val="000D5401"/>
    <w:rsid w:val="000D5976"/>
    <w:rsid w:val="000D697A"/>
    <w:rsid w:val="000D7F6A"/>
    <w:rsid w:val="000E27A1"/>
    <w:rsid w:val="000E2B69"/>
    <w:rsid w:val="000E2FCD"/>
    <w:rsid w:val="000E48C3"/>
    <w:rsid w:val="000E5B29"/>
    <w:rsid w:val="000E7848"/>
    <w:rsid w:val="000E7EF7"/>
    <w:rsid w:val="000F35F1"/>
    <w:rsid w:val="000F3C2A"/>
    <w:rsid w:val="000F4263"/>
    <w:rsid w:val="000F588F"/>
    <w:rsid w:val="000F7D53"/>
    <w:rsid w:val="00101F08"/>
    <w:rsid w:val="001022F1"/>
    <w:rsid w:val="001037D5"/>
    <w:rsid w:val="00105983"/>
    <w:rsid w:val="00112EBF"/>
    <w:rsid w:val="00114CF9"/>
    <w:rsid w:val="0011584C"/>
    <w:rsid w:val="00117BB9"/>
    <w:rsid w:val="00122F01"/>
    <w:rsid w:val="001316FF"/>
    <w:rsid w:val="00134798"/>
    <w:rsid w:val="00144C71"/>
    <w:rsid w:val="00145688"/>
    <w:rsid w:val="00146E9E"/>
    <w:rsid w:val="00150852"/>
    <w:rsid w:val="0015334D"/>
    <w:rsid w:val="00161106"/>
    <w:rsid w:val="00162177"/>
    <w:rsid w:val="00162499"/>
    <w:rsid w:val="001677C1"/>
    <w:rsid w:val="001737D0"/>
    <w:rsid w:val="00173DEB"/>
    <w:rsid w:val="0018331F"/>
    <w:rsid w:val="00184E50"/>
    <w:rsid w:val="001904A8"/>
    <w:rsid w:val="001918ED"/>
    <w:rsid w:val="00192A7F"/>
    <w:rsid w:val="001A2536"/>
    <w:rsid w:val="001A2D7F"/>
    <w:rsid w:val="001A3DF8"/>
    <w:rsid w:val="001A572D"/>
    <w:rsid w:val="001A6B4F"/>
    <w:rsid w:val="001C724A"/>
    <w:rsid w:val="001C74CE"/>
    <w:rsid w:val="001D318E"/>
    <w:rsid w:val="001D4AD8"/>
    <w:rsid w:val="001D54FF"/>
    <w:rsid w:val="001D6C2B"/>
    <w:rsid w:val="001E1974"/>
    <w:rsid w:val="001E3A1C"/>
    <w:rsid w:val="001E4D27"/>
    <w:rsid w:val="001E6122"/>
    <w:rsid w:val="001E61BA"/>
    <w:rsid w:val="001F1494"/>
    <w:rsid w:val="001F25AE"/>
    <w:rsid w:val="00200813"/>
    <w:rsid w:val="00202BC2"/>
    <w:rsid w:val="002078AF"/>
    <w:rsid w:val="002103DA"/>
    <w:rsid w:val="0021209F"/>
    <w:rsid w:val="002122D7"/>
    <w:rsid w:val="00213483"/>
    <w:rsid w:val="00213CA8"/>
    <w:rsid w:val="00214113"/>
    <w:rsid w:val="00215081"/>
    <w:rsid w:val="00215B15"/>
    <w:rsid w:val="00222532"/>
    <w:rsid w:val="002250F7"/>
    <w:rsid w:val="0022732F"/>
    <w:rsid w:val="0023038C"/>
    <w:rsid w:val="00237445"/>
    <w:rsid w:val="00237625"/>
    <w:rsid w:val="00237A57"/>
    <w:rsid w:val="0024000F"/>
    <w:rsid w:val="00245A05"/>
    <w:rsid w:val="00247AD6"/>
    <w:rsid w:val="00250E2E"/>
    <w:rsid w:val="002513BC"/>
    <w:rsid w:val="002518FD"/>
    <w:rsid w:val="00252A48"/>
    <w:rsid w:val="00252DEE"/>
    <w:rsid w:val="0026497A"/>
    <w:rsid w:val="00264A93"/>
    <w:rsid w:val="002651A6"/>
    <w:rsid w:val="00267E42"/>
    <w:rsid w:val="002703E8"/>
    <w:rsid w:val="00276466"/>
    <w:rsid w:val="0028144F"/>
    <w:rsid w:val="00281EB5"/>
    <w:rsid w:val="00283485"/>
    <w:rsid w:val="00290C8D"/>
    <w:rsid w:val="00290FC2"/>
    <w:rsid w:val="00293044"/>
    <w:rsid w:val="00293973"/>
    <w:rsid w:val="002973F0"/>
    <w:rsid w:val="002975C1"/>
    <w:rsid w:val="002A0A01"/>
    <w:rsid w:val="002A0E6E"/>
    <w:rsid w:val="002A2529"/>
    <w:rsid w:val="002A33CC"/>
    <w:rsid w:val="002B01C2"/>
    <w:rsid w:val="002B14DB"/>
    <w:rsid w:val="002B1808"/>
    <w:rsid w:val="002C1ACE"/>
    <w:rsid w:val="002C1AF9"/>
    <w:rsid w:val="002C3A7F"/>
    <w:rsid w:val="002C3E0D"/>
    <w:rsid w:val="002C47E9"/>
    <w:rsid w:val="002C791B"/>
    <w:rsid w:val="002D12B3"/>
    <w:rsid w:val="002D41FB"/>
    <w:rsid w:val="002D5116"/>
    <w:rsid w:val="002E0587"/>
    <w:rsid w:val="002E1E1D"/>
    <w:rsid w:val="002E4D99"/>
    <w:rsid w:val="002F05FA"/>
    <w:rsid w:val="002F307B"/>
    <w:rsid w:val="002F51DD"/>
    <w:rsid w:val="002F5554"/>
    <w:rsid w:val="003034CB"/>
    <w:rsid w:val="003075BF"/>
    <w:rsid w:val="00311EBB"/>
    <w:rsid w:val="00312608"/>
    <w:rsid w:val="00317401"/>
    <w:rsid w:val="00320B43"/>
    <w:rsid w:val="00320BAC"/>
    <w:rsid w:val="003225F8"/>
    <w:rsid w:val="00322D04"/>
    <w:rsid w:val="0032331F"/>
    <w:rsid w:val="0032358B"/>
    <w:rsid w:val="00325F73"/>
    <w:rsid w:val="00326F45"/>
    <w:rsid w:val="00326FC1"/>
    <w:rsid w:val="00330405"/>
    <w:rsid w:val="0033189B"/>
    <w:rsid w:val="00331EC6"/>
    <w:rsid w:val="00336052"/>
    <w:rsid w:val="00337922"/>
    <w:rsid w:val="00340867"/>
    <w:rsid w:val="00340CC4"/>
    <w:rsid w:val="003411CE"/>
    <w:rsid w:val="00341A7F"/>
    <w:rsid w:val="00342857"/>
    <w:rsid w:val="00342E9F"/>
    <w:rsid w:val="00344E5E"/>
    <w:rsid w:val="00351CEE"/>
    <w:rsid w:val="003608CB"/>
    <w:rsid w:val="00362501"/>
    <w:rsid w:val="003627B6"/>
    <w:rsid w:val="0036714F"/>
    <w:rsid w:val="003708D5"/>
    <w:rsid w:val="003744AD"/>
    <w:rsid w:val="00374D02"/>
    <w:rsid w:val="0038061A"/>
    <w:rsid w:val="0038063B"/>
    <w:rsid w:val="00380837"/>
    <w:rsid w:val="003810B0"/>
    <w:rsid w:val="00381AAE"/>
    <w:rsid w:val="00382518"/>
    <w:rsid w:val="00382EDD"/>
    <w:rsid w:val="003836CA"/>
    <w:rsid w:val="00384306"/>
    <w:rsid w:val="00385291"/>
    <w:rsid w:val="00386A98"/>
    <w:rsid w:val="00391B23"/>
    <w:rsid w:val="003A047E"/>
    <w:rsid w:val="003A12A3"/>
    <w:rsid w:val="003A1E9C"/>
    <w:rsid w:val="003A3EB1"/>
    <w:rsid w:val="003A7A58"/>
    <w:rsid w:val="003A7A5C"/>
    <w:rsid w:val="003B2BAB"/>
    <w:rsid w:val="003B3ECA"/>
    <w:rsid w:val="003B4CA7"/>
    <w:rsid w:val="003B4E3D"/>
    <w:rsid w:val="003C33A8"/>
    <w:rsid w:val="003C3B2A"/>
    <w:rsid w:val="003D42CB"/>
    <w:rsid w:val="003D6BE3"/>
    <w:rsid w:val="003D736E"/>
    <w:rsid w:val="003E0E52"/>
    <w:rsid w:val="003E25CE"/>
    <w:rsid w:val="003F20A5"/>
    <w:rsid w:val="003F233D"/>
    <w:rsid w:val="003F2E8E"/>
    <w:rsid w:val="003F53F9"/>
    <w:rsid w:val="00400B96"/>
    <w:rsid w:val="00401BD6"/>
    <w:rsid w:val="00405D5F"/>
    <w:rsid w:val="00410914"/>
    <w:rsid w:val="00410B9E"/>
    <w:rsid w:val="00414E2B"/>
    <w:rsid w:val="00414FA8"/>
    <w:rsid w:val="0041595F"/>
    <w:rsid w:val="00415AA3"/>
    <w:rsid w:val="00415EF3"/>
    <w:rsid w:val="00420C60"/>
    <w:rsid w:val="00423983"/>
    <w:rsid w:val="00423A69"/>
    <w:rsid w:val="00424D15"/>
    <w:rsid w:val="0042604D"/>
    <w:rsid w:val="00430432"/>
    <w:rsid w:val="00433759"/>
    <w:rsid w:val="0043494E"/>
    <w:rsid w:val="00440B76"/>
    <w:rsid w:val="004414A5"/>
    <w:rsid w:val="004558B5"/>
    <w:rsid w:val="00456697"/>
    <w:rsid w:val="00465FE1"/>
    <w:rsid w:val="00471378"/>
    <w:rsid w:val="00471469"/>
    <w:rsid w:val="00475491"/>
    <w:rsid w:val="004869FB"/>
    <w:rsid w:val="004876AA"/>
    <w:rsid w:val="00491735"/>
    <w:rsid w:val="00494A46"/>
    <w:rsid w:val="004B1EC1"/>
    <w:rsid w:val="004B217F"/>
    <w:rsid w:val="004B3600"/>
    <w:rsid w:val="004B3E7F"/>
    <w:rsid w:val="004B437C"/>
    <w:rsid w:val="004B768D"/>
    <w:rsid w:val="004C07FE"/>
    <w:rsid w:val="004C1EE4"/>
    <w:rsid w:val="004C2FB1"/>
    <w:rsid w:val="004C48E1"/>
    <w:rsid w:val="004C5ACB"/>
    <w:rsid w:val="004C73D3"/>
    <w:rsid w:val="004D0851"/>
    <w:rsid w:val="004D3E4C"/>
    <w:rsid w:val="004D4610"/>
    <w:rsid w:val="004E2863"/>
    <w:rsid w:val="004F13FF"/>
    <w:rsid w:val="004F185D"/>
    <w:rsid w:val="00502126"/>
    <w:rsid w:val="005037D9"/>
    <w:rsid w:val="00504418"/>
    <w:rsid w:val="005056ED"/>
    <w:rsid w:val="005067E1"/>
    <w:rsid w:val="00506D58"/>
    <w:rsid w:val="00510A1F"/>
    <w:rsid w:val="00510F84"/>
    <w:rsid w:val="005114D5"/>
    <w:rsid w:val="00513A36"/>
    <w:rsid w:val="005159E6"/>
    <w:rsid w:val="00515E7F"/>
    <w:rsid w:val="00516106"/>
    <w:rsid w:val="005162A7"/>
    <w:rsid w:val="00517E4C"/>
    <w:rsid w:val="00521CF0"/>
    <w:rsid w:val="005272FD"/>
    <w:rsid w:val="00527516"/>
    <w:rsid w:val="00530B0E"/>
    <w:rsid w:val="00530BBE"/>
    <w:rsid w:val="00531B81"/>
    <w:rsid w:val="0053208B"/>
    <w:rsid w:val="00532214"/>
    <w:rsid w:val="00532421"/>
    <w:rsid w:val="00534814"/>
    <w:rsid w:val="00536930"/>
    <w:rsid w:val="0054270E"/>
    <w:rsid w:val="00542A03"/>
    <w:rsid w:val="005443BF"/>
    <w:rsid w:val="00546913"/>
    <w:rsid w:val="00547980"/>
    <w:rsid w:val="00547E68"/>
    <w:rsid w:val="00552F32"/>
    <w:rsid w:val="00554552"/>
    <w:rsid w:val="005577C1"/>
    <w:rsid w:val="00557F99"/>
    <w:rsid w:val="00560A2A"/>
    <w:rsid w:val="00564E53"/>
    <w:rsid w:val="00564E58"/>
    <w:rsid w:val="00571DE8"/>
    <w:rsid w:val="0057473A"/>
    <w:rsid w:val="0057528A"/>
    <w:rsid w:val="0057559A"/>
    <w:rsid w:val="00580224"/>
    <w:rsid w:val="00581B74"/>
    <w:rsid w:val="00583277"/>
    <w:rsid w:val="00583744"/>
    <w:rsid w:val="005849C6"/>
    <w:rsid w:val="00584E4C"/>
    <w:rsid w:val="005905E9"/>
    <w:rsid w:val="005905EF"/>
    <w:rsid w:val="00592C3E"/>
    <w:rsid w:val="00595FA8"/>
    <w:rsid w:val="005A000F"/>
    <w:rsid w:val="005A045C"/>
    <w:rsid w:val="005A1ED6"/>
    <w:rsid w:val="005A4E86"/>
    <w:rsid w:val="005A4F6D"/>
    <w:rsid w:val="005B173D"/>
    <w:rsid w:val="005B2FF3"/>
    <w:rsid w:val="005B6327"/>
    <w:rsid w:val="005B6888"/>
    <w:rsid w:val="005B78B3"/>
    <w:rsid w:val="005C1396"/>
    <w:rsid w:val="005C2617"/>
    <w:rsid w:val="005D3185"/>
    <w:rsid w:val="005D7EE8"/>
    <w:rsid w:val="005E6A61"/>
    <w:rsid w:val="005F3F52"/>
    <w:rsid w:val="005F4B95"/>
    <w:rsid w:val="005F5691"/>
    <w:rsid w:val="005F5A47"/>
    <w:rsid w:val="005F6C65"/>
    <w:rsid w:val="00600F02"/>
    <w:rsid w:val="006018DD"/>
    <w:rsid w:val="00603986"/>
    <w:rsid w:val="0060444D"/>
    <w:rsid w:val="006122FC"/>
    <w:rsid w:val="0061550C"/>
    <w:rsid w:val="00621648"/>
    <w:rsid w:val="00622CB5"/>
    <w:rsid w:val="00624138"/>
    <w:rsid w:val="0062550A"/>
    <w:rsid w:val="006354BB"/>
    <w:rsid w:val="00642645"/>
    <w:rsid w:val="00642776"/>
    <w:rsid w:val="00644FE2"/>
    <w:rsid w:val="00645FB8"/>
    <w:rsid w:val="00650809"/>
    <w:rsid w:val="0065134F"/>
    <w:rsid w:val="00651986"/>
    <w:rsid w:val="00652604"/>
    <w:rsid w:val="006545E8"/>
    <w:rsid w:val="00664736"/>
    <w:rsid w:val="00665701"/>
    <w:rsid w:val="00665980"/>
    <w:rsid w:val="00672BD0"/>
    <w:rsid w:val="0067640C"/>
    <w:rsid w:val="00677086"/>
    <w:rsid w:val="006836D9"/>
    <w:rsid w:val="00686699"/>
    <w:rsid w:val="00686D0C"/>
    <w:rsid w:val="00690615"/>
    <w:rsid w:val="00693B79"/>
    <w:rsid w:val="00695256"/>
    <w:rsid w:val="00695570"/>
    <w:rsid w:val="0069612D"/>
    <w:rsid w:val="00696AF1"/>
    <w:rsid w:val="006A3B31"/>
    <w:rsid w:val="006A66C1"/>
    <w:rsid w:val="006A68BA"/>
    <w:rsid w:val="006A68F3"/>
    <w:rsid w:val="006B06F4"/>
    <w:rsid w:val="006B20B9"/>
    <w:rsid w:val="006B2C6D"/>
    <w:rsid w:val="006B4127"/>
    <w:rsid w:val="006B6391"/>
    <w:rsid w:val="006C24BF"/>
    <w:rsid w:val="006C40B9"/>
    <w:rsid w:val="006C6653"/>
    <w:rsid w:val="006D6551"/>
    <w:rsid w:val="006E54BD"/>
    <w:rsid w:val="006E678B"/>
    <w:rsid w:val="006E7375"/>
    <w:rsid w:val="006F176F"/>
    <w:rsid w:val="006F43A8"/>
    <w:rsid w:val="006F50AA"/>
    <w:rsid w:val="006F5843"/>
    <w:rsid w:val="006F599A"/>
    <w:rsid w:val="006F7580"/>
    <w:rsid w:val="00700F2C"/>
    <w:rsid w:val="00703009"/>
    <w:rsid w:val="0070367F"/>
    <w:rsid w:val="00705320"/>
    <w:rsid w:val="00705DAA"/>
    <w:rsid w:val="007124C2"/>
    <w:rsid w:val="00712F3C"/>
    <w:rsid w:val="00713183"/>
    <w:rsid w:val="00715C27"/>
    <w:rsid w:val="007170AA"/>
    <w:rsid w:val="00722A29"/>
    <w:rsid w:val="0072769F"/>
    <w:rsid w:val="00730382"/>
    <w:rsid w:val="00732B66"/>
    <w:rsid w:val="007351E2"/>
    <w:rsid w:val="00735909"/>
    <w:rsid w:val="00736656"/>
    <w:rsid w:val="00737C8F"/>
    <w:rsid w:val="007406DE"/>
    <w:rsid w:val="00740C50"/>
    <w:rsid w:val="00740DCC"/>
    <w:rsid w:val="00742E96"/>
    <w:rsid w:val="00743E79"/>
    <w:rsid w:val="00744BEA"/>
    <w:rsid w:val="00745CC4"/>
    <w:rsid w:val="00751532"/>
    <w:rsid w:val="00751C37"/>
    <w:rsid w:val="0075411F"/>
    <w:rsid w:val="0075521F"/>
    <w:rsid w:val="0075769B"/>
    <w:rsid w:val="0077198E"/>
    <w:rsid w:val="00774ABE"/>
    <w:rsid w:val="00775570"/>
    <w:rsid w:val="007757F3"/>
    <w:rsid w:val="007762C6"/>
    <w:rsid w:val="007815DC"/>
    <w:rsid w:val="00782F54"/>
    <w:rsid w:val="00787AEA"/>
    <w:rsid w:val="00793469"/>
    <w:rsid w:val="00796E4A"/>
    <w:rsid w:val="007A0865"/>
    <w:rsid w:val="007A1200"/>
    <w:rsid w:val="007A19CD"/>
    <w:rsid w:val="007A47FB"/>
    <w:rsid w:val="007A7056"/>
    <w:rsid w:val="007B0CA3"/>
    <w:rsid w:val="007B106B"/>
    <w:rsid w:val="007B275D"/>
    <w:rsid w:val="007C2932"/>
    <w:rsid w:val="007C587C"/>
    <w:rsid w:val="007D0724"/>
    <w:rsid w:val="007D32C3"/>
    <w:rsid w:val="007E1B8C"/>
    <w:rsid w:val="007E4877"/>
    <w:rsid w:val="007E6AEB"/>
    <w:rsid w:val="007F00B9"/>
    <w:rsid w:val="007F01EC"/>
    <w:rsid w:val="007F7DF2"/>
    <w:rsid w:val="00806CD1"/>
    <w:rsid w:val="008079FA"/>
    <w:rsid w:val="00810D58"/>
    <w:rsid w:val="00823D48"/>
    <w:rsid w:val="00824D12"/>
    <w:rsid w:val="008259EC"/>
    <w:rsid w:val="0082611C"/>
    <w:rsid w:val="008336D7"/>
    <w:rsid w:val="00835B31"/>
    <w:rsid w:val="00844B5D"/>
    <w:rsid w:val="0084793C"/>
    <w:rsid w:val="00850413"/>
    <w:rsid w:val="00857B4A"/>
    <w:rsid w:val="008611AE"/>
    <w:rsid w:val="008646DE"/>
    <w:rsid w:val="00864902"/>
    <w:rsid w:val="00864BE7"/>
    <w:rsid w:val="00865200"/>
    <w:rsid w:val="0087120C"/>
    <w:rsid w:val="00871695"/>
    <w:rsid w:val="008841D8"/>
    <w:rsid w:val="00884879"/>
    <w:rsid w:val="00887119"/>
    <w:rsid w:val="00891C25"/>
    <w:rsid w:val="008945E1"/>
    <w:rsid w:val="00895258"/>
    <w:rsid w:val="008957E5"/>
    <w:rsid w:val="008973EE"/>
    <w:rsid w:val="00897630"/>
    <w:rsid w:val="008A3B66"/>
    <w:rsid w:val="008B1414"/>
    <w:rsid w:val="008B2609"/>
    <w:rsid w:val="008C0D54"/>
    <w:rsid w:val="008C22D9"/>
    <w:rsid w:val="008C51BA"/>
    <w:rsid w:val="008D089D"/>
    <w:rsid w:val="008E31F5"/>
    <w:rsid w:val="008E5998"/>
    <w:rsid w:val="008F0B04"/>
    <w:rsid w:val="008F3FE0"/>
    <w:rsid w:val="008F41A1"/>
    <w:rsid w:val="008F5A24"/>
    <w:rsid w:val="008F6A4A"/>
    <w:rsid w:val="008F7C55"/>
    <w:rsid w:val="00900C72"/>
    <w:rsid w:val="0090248D"/>
    <w:rsid w:val="00907732"/>
    <w:rsid w:val="00910025"/>
    <w:rsid w:val="00914F41"/>
    <w:rsid w:val="00922540"/>
    <w:rsid w:val="0092335F"/>
    <w:rsid w:val="00930694"/>
    <w:rsid w:val="0093521F"/>
    <w:rsid w:val="00936368"/>
    <w:rsid w:val="00936493"/>
    <w:rsid w:val="00942412"/>
    <w:rsid w:val="00945677"/>
    <w:rsid w:val="00951FB6"/>
    <w:rsid w:val="00954FA5"/>
    <w:rsid w:val="00955B84"/>
    <w:rsid w:val="00957ACC"/>
    <w:rsid w:val="009610F8"/>
    <w:rsid w:val="00962113"/>
    <w:rsid w:val="00962F78"/>
    <w:rsid w:val="00965478"/>
    <w:rsid w:val="0096609F"/>
    <w:rsid w:val="00966D8E"/>
    <w:rsid w:val="00971600"/>
    <w:rsid w:val="0097445C"/>
    <w:rsid w:val="00983B0D"/>
    <w:rsid w:val="00984342"/>
    <w:rsid w:val="00987356"/>
    <w:rsid w:val="009909B6"/>
    <w:rsid w:val="0099271A"/>
    <w:rsid w:val="00996F2A"/>
    <w:rsid w:val="009973B4"/>
    <w:rsid w:val="009A76A1"/>
    <w:rsid w:val="009B6541"/>
    <w:rsid w:val="009B7EB8"/>
    <w:rsid w:val="009C299A"/>
    <w:rsid w:val="009D1FC3"/>
    <w:rsid w:val="009D3FBC"/>
    <w:rsid w:val="009D475E"/>
    <w:rsid w:val="009D48E6"/>
    <w:rsid w:val="009D6D70"/>
    <w:rsid w:val="009D7E11"/>
    <w:rsid w:val="009E30B4"/>
    <w:rsid w:val="009E30DA"/>
    <w:rsid w:val="009E6193"/>
    <w:rsid w:val="009E6661"/>
    <w:rsid w:val="009E723E"/>
    <w:rsid w:val="009E7DD1"/>
    <w:rsid w:val="009F3319"/>
    <w:rsid w:val="009F609F"/>
    <w:rsid w:val="009F7EED"/>
    <w:rsid w:val="00A01006"/>
    <w:rsid w:val="00A115EA"/>
    <w:rsid w:val="00A138EC"/>
    <w:rsid w:val="00A169D0"/>
    <w:rsid w:val="00A26E44"/>
    <w:rsid w:val="00A34B9E"/>
    <w:rsid w:val="00A458FE"/>
    <w:rsid w:val="00A53106"/>
    <w:rsid w:val="00A542C1"/>
    <w:rsid w:val="00A6128F"/>
    <w:rsid w:val="00A6335D"/>
    <w:rsid w:val="00A672B4"/>
    <w:rsid w:val="00A74491"/>
    <w:rsid w:val="00A7595A"/>
    <w:rsid w:val="00A801DE"/>
    <w:rsid w:val="00A83F5A"/>
    <w:rsid w:val="00A8784E"/>
    <w:rsid w:val="00A90A22"/>
    <w:rsid w:val="00A95DF8"/>
    <w:rsid w:val="00A960E3"/>
    <w:rsid w:val="00A97734"/>
    <w:rsid w:val="00AA1A59"/>
    <w:rsid w:val="00AA6095"/>
    <w:rsid w:val="00AA6C7E"/>
    <w:rsid w:val="00AA7F40"/>
    <w:rsid w:val="00AA7FD7"/>
    <w:rsid w:val="00AB1B2B"/>
    <w:rsid w:val="00AB2990"/>
    <w:rsid w:val="00AB3547"/>
    <w:rsid w:val="00AB41FC"/>
    <w:rsid w:val="00AB4454"/>
    <w:rsid w:val="00AB7D2F"/>
    <w:rsid w:val="00AC3C8A"/>
    <w:rsid w:val="00AC763E"/>
    <w:rsid w:val="00AD1C7F"/>
    <w:rsid w:val="00AD333E"/>
    <w:rsid w:val="00AD6F34"/>
    <w:rsid w:val="00AE0050"/>
    <w:rsid w:val="00AF0AAB"/>
    <w:rsid w:val="00AF156F"/>
    <w:rsid w:val="00AF616B"/>
    <w:rsid w:val="00B03981"/>
    <w:rsid w:val="00B052AC"/>
    <w:rsid w:val="00B0685B"/>
    <w:rsid w:val="00B077F0"/>
    <w:rsid w:val="00B17A56"/>
    <w:rsid w:val="00B20E72"/>
    <w:rsid w:val="00B22D22"/>
    <w:rsid w:val="00B23030"/>
    <w:rsid w:val="00B237B9"/>
    <w:rsid w:val="00B23A5E"/>
    <w:rsid w:val="00B23CAA"/>
    <w:rsid w:val="00B2585D"/>
    <w:rsid w:val="00B410EE"/>
    <w:rsid w:val="00B4369C"/>
    <w:rsid w:val="00B443E9"/>
    <w:rsid w:val="00B54FB1"/>
    <w:rsid w:val="00B57EAB"/>
    <w:rsid w:val="00B64949"/>
    <w:rsid w:val="00B81284"/>
    <w:rsid w:val="00B81703"/>
    <w:rsid w:val="00B8202D"/>
    <w:rsid w:val="00B857F1"/>
    <w:rsid w:val="00B929FD"/>
    <w:rsid w:val="00B95B99"/>
    <w:rsid w:val="00B95F69"/>
    <w:rsid w:val="00B97B53"/>
    <w:rsid w:val="00BB7B74"/>
    <w:rsid w:val="00BC2015"/>
    <w:rsid w:val="00BC36BE"/>
    <w:rsid w:val="00BC6CDF"/>
    <w:rsid w:val="00BC71B0"/>
    <w:rsid w:val="00BE2675"/>
    <w:rsid w:val="00BE6A10"/>
    <w:rsid w:val="00BF2A9F"/>
    <w:rsid w:val="00BF597E"/>
    <w:rsid w:val="00BF6AB6"/>
    <w:rsid w:val="00C00AEE"/>
    <w:rsid w:val="00C028B7"/>
    <w:rsid w:val="00C0299D"/>
    <w:rsid w:val="00C03098"/>
    <w:rsid w:val="00C0339F"/>
    <w:rsid w:val="00C037F3"/>
    <w:rsid w:val="00C14685"/>
    <w:rsid w:val="00C173F0"/>
    <w:rsid w:val="00C23E84"/>
    <w:rsid w:val="00C260FA"/>
    <w:rsid w:val="00C31C73"/>
    <w:rsid w:val="00C42C8D"/>
    <w:rsid w:val="00C46B78"/>
    <w:rsid w:val="00C51A36"/>
    <w:rsid w:val="00C548BE"/>
    <w:rsid w:val="00C55228"/>
    <w:rsid w:val="00C6195A"/>
    <w:rsid w:val="00C67E19"/>
    <w:rsid w:val="00C67E47"/>
    <w:rsid w:val="00C71E85"/>
    <w:rsid w:val="00C73543"/>
    <w:rsid w:val="00C74F8C"/>
    <w:rsid w:val="00C81ACE"/>
    <w:rsid w:val="00C86F9B"/>
    <w:rsid w:val="00C87FEE"/>
    <w:rsid w:val="00C911DA"/>
    <w:rsid w:val="00C920A9"/>
    <w:rsid w:val="00C92B2C"/>
    <w:rsid w:val="00C94C5A"/>
    <w:rsid w:val="00C97998"/>
    <w:rsid w:val="00CA22B6"/>
    <w:rsid w:val="00CA5A02"/>
    <w:rsid w:val="00CB0B69"/>
    <w:rsid w:val="00CB11CC"/>
    <w:rsid w:val="00CB260B"/>
    <w:rsid w:val="00CC5400"/>
    <w:rsid w:val="00CC7E77"/>
    <w:rsid w:val="00CD4CAE"/>
    <w:rsid w:val="00CD5793"/>
    <w:rsid w:val="00CD72FE"/>
    <w:rsid w:val="00CE2A9E"/>
    <w:rsid w:val="00CE315A"/>
    <w:rsid w:val="00CE3C41"/>
    <w:rsid w:val="00CE5D77"/>
    <w:rsid w:val="00CE7BE1"/>
    <w:rsid w:val="00CF147A"/>
    <w:rsid w:val="00CF1726"/>
    <w:rsid w:val="00CF46F8"/>
    <w:rsid w:val="00CF615B"/>
    <w:rsid w:val="00CF6C5C"/>
    <w:rsid w:val="00D02852"/>
    <w:rsid w:val="00D02F7F"/>
    <w:rsid w:val="00D02FF8"/>
    <w:rsid w:val="00D03279"/>
    <w:rsid w:val="00D06F59"/>
    <w:rsid w:val="00D162B0"/>
    <w:rsid w:val="00D16502"/>
    <w:rsid w:val="00D17F48"/>
    <w:rsid w:val="00D215EB"/>
    <w:rsid w:val="00D2302E"/>
    <w:rsid w:val="00D26F4E"/>
    <w:rsid w:val="00D27CB2"/>
    <w:rsid w:val="00D27DEB"/>
    <w:rsid w:val="00D306EF"/>
    <w:rsid w:val="00D3392D"/>
    <w:rsid w:val="00D35353"/>
    <w:rsid w:val="00D363BF"/>
    <w:rsid w:val="00D37F3C"/>
    <w:rsid w:val="00D41439"/>
    <w:rsid w:val="00D429D7"/>
    <w:rsid w:val="00D4441F"/>
    <w:rsid w:val="00D44AD0"/>
    <w:rsid w:val="00D458E8"/>
    <w:rsid w:val="00D5229B"/>
    <w:rsid w:val="00D5570A"/>
    <w:rsid w:val="00D55BC5"/>
    <w:rsid w:val="00D55E69"/>
    <w:rsid w:val="00D562F6"/>
    <w:rsid w:val="00D56491"/>
    <w:rsid w:val="00D566B4"/>
    <w:rsid w:val="00D624A3"/>
    <w:rsid w:val="00D721B0"/>
    <w:rsid w:val="00D8388C"/>
    <w:rsid w:val="00D85BAB"/>
    <w:rsid w:val="00D87E15"/>
    <w:rsid w:val="00D9255F"/>
    <w:rsid w:val="00D95656"/>
    <w:rsid w:val="00D96342"/>
    <w:rsid w:val="00D96755"/>
    <w:rsid w:val="00DA0DF0"/>
    <w:rsid w:val="00DA53CD"/>
    <w:rsid w:val="00DA68CF"/>
    <w:rsid w:val="00DA7616"/>
    <w:rsid w:val="00DC2A85"/>
    <w:rsid w:val="00DC4F7D"/>
    <w:rsid w:val="00DD1C8E"/>
    <w:rsid w:val="00DD76E4"/>
    <w:rsid w:val="00DE146D"/>
    <w:rsid w:val="00DE2D80"/>
    <w:rsid w:val="00DE5495"/>
    <w:rsid w:val="00DE6FCE"/>
    <w:rsid w:val="00DE7DDF"/>
    <w:rsid w:val="00DF3ECC"/>
    <w:rsid w:val="00DF76DB"/>
    <w:rsid w:val="00E02739"/>
    <w:rsid w:val="00E0333C"/>
    <w:rsid w:val="00E038E4"/>
    <w:rsid w:val="00E13D9A"/>
    <w:rsid w:val="00E15E81"/>
    <w:rsid w:val="00E21843"/>
    <w:rsid w:val="00E22AA8"/>
    <w:rsid w:val="00E26704"/>
    <w:rsid w:val="00E27D98"/>
    <w:rsid w:val="00E32D13"/>
    <w:rsid w:val="00E35B6F"/>
    <w:rsid w:val="00E43822"/>
    <w:rsid w:val="00E44012"/>
    <w:rsid w:val="00E44C05"/>
    <w:rsid w:val="00E456EB"/>
    <w:rsid w:val="00E467AB"/>
    <w:rsid w:val="00E54035"/>
    <w:rsid w:val="00E62996"/>
    <w:rsid w:val="00E63714"/>
    <w:rsid w:val="00E64A51"/>
    <w:rsid w:val="00E676F9"/>
    <w:rsid w:val="00E67DBD"/>
    <w:rsid w:val="00E7040E"/>
    <w:rsid w:val="00E70928"/>
    <w:rsid w:val="00E764D2"/>
    <w:rsid w:val="00E77A1D"/>
    <w:rsid w:val="00E910C0"/>
    <w:rsid w:val="00E9449D"/>
    <w:rsid w:val="00E97424"/>
    <w:rsid w:val="00EA10B1"/>
    <w:rsid w:val="00EA55F7"/>
    <w:rsid w:val="00EA74D8"/>
    <w:rsid w:val="00EB0164"/>
    <w:rsid w:val="00EB2329"/>
    <w:rsid w:val="00EB5DF5"/>
    <w:rsid w:val="00EB65F7"/>
    <w:rsid w:val="00EC42F5"/>
    <w:rsid w:val="00ED0F62"/>
    <w:rsid w:val="00ED452F"/>
    <w:rsid w:val="00EE482F"/>
    <w:rsid w:val="00EF2000"/>
    <w:rsid w:val="00EF2557"/>
    <w:rsid w:val="00EF35AB"/>
    <w:rsid w:val="00EF36E7"/>
    <w:rsid w:val="00F03333"/>
    <w:rsid w:val="00F06D09"/>
    <w:rsid w:val="00F101A2"/>
    <w:rsid w:val="00F11201"/>
    <w:rsid w:val="00F11BD2"/>
    <w:rsid w:val="00F14D99"/>
    <w:rsid w:val="00F16DE1"/>
    <w:rsid w:val="00F20EEA"/>
    <w:rsid w:val="00F31A8A"/>
    <w:rsid w:val="00F32CB9"/>
    <w:rsid w:val="00F33729"/>
    <w:rsid w:val="00F35CD7"/>
    <w:rsid w:val="00F3666E"/>
    <w:rsid w:val="00F3769C"/>
    <w:rsid w:val="00F51005"/>
    <w:rsid w:val="00F53FBE"/>
    <w:rsid w:val="00F5492A"/>
    <w:rsid w:val="00F57C4F"/>
    <w:rsid w:val="00F60253"/>
    <w:rsid w:val="00F606E1"/>
    <w:rsid w:val="00F648C3"/>
    <w:rsid w:val="00F657C4"/>
    <w:rsid w:val="00F6739D"/>
    <w:rsid w:val="00F708CB"/>
    <w:rsid w:val="00F72E39"/>
    <w:rsid w:val="00F74317"/>
    <w:rsid w:val="00F749FA"/>
    <w:rsid w:val="00F80C36"/>
    <w:rsid w:val="00F83639"/>
    <w:rsid w:val="00F840C3"/>
    <w:rsid w:val="00F8423F"/>
    <w:rsid w:val="00F8537A"/>
    <w:rsid w:val="00F856F5"/>
    <w:rsid w:val="00F862A2"/>
    <w:rsid w:val="00F87F8F"/>
    <w:rsid w:val="00F905CA"/>
    <w:rsid w:val="00F956F5"/>
    <w:rsid w:val="00FA0833"/>
    <w:rsid w:val="00FA350D"/>
    <w:rsid w:val="00FB03C3"/>
    <w:rsid w:val="00FB5A65"/>
    <w:rsid w:val="00FB77E9"/>
    <w:rsid w:val="00FC6FE0"/>
    <w:rsid w:val="00FD1448"/>
    <w:rsid w:val="00FD2869"/>
    <w:rsid w:val="00FD5EE5"/>
    <w:rsid w:val="00FD72A6"/>
    <w:rsid w:val="00FD74E6"/>
    <w:rsid w:val="00FD7C7B"/>
    <w:rsid w:val="00FE065B"/>
    <w:rsid w:val="00FE09C9"/>
    <w:rsid w:val="00FE2F0A"/>
    <w:rsid w:val="00FF296E"/>
    <w:rsid w:val="09FA224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paragraph" w:customStyle="1" w:styleId="a6">
    <w:name w:val="东方正文"/>
    <w:basedOn w:val="a"/>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7">
    <w:name w:val="No Spacing"/>
    <w:uiPriority w:val="99"/>
    <w:qFormat/>
    <w:pPr>
      <w:widowControl w:val="0"/>
      <w:jc w:val="both"/>
    </w:pPr>
    <w:rPr>
      <w:rFonts w:ascii="Times New Roman" w:eastAsia="宋体" w:hAnsi="Times New Roman" w:cs="Times New Roman"/>
      <w:kern w:val="2"/>
      <w:sz w:val="21"/>
      <w:szCs w:val="24"/>
    </w:rPr>
  </w:style>
  <w:style w:type="paragraph" w:styleId="a8">
    <w:name w:val="List Paragraph"/>
    <w:basedOn w:val="a"/>
    <w:uiPriority w:val="99"/>
    <w:pPr>
      <w:ind w:firstLineChars="200" w:firstLine="420"/>
    </w:pPr>
  </w:style>
  <w:style w:type="character" w:styleId="a9">
    <w:name w:val="Hyperlink"/>
    <w:uiPriority w:val="99"/>
    <w:unhideWhenUsed/>
    <w:rsid w:val="00041994"/>
    <w:rPr>
      <w:strike w:val="0"/>
      <w:dstrike w:val="0"/>
      <w:color w:val="000000"/>
      <w:u w:val="none"/>
      <w:effect w:val="none"/>
    </w:rPr>
  </w:style>
  <w:style w:type="character" w:styleId="aa">
    <w:name w:val="Emphasis"/>
    <w:basedOn w:val="a0"/>
    <w:uiPriority w:val="20"/>
    <w:qFormat/>
    <w:rsid w:val="003F5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6C53F-49FF-451C-AC28-23B56107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5</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1055</cp:revision>
  <cp:lastPrinted>2020-03-02T10:12:00Z</cp:lastPrinted>
  <dcterms:created xsi:type="dcterms:W3CDTF">2015-06-17T12:51:00Z</dcterms:created>
  <dcterms:modified xsi:type="dcterms:W3CDTF">2021-06-14T02:54:00Z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C675FED44B31453B8D68D16A518267EF</vt:lpwstr>
  </property>
</Properties>
</file>