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22055-2025-Q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617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烟台恒瑜建设工程有限公司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杨建冬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杨建冬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6946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烟台恒瑜建设工程有限公司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杨建冬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2025-N1QMS-1515313</w:t>
            </w:r>
          </w:p>
        </w:tc>
        <w:tc>
          <w:tcPr>
            <w:tcW w:w="3145" w:type="dxa"/>
            <w:vAlign w:val="center"/>
          </w:tcPr>
          <w:p w14:paraId="1EF07270">
            <w:pPr>
              <w:spacing w:line="360" w:lineRule="exact"/>
              <w:jc w:val="center"/>
              <w:rPr>
                <w:szCs w:val="21"/>
              </w:rPr>
            </w:pPr>
            <w:r>
              <w:t>29.11.03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2025年12月23日上午至2025年12月23日下午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Q:建筑材料销售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山东省烟台市芝罘区西南河路252号万达A5座四层</w:t>
      </w:r>
    </w:p>
    <w:p w14:paraId="5FB2C4BD">
      <w:pPr>
        <w:spacing w:line="360" w:lineRule="auto"/>
        <w:ind w:firstLine="420" w:firstLineChars="200"/>
      </w:pPr>
      <w:r>
        <w:rPr>
          <w:rFonts w:hint="eastAsia"/>
        </w:rPr>
        <w:t>办公地址：</w:t>
      </w:r>
      <w:r>
        <w:rPr>
          <w:rFonts w:hint="eastAsia"/>
        </w:rPr>
        <w:t>烟台市芝罘区西南河路252号万达A5座四层401、402、423、424、425、426室</w:t>
      </w:r>
    </w:p>
    <w:p w14:paraId="3E2A92FF">
      <w:pPr>
        <w:spacing w:line="360" w:lineRule="auto"/>
        <w:ind w:firstLine="420" w:firstLineChars="200"/>
      </w:pPr>
      <w:r>
        <w:rPr>
          <w:rFonts w:hint="eastAsia"/>
        </w:rPr>
        <w:t>经营地址：</w:t>
      </w:r>
      <w:bookmarkStart w:id="14" w:name="生产地址"/>
      <w:bookmarkEnd w:id="14"/>
      <w:r>
        <w:rPr>
          <w:rFonts w:hint="eastAsia"/>
        </w:rPr>
        <w:t>烟台市芝罘区西南河路252号万达A5座四层401、402、423、424、425、426室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08:30至2025年12月22日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烟台恒瑜建设工程有限公司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651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