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34" w:rsidRDefault="00621E7A" w:rsidP="00F90B04">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0585-2021-QEO</w:t>
      </w:r>
      <w:bookmarkEnd w:id="0"/>
    </w:p>
    <w:p w:rsidR="00D30234" w:rsidRDefault="00621E7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30234" w:rsidRDefault="00621E7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D30234" w:rsidRDefault="00621E7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江西铭硕工程技术有限公司</w:t>
      </w:r>
      <w:bookmarkEnd w:id="1"/>
    </w:p>
    <w:p w:rsidR="00D30234" w:rsidRDefault="00621E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000000" w:themeColor="text1"/>
          <w:sz w:val="22"/>
          <w:szCs w:val="22"/>
        </w:rPr>
        <w:t>Jiangxi Mingshuo Engineering Technology Co., Ltd</w:t>
      </w:r>
    </w:p>
    <w:p w:rsidR="00D30234" w:rsidRDefault="00621E7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江西省南昌市临空经济区儒乐湖大街</w:t>
      </w:r>
      <w:r>
        <w:rPr>
          <w:rFonts w:hint="eastAsia"/>
          <w:b/>
          <w:color w:val="000000" w:themeColor="text1"/>
          <w:sz w:val="22"/>
          <w:szCs w:val="22"/>
        </w:rPr>
        <w:t>955</w:t>
      </w:r>
      <w:r>
        <w:rPr>
          <w:rFonts w:hint="eastAsia"/>
          <w:b/>
          <w:color w:val="000000" w:themeColor="text1"/>
          <w:sz w:val="22"/>
          <w:szCs w:val="22"/>
        </w:rPr>
        <w:t>号临瑞青年公寓</w:t>
      </w:r>
      <w:r>
        <w:rPr>
          <w:rFonts w:hint="eastAsia"/>
          <w:b/>
          <w:color w:val="000000" w:themeColor="text1"/>
          <w:sz w:val="22"/>
          <w:szCs w:val="22"/>
        </w:rPr>
        <w:t>1</w:t>
      </w:r>
      <w:r>
        <w:rPr>
          <w:rFonts w:hint="eastAsia"/>
          <w:b/>
          <w:color w:val="000000" w:themeColor="text1"/>
          <w:sz w:val="22"/>
          <w:szCs w:val="22"/>
        </w:rPr>
        <w:t>号楼</w:t>
      </w:r>
      <w:r>
        <w:rPr>
          <w:rFonts w:hint="eastAsia"/>
          <w:b/>
          <w:color w:val="000000" w:themeColor="text1"/>
          <w:sz w:val="22"/>
          <w:szCs w:val="22"/>
        </w:rPr>
        <w:t>3</w:t>
      </w:r>
      <w:r>
        <w:rPr>
          <w:rFonts w:hint="eastAsia"/>
          <w:b/>
          <w:color w:val="000000" w:themeColor="text1"/>
          <w:sz w:val="22"/>
          <w:szCs w:val="22"/>
        </w:rPr>
        <w:t>楼</w:t>
      </w:r>
      <w:r>
        <w:rPr>
          <w:rFonts w:hint="eastAsia"/>
          <w:b/>
          <w:color w:val="000000" w:themeColor="text1"/>
          <w:sz w:val="22"/>
          <w:szCs w:val="22"/>
        </w:rPr>
        <w:t>336</w:t>
      </w:r>
      <w:r>
        <w:rPr>
          <w:rFonts w:hint="eastAsia"/>
          <w:b/>
          <w:color w:val="000000" w:themeColor="text1"/>
          <w:sz w:val="22"/>
          <w:szCs w:val="22"/>
        </w:rPr>
        <w:t>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330000</w:t>
      </w:r>
      <w:bookmarkEnd w:id="4"/>
    </w:p>
    <w:p w:rsidR="00D30234" w:rsidRDefault="00621E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Room 336, 3rd floor, building 1, Linrui youth apartment, 955 rulehu street, Airport Economic Zone, Nanchang City, Jiangxi Province zip code: 330000</w:t>
      </w:r>
    </w:p>
    <w:p w:rsidR="00D30234" w:rsidRDefault="00621E7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江西省南昌市红谷滩学府大道</w:t>
      </w:r>
      <w:r>
        <w:rPr>
          <w:rFonts w:hint="eastAsia"/>
          <w:b/>
          <w:color w:val="000000" w:themeColor="text1"/>
          <w:sz w:val="22"/>
          <w:szCs w:val="22"/>
        </w:rPr>
        <w:t>899</w:t>
      </w:r>
      <w:r>
        <w:rPr>
          <w:rFonts w:hint="eastAsia"/>
          <w:b/>
          <w:color w:val="000000" w:themeColor="text1"/>
          <w:sz w:val="22"/>
          <w:szCs w:val="22"/>
        </w:rPr>
        <w:t>号慧谷科技产业园二期</w:t>
      </w:r>
      <w:r>
        <w:rPr>
          <w:rFonts w:hint="eastAsia"/>
          <w:b/>
          <w:color w:val="000000" w:themeColor="text1"/>
          <w:sz w:val="22"/>
          <w:szCs w:val="22"/>
        </w:rPr>
        <w:t>3</w:t>
      </w:r>
      <w:r>
        <w:rPr>
          <w:rFonts w:hint="eastAsia"/>
          <w:b/>
          <w:color w:val="000000" w:themeColor="text1"/>
          <w:sz w:val="22"/>
          <w:szCs w:val="22"/>
        </w:rPr>
        <w:t>栋</w:t>
      </w:r>
      <w:r>
        <w:rPr>
          <w:rFonts w:hint="eastAsia"/>
          <w:b/>
          <w:color w:val="000000" w:themeColor="text1"/>
          <w:sz w:val="22"/>
          <w:szCs w:val="22"/>
        </w:rPr>
        <w:t>805</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330000</w:t>
      </w:r>
      <w:bookmarkEnd w:id="6"/>
    </w:p>
    <w:p w:rsidR="00D30234" w:rsidRDefault="00621E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805, building 3, phase II, Huigu science and Technology Industrial Park, 899 Xuefu Avenue, Honggutan, Nanchang City, Jiangxi Province zip code: 330000</w:t>
      </w:r>
    </w:p>
    <w:p w:rsidR="00D30234" w:rsidRDefault="00621E7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91360126MA398YM90F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0791-86636678</w:t>
      </w:r>
      <w:bookmarkEnd w:id="9"/>
    </w:p>
    <w:p w:rsidR="00D30234" w:rsidRDefault="00621E7A" w:rsidP="00F90B04">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许丽</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喻洪安</w:t>
      </w:r>
      <w:bookmarkStart w:id="12" w:name="_GoBack"/>
      <w:bookmarkEnd w:id="11"/>
      <w:bookmarkEnd w:id="12"/>
      <w:r>
        <w:rPr>
          <w:rFonts w:hint="eastAsia"/>
          <w:b/>
          <w:color w:val="000000" w:themeColor="text1"/>
          <w:sz w:val="22"/>
          <w:szCs w:val="22"/>
        </w:rPr>
        <w:t>组织人数：</w:t>
      </w:r>
      <w:r>
        <w:rPr>
          <w:rFonts w:hint="eastAsia"/>
          <w:b/>
          <w:color w:val="000000" w:themeColor="text1"/>
          <w:sz w:val="22"/>
          <w:szCs w:val="22"/>
        </w:rPr>
        <w:t>25</w:t>
      </w:r>
    </w:p>
    <w:p w:rsidR="00D30234" w:rsidRDefault="00621E7A">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D30234" w:rsidRDefault="00621E7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30234" w:rsidRDefault="00621E7A">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：电梯的销售、安装、维护（限许可范围内）</w:t>
      </w:r>
    </w:p>
    <w:p w:rsidR="00D30234" w:rsidRDefault="00621E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Sales, installation and maintenance of elevator</w:t>
      </w:r>
    </w:p>
    <w:p w:rsidR="00D30234" w:rsidRDefault="00D30234">
      <w:pPr>
        <w:pStyle w:val="a3"/>
        <w:spacing w:line="240" w:lineRule="auto"/>
        <w:ind w:firstLine="0"/>
        <w:rPr>
          <w:b/>
          <w:color w:val="000000" w:themeColor="text1"/>
          <w:sz w:val="22"/>
          <w:szCs w:val="22"/>
          <w:u w:val="single"/>
        </w:rPr>
      </w:pPr>
    </w:p>
    <w:p w:rsidR="00D30234" w:rsidRDefault="00621E7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：电梯的销售、安装、维护（限许可范围内）所涉及场所的相关环境管理活动</w:t>
      </w:r>
    </w:p>
    <w:p w:rsidR="00D30234" w:rsidRDefault="00621E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Relevant environmental management activities of the places involved in the sales, installation and maintenance of elevators (within the permitted scope)</w:t>
      </w:r>
    </w:p>
    <w:p w:rsidR="00D30234" w:rsidRDefault="00D30234">
      <w:pPr>
        <w:pStyle w:val="a3"/>
        <w:spacing w:line="240" w:lineRule="auto"/>
        <w:ind w:firstLine="0"/>
        <w:rPr>
          <w:b/>
          <w:color w:val="000000" w:themeColor="text1"/>
          <w:sz w:val="22"/>
          <w:szCs w:val="22"/>
        </w:rPr>
      </w:pPr>
    </w:p>
    <w:p w:rsidR="00D30234" w:rsidRDefault="00621E7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：电梯的销售、安装、维护（限许可范围内）所涉及场所的相关职业健康安全管理活动</w:t>
      </w:r>
      <w:bookmarkEnd w:id="15"/>
    </w:p>
    <w:p w:rsidR="00D30234" w:rsidRDefault="00621E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Relevant occupat</w:t>
      </w:r>
      <w:r>
        <w:rPr>
          <w:rFonts w:hint="eastAsia"/>
          <w:b/>
          <w:color w:val="000000" w:themeColor="text1"/>
          <w:sz w:val="22"/>
          <w:szCs w:val="22"/>
        </w:rPr>
        <w:t>ional health and safety management activities of the places involved in the sales, installation and maintenance of elevators (within the permitted scope)</w:t>
      </w:r>
    </w:p>
    <w:p w:rsidR="00D30234" w:rsidRDefault="00D30234">
      <w:pPr>
        <w:pStyle w:val="a3"/>
        <w:spacing w:line="240" w:lineRule="auto"/>
        <w:ind w:firstLine="0"/>
        <w:rPr>
          <w:b/>
          <w:color w:val="000000" w:themeColor="text1"/>
          <w:sz w:val="22"/>
          <w:szCs w:val="22"/>
        </w:rPr>
      </w:pPr>
    </w:p>
    <w:p w:rsidR="00D30234" w:rsidRDefault="00D30234">
      <w:pPr>
        <w:pStyle w:val="a3"/>
        <w:spacing w:line="240" w:lineRule="auto"/>
        <w:ind w:firstLine="0"/>
        <w:rPr>
          <w:b/>
          <w:color w:val="000000" w:themeColor="text1"/>
          <w:sz w:val="22"/>
          <w:szCs w:val="22"/>
          <w:u w:val="single"/>
        </w:rPr>
      </w:pPr>
    </w:p>
    <w:p w:rsidR="00D30234" w:rsidRDefault="00621E7A">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MS Mincho" w:eastAsia="MS Mincho" w:hAnsi="MS Mincho" w:cs="MS Mincho" w:hint="eastAsia"/>
          <w:b/>
          <w:color w:val="000000" w:themeColor="text1"/>
          <w:sz w:val="22"/>
          <w:szCs w:val="22"/>
        </w:rPr>
        <w:t>☑</w:t>
      </w:r>
      <w:r>
        <w:rPr>
          <w:rFonts w:hint="eastAsia"/>
          <w:b/>
          <w:color w:val="000000" w:themeColor="text1"/>
          <w:sz w:val="22"/>
          <w:szCs w:val="22"/>
        </w:rPr>
        <w:t>纸质</w:t>
      </w:r>
      <w:r>
        <w:rPr>
          <w:rFonts w:hint="eastAsia"/>
          <w:b/>
          <w:color w:val="000000" w:themeColor="text1"/>
          <w:sz w:val="22"/>
          <w:szCs w:val="22"/>
        </w:rPr>
        <w:t xml:space="preserve">   </w:t>
      </w:r>
      <w:r>
        <w:rPr>
          <w:rFonts w:ascii="MS Mincho" w:eastAsia="MS Mincho" w:hAnsi="MS Mincho" w:cs="MS Mincho" w:hint="eastAsia"/>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D30234" w:rsidRDefault="00621E7A">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D30234" w:rsidRDefault="00F90B04">
      <w:pPr>
        <w:pStyle w:val="a3"/>
        <w:spacing w:line="360" w:lineRule="exact"/>
        <w:ind w:firstLine="0"/>
        <w:rPr>
          <w:b/>
          <w:color w:val="000000" w:themeColor="text1"/>
          <w:sz w:val="22"/>
          <w:szCs w:val="22"/>
        </w:rPr>
      </w:pPr>
      <w:r>
        <w:rPr>
          <w:b/>
          <w:noProof/>
          <w:color w:val="000000" w:themeColor="text1"/>
          <w:sz w:val="22"/>
          <w:szCs w:val="22"/>
        </w:rPr>
        <w:drawing>
          <wp:anchor distT="0" distB="0" distL="114300" distR="114300" simplePos="0" relativeHeight="251659264" behindDoc="0" locked="0" layoutInCell="1" allowOverlap="1">
            <wp:simplePos x="0" y="0"/>
            <wp:positionH relativeFrom="column">
              <wp:posOffset>3881120</wp:posOffset>
            </wp:positionH>
            <wp:positionV relativeFrom="paragraph">
              <wp:posOffset>180340</wp:posOffset>
            </wp:positionV>
            <wp:extent cx="582295" cy="336550"/>
            <wp:effectExtent l="19050" t="0" r="8255"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295" cy="336550"/>
                    </a:xfrm>
                    <a:prstGeom prst="rect">
                      <a:avLst/>
                    </a:prstGeom>
                    <a:noFill/>
                    <a:ln>
                      <a:noFill/>
                    </a:ln>
                  </pic:spPr>
                </pic:pic>
              </a:graphicData>
            </a:graphic>
          </wp:anchor>
        </w:drawing>
      </w:r>
    </w:p>
    <w:p w:rsidR="00D30234" w:rsidRDefault="00621E7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D30234" w:rsidRDefault="00621E7A">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F90B04">
        <w:rPr>
          <w:rFonts w:hint="eastAsia"/>
          <w:b/>
          <w:color w:val="000000" w:themeColor="text1"/>
          <w:sz w:val="22"/>
          <w:szCs w:val="22"/>
        </w:rPr>
        <w:t>2021-6-13</w:t>
      </w:r>
    </w:p>
    <w:p w:rsidR="00D30234" w:rsidRDefault="00621E7A">
      <w:pPr>
        <w:pStyle w:val="a3"/>
        <w:spacing w:line="0" w:lineRule="atLeast"/>
        <w:ind w:firstLine="0"/>
        <w:rPr>
          <w:b/>
          <w:color w:val="000000" w:themeColor="text1"/>
          <w:sz w:val="18"/>
          <w:szCs w:val="18"/>
        </w:rPr>
      </w:pPr>
      <w:r>
        <w:rPr>
          <w:b/>
          <w:color w:val="000000" w:themeColor="text1"/>
          <w:sz w:val="18"/>
          <w:szCs w:val="18"/>
        </w:rPr>
        <w:t>注：</w:t>
      </w:r>
    </w:p>
    <w:p w:rsidR="00D30234" w:rsidRDefault="00621E7A">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D30234" w:rsidSect="00D30234">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E7A" w:rsidRDefault="00621E7A" w:rsidP="00D30234">
      <w:r>
        <w:separator/>
      </w:r>
    </w:p>
  </w:endnote>
  <w:endnote w:type="continuationSeparator" w:id="1">
    <w:p w:rsidR="00621E7A" w:rsidRDefault="00621E7A" w:rsidP="00D302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E7A" w:rsidRDefault="00621E7A" w:rsidP="00D30234">
      <w:r>
        <w:separator/>
      </w:r>
    </w:p>
  </w:footnote>
  <w:footnote w:type="continuationSeparator" w:id="1">
    <w:p w:rsidR="00621E7A" w:rsidRDefault="00621E7A" w:rsidP="00D30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34" w:rsidRDefault="00621E7A">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30234" w:rsidRDefault="00D30234">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9264" stroked="f">
          <v:textbox>
            <w:txbxContent>
              <w:p w:rsidR="00D30234" w:rsidRDefault="00621E7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21E7A">
      <w:rPr>
        <w:rStyle w:val="CharChar1"/>
        <w:rFonts w:hint="default"/>
        <w:w w:val="90"/>
      </w:rPr>
      <w:t>Beijing International Standard united Certification Co.,Ltd.</w:t>
    </w:r>
  </w:p>
  <w:p w:rsidR="00D30234" w:rsidRDefault="00D30234">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3B79"/>
    <w:rsid w:val="00052524"/>
    <w:rsid w:val="00295AC9"/>
    <w:rsid w:val="00621E7A"/>
    <w:rsid w:val="00D30234"/>
    <w:rsid w:val="00F63B79"/>
    <w:rsid w:val="00F90B04"/>
    <w:rsid w:val="396B7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34"/>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30234"/>
    <w:pPr>
      <w:snapToGrid w:val="0"/>
      <w:spacing w:line="336" w:lineRule="auto"/>
      <w:ind w:firstLine="630"/>
    </w:pPr>
    <w:rPr>
      <w:sz w:val="32"/>
    </w:rPr>
  </w:style>
  <w:style w:type="paragraph" w:styleId="a4">
    <w:name w:val="footer"/>
    <w:basedOn w:val="a"/>
    <w:link w:val="Char0"/>
    <w:uiPriority w:val="99"/>
    <w:unhideWhenUsed/>
    <w:rsid w:val="00D30234"/>
    <w:pPr>
      <w:tabs>
        <w:tab w:val="center" w:pos="4153"/>
        <w:tab w:val="right" w:pos="8306"/>
      </w:tabs>
      <w:snapToGrid w:val="0"/>
      <w:jc w:val="left"/>
    </w:pPr>
    <w:rPr>
      <w:sz w:val="18"/>
      <w:szCs w:val="18"/>
    </w:rPr>
  </w:style>
  <w:style w:type="paragraph" w:styleId="a5">
    <w:name w:val="header"/>
    <w:basedOn w:val="a"/>
    <w:link w:val="Char1"/>
    <w:unhideWhenUsed/>
    <w:rsid w:val="00D30234"/>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D30234"/>
    <w:rPr>
      <w:color w:val="0000FF" w:themeColor="hyperlink"/>
      <w:u w:val="single"/>
    </w:rPr>
  </w:style>
  <w:style w:type="character" w:customStyle="1" w:styleId="Char">
    <w:name w:val="正文文本缩进 Char"/>
    <w:basedOn w:val="a0"/>
    <w:link w:val="a3"/>
    <w:qFormat/>
    <w:rsid w:val="00D30234"/>
    <w:rPr>
      <w:rFonts w:ascii="Times New Roman" w:eastAsia="宋体" w:hAnsi="Times New Roman" w:cs="Times New Roman"/>
      <w:sz w:val="32"/>
      <w:szCs w:val="20"/>
    </w:rPr>
  </w:style>
  <w:style w:type="character" w:customStyle="1" w:styleId="Char1">
    <w:name w:val="页眉 Char"/>
    <w:basedOn w:val="a0"/>
    <w:link w:val="a5"/>
    <w:uiPriority w:val="99"/>
    <w:qFormat/>
    <w:rsid w:val="00D30234"/>
    <w:rPr>
      <w:rFonts w:ascii="Times New Roman" w:eastAsia="宋体" w:hAnsi="Times New Roman" w:cs="Times New Roman"/>
      <w:sz w:val="18"/>
      <w:szCs w:val="18"/>
    </w:rPr>
  </w:style>
  <w:style w:type="character" w:customStyle="1" w:styleId="Char0">
    <w:name w:val="页脚 Char"/>
    <w:basedOn w:val="a0"/>
    <w:link w:val="a4"/>
    <w:uiPriority w:val="99"/>
    <w:rsid w:val="00D30234"/>
    <w:rPr>
      <w:rFonts w:ascii="Times New Roman" w:eastAsia="宋体" w:hAnsi="Times New Roman" w:cs="Times New Roman"/>
      <w:sz w:val="18"/>
      <w:szCs w:val="18"/>
    </w:rPr>
  </w:style>
  <w:style w:type="character" w:customStyle="1" w:styleId="CharChar1">
    <w:name w:val="Char Char1"/>
    <w:qFormat/>
    <w:locked/>
    <w:rsid w:val="00D3023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711</Words>
  <Characters>1067</Characters>
  <Application>Microsoft Office Word</Application>
  <DocSecurity>0</DocSecurity>
  <Lines>97</Lines>
  <Paragraphs>118</Paragraphs>
  <ScaleCrop>false</ScaleCrop>
  <Company>微软中国</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cp:lastPrinted>2019-05-13T03:13:00Z</cp:lastPrinted>
  <dcterms:created xsi:type="dcterms:W3CDTF">2016-02-16T02:49:00Z</dcterms:created>
  <dcterms:modified xsi:type="dcterms:W3CDTF">2021-06-11T01:35:00Z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8D1C6836996249B3A04E2C0B6CE1F1BC</vt:lpwstr>
  </property>
</Properties>
</file>