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5C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7F23D6" w:rsidRPr="007F23D6" w:rsidTr="00D23FFA">
        <w:trPr>
          <w:trHeight w:val="515"/>
        </w:trPr>
        <w:tc>
          <w:tcPr>
            <w:tcW w:w="1809" w:type="dxa"/>
            <w:vMerge w:val="restart"/>
            <w:vAlign w:val="center"/>
          </w:tcPr>
          <w:p w:rsidR="007F23D6" w:rsidRPr="007F23D6" w:rsidRDefault="007F23D6" w:rsidP="00D23FFA">
            <w:pPr>
              <w:spacing w:before="120" w:line="360" w:lineRule="auto"/>
              <w:jc w:val="center"/>
              <w:rPr>
                <w:rFonts w:eastAsiaTheme="minorEastAsia"/>
                <w:sz w:val="24"/>
                <w:szCs w:val="24"/>
              </w:rPr>
            </w:pPr>
            <w:r w:rsidRPr="007F23D6">
              <w:rPr>
                <w:rFonts w:eastAsiaTheme="minorEastAsia" w:hAnsiTheme="minorEastAsia"/>
                <w:sz w:val="24"/>
                <w:szCs w:val="24"/>
              </w:rPr>
              <w:t>过程与活动、</w:t>
            </w:r>
          </w:p>
          <w:p w:rsidR="007F23D6" w:rsidRPr="007F23D6" w:rsidRDefault="007F23D6" w:rsidP="00D23FFA">
            <w:pPr>
              <w:spacing w:line="360" w:lineRule="auto"/>
              <w:jc w:val="center"/>
              <w:rPr>
                <w:rFonts w:eastAsiaTheme="minorEastAsia"/>
                <w:sz w:val="24"/>
                <w:szCs w:val="24"/>
              </w:rPr>
            </w:pPr>
            <w:r w:rsidRPr="007F23D6">
              <w:rPr>
                <w:rFonts w:eastAsiaTheme="minorEastAsia" w:hAnsiTheme="minorEastAsia"/>
                <w:sz w:val="24"/>
                <w:szCs w:val="24"/>
              </w:rPr>
              <w:t>抽样计划</w:t>
            </w:r>
          </w:p>
        </w:tc>
        <w:tc>
          <w:tcPr>
            <w:tcW w:w="1311"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涉及条款</w:t>
            </w:r>
          </w:p>
        </w:tc>
        <w:tc>
          <w:tcPr>
            <w:tcW w:w="10004" w:type="dxa"/>
            <w:vAlign w:val="center"/>
          </w:tcPr>
          <w:p w:rsidR="007F23D6" w:rsidRPr="007F23D6" w:rsidRDefault="007F23D6" w:rsidP="007F23D6">
            <w:pPr>
              <w:spacing w:line="360" w:lineRule="auto"/>
              <w:rPr>
                <w:rFonts w:eastAsiaTheme="minorEastAsia"/>
                <w:sz w:val="24"/>
                <w:szCs w:val="24"/>
              </w:rPr>
            </w:pPr>
            <w:r w:rsidRPr="007F23D6">
              <w:rPr>
                <w:rFonts w:eastAsiaTheme="minorEastAsia" w:hAnsiTheme="minorEastAsia"/>
                <w:sz w:val="24"/>
                <w:szCs w:val="24"/>
              </w:rPr>
              <w:t>受审核部门：管理层</w:t>
            </w:r>
            <w:r w:rsidRPr="007F23D6">
              <w:rPr>
                <w:rFonts w:eastAsiaTheme="minorEastAsia"/>
                <w:sz w:val="24"/>
                <w:szCs w:val="24"/>
              </w:rPr>
              <w:t xml:space="preserve">  </w:t>
            </w:r>
            <w:r w:rsidR="00267BE1">
              <w:rPr>
                <w:rFonts w:eastAsiaTheme="minorEastAsia" w:hint="eastAsia"/>
                <w:sz w:val="24"/>
                <w:szCs w:val="24"/>
              </w:rPr>
              <w:t xml:space="preserve">    </w:t>
            </w:r>
            <w:r w:rsidRPr="007F23D6">
              <w:rPr>
                <w:rFonts w:eastAsiaTheme="minorEastAsia" w:hAnsiTheme="minorEastAsia"/>
                <w:sz w:val="24"/>
                <w:szCs w:val="24"/>
              </w:rPr>
              <w:t>主管领导</w:t>
            </w:r>
            <w:r w:rsidR="00267BE1">
              <w:rPr>
                <w:rFonts w:eastAsiaTheme="minorEastAsia" w:hAnsiTheme="minorEastAsia" w:hint="eastAsia"/>
                <w:sz w:val="24"/>
                <w:szCs w:val="24"/>
              </w:rPr>
              <w:t>/</w:t>
            </w:r>
            <w:r w:rsidR="00267BE1">
              <w:rPr>
                <w:rFonts w:eastAsiaTheme="minorEastAsia" w:hAnsiTheme="minorEastAsia" w:hint="eastAsia"/>
                <w:sz w:val="24"/>
                <w:szCs w:val="24"/>
              </w:rPr>
              <w:t>陪同人员</w:t>
            </w:r>
            <w:r w:rsidRPr="007F23D6">
              <w:rPr>
                <w:rFonts w:eastAsiaTheme="minorEastAsia" w:hAnsiTheme="minorEastAsia"/>
                <w:sz w:val="24"/>
                <w:szCs w:val="24"/>
              </w:rPr>
              <w:t>：</w:t>
            </w:r>
            <w:r w:rsidR="00267BE1">
              <w:rPr>
                <w:rFonts w:eastAsiaTheme="minorEastAsia" w:hAnsiTheme="minorEastAsia"/>
                <w:sz w:val="24"/>
                <w:szCs w:val="24"/>
              </w:rPr>
              <w:t>许丽</w:t>
            </w:r>
            <w:r w:rsidR="00267BE1">
              <w:rPr>
                <w:rFonts w:eastAsiaTheme="minorEastAsia" w:hAnsiTheme="minorEastAsia" w:hint="eastAsia"/>
                <w:sz w:val="24"/>
                <w:szCs w:val="24"/>
              </w:rPr>
              <w:t>/</w:t>
            </w:r>
            <w:r w:rsidR="00267BE1" w:rsidRPr="00267BE1">
              <w:rPr>
                <w:rFonts w:eastAsiaTheme="minorEastAsia" w:hAnsiTheme="minorEastAsia" w:hint="eastAsia"/>
                <w:sz w:val="24"/>
                <w:szCs w:val="24"/>
              </w:rPr>
              <w:t>喻洪安</w:t>
            </w:r>
          </w:p>
        </w:tc>
        <w:tc>
          <w:tcPr>
            <w:tcW w:w="1585"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判定</w:t>
            </w:r>
          </w:p>
        </w:tc>
      </w:tr>
      <w:tr w:rsidR="007F23D6" w:rsidRPr="007F23D6" w:rsidTr="00D23FFA">
        <w:trPr>
          <w:trHeight w:val="403"/>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326407" w:rsidP="007F23D6">
            <w:pPr>
              <w:spacing w:before="120" w:line="360" w:lineRule="auto"/>
              <w:rPr>
                <w:rFonts w:eastAsiaTheme="minorEastAsia"/>
                <w:sz w:val="24"/>
                <w:szCs w:val="24"/>
              </w:rPr>
            </w:pPr>
            <w:r>
              <w:rPr>
                <w:rFonts w:eastAsiaTheme="minorEastAsia" w:hAnsiTheme="minorEastAsia"/>
                <w:sz w:val="24"/>
                <w:szCs w:val="24"/>
              </w:rPr>
              <w:t>审核员：文波</w:t>
            </w:r>
            <w:r w:rsidR="00267BE1">
              <w:rPr>
                <w:rFonts w:eastAsiaTheme="minorEastAsia" w:hAnsiTheme="minorEastAsia"/>
                <w:sz w:val="24"/>
                <w:szCs w:val="24"/>
              </w:rPr>
              <w:t>、</w:t>
            </w:r>
            <w:r w:rsidR="00267BE1" w:rsidRPr="00267BE1">
              <w:rPr>
                <w:rFonts w:eastAsiaTheme="minorEastAsia" w:hAnsiTheme="minorEastAsia" w:hint="eastAsia"/>
                <w:sz w:val="24"/>
                <w:szCs w:val="24"/>
              </w:rPr>
              <w:t>熊洪诚</w:t>
            </w:r>
            <w:r w:rsidR="007F23D6">
              <w:rPr>
                <w:rFonts w:eastAsiaTheme="minorEastAsia" w:hAnsiTheme="minorEastAsia" w:hint="eastAsia"/>
                <w:sz w:val="24"/>
                <w:szCs w:val="24"/>
              </w:rPr>
              <w:t xml:space="preserve">   </w:t>
            </w:r>
            <w:r w:rsidR="007F23D6" w:rsidRPr="007F23D6">
              <w:rPr>
                <w:rFonts w:eastAsiaTheme="minorEastAsia" w:hAnsiTheme="minorEastAsia"/>
                <w:sz w:val="24"/>
                <w:szCs w:val="24"/>
              </w:rPr>
              <w:t>审核时间：</w:t>
            </w:r>
            <w:r w:rsidR="00267BE1">
              <w:rPr>
                <w:rFonts w:eastAsiaTheme="minorEastAsia"/>
                <w:sz w:val="24"/>
                <w:szCs w:val="24"/>
              </w:rPr>
              <w:t>202</w:t>
            </w:r>
            <w:r w:rsidR="00267BE1">
              <w:rPr>
                <w:rFonts w:eastAsiaTheme="minorEastAsia" w:hint="eastAsia"/>
                <w:sz w:val="24"/>
                <w:szCs w:val="24"/>
              </w:rPr>
              <w:t>1</w:t>
            </w:r>
            <w:r w:rsidR="007F23D6" w:rsidRPr="007F23D6">
              <w:rPr>
                <w:rFonts w:eastAsiaTheme="minorEastAsia"/>
                <w:sz w:val="24"/>
                <w:szCs w:val="24"/>
              </w:rPr>
              <w:t>.</w:t>
            </w:r>
            <w:r w:rsidR="00267BE1">
              <w:rPr>
                <w:rFonts w:eastAsiaTheme="minorEastAsia" w:hint="eastAsia"/>
                <w:sz w:val="24"/>
                <w:szCs w:val="24"/>
              </w:rPr>
              <w:t>6</w:t>
            </w:r>
            <w:r w:rsidR="007F23D6" w:rsidRPr="007F23D6">
              <w:rPr>
                <w:rFonts w:eastAsiaTheme="minorEastAsia"/>
                <w:sz w:val="24"/>
                <w:szCs w:val="24"/>
              </w:rPr>
              <w:t>.</w:t>
            </w:r>
            <w:r w:rsidR="00267BE1">
              <w:rPr>
                <w:rFonts w:eastAsiaTheme="minorEastAsia" w:hint="eastAsia"/>
                <w:sz w:val="24"/>
                <w:szCs w:val="24"/>
              </w:rPr>
              <w:t>10</w:t>
            </w: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7F23D6">
        <w:trPr>
          <w:trHeight w:val="1848"/>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7F23D6">
            <w:pPr>
              <w:spacing w:line="360" w:lineRule="auto"/>
              <w:rPr>
                <w:rFonts w:eastAsiaTheme="minorEastAsia" w:hAnsiTheme="minorEastAsia"/>
                <w:sz w:val="24"/>
                <w:szCs w:val="24"/>
              </w:rPr>
            </w:pPr>
            <w:r w:rsidRPr="007F23D6">
              <w:rPr>
                <w:rFonts w:eastAsiaTheme="minorEastAsia" w:hAnsiTheme="minorEastAsia"/>
                <w:sz w:val="24"/>
                <w:szCs w:val="24"/>
              </w:rPr>
              <w:t>审核条款</w:t>
            </w:r>
          </w:p>
          <w:p w:rsidR="007F23D6" w:rsidRPr="007F23D6" w:rsidRDefault="007F23D6" w:rsidP="007F23D6">
            <w:pPr>
              <w:spacing w:line="360" w:lineRule="auto"/>
              <w:rPr>
                <w:rFonts w:eastAsiaTheme="minorEastAsia" w:hAnsiTheme="minorEastAsia"/>
                <w:sz w:val="24"/>
                <w:szCs w:val="24"/>
              </w:rPr>
            </w:pPr>
            <w:r w:rsidRPr="007F23D6">
              <w:rPr>
                <w:rFonts w:eastAsiaTheme="minorEastAsia" w:hAnsiTheme="minorEastAsia" w:hint="eastAsia"/>
                <w:sz w:val="24"/>
                <w:szCs w:val="24"/>
              </w:rPr>
              <w:t>QEO:4.1</w:t>
            </w:r>
            <w:r w:rsidRPr="007F23D6">
              <w:rPr>
                <w:rFonts w:eastAsiaTheme="minorEastAsia" w:hAnsiTheme="minorEastAsia" w:hint="eastAsia"/>
                <w:sz w:val="24"/>
                <w:szCs w:val="24"/>
              </w:rPr>
              <w:t>理解组织及其环境、</w:t>
            </w:r>
            <w:r w:rsidRPr="007F23D6">
              <w:rPr>
                <w:rFonts w:eastAsiaTheme="minorEastAsia" w:hAnsiTheme="minorEastAsia" w:hint="eastAsia"/>
                <w:sz w:val="24"/>
                <w:szCs w:val="24"/>
              </w:rPr>
              <w:t>4.2</w:t>
            </w:r>
            <w:r w:rsidRPr="007F23D6">
              <w:rPr>
                <w:rFonts w:eastAsiaTheme="minorEastAsia" w:hAnsiTheme="minorEastAsia" w:hint="eastAsia"/>
                <w:sz w:val="24"/>
                <w:szCs w:val="24"/>
              </w:rPr>
              <w:t>理解相关方的需求和期望、</w:t>
            </w:r>
            <w:r w:rsidRPr="007F23D6">
              <w:rPr>
                <w:rFonts w:eastAsiaTheme="minorEastAsia" w:hAnsiTheme="minorEastAsia" w:hint="eastAsia"/>
                <w:sz w:val="24"/>
                <w:szCs w:val="24"/>
              </w:rPr>
              <w:t xml:space="preserve">4.3 </w:t>
            </w:r>
            <w:r w:rsidRPr="007F23D6">
              <w:rPr>
                <w:rFonts w:eastAsiaTheme="minorEastAsia" w:hAnsiTheme="minorEastAsia" w:hint="eastAsia"/>
                <w:sz w:val="24"/>
                <w:szCs w:val="24"/>
              </w:rPr>
              <w:t>确定管理体系的范围、</w:t>
            </w:r>
            <w:r w:rsidRPr="007F23D6">
              <w:rPr>
                <w:rFonts w:eastAsiaTheme="minorEastAsia" w:hAnsiTheme="minorEastAsia" w:hint="eastAsia"/>
                <w:sz w:val="24"/>
                <w:szCs w:val="24"/>
              </w:rPr>
              <w:t>4.4</w:t>
            </w:r>
            <w:r w:rsidRPr="007F23D6">
              <w:rPr>
                <w:rFonts w:eastAsiaTheme="minorEastAsia" w:hAnsiTheme="minorEastAsia" w:hint="eastAsia"/>
                <w:sz w:val="24"/>
                <w:szCs w:val="24"/>
              </w:rPr>
              <w:t>质量</w:t>
            </w:r>
            <w:r w:rsidRPr="007F23D6">
              <w:rPr>
                <w:rFonts w:eastAsiaTheme="minorEastAsia" w:hAnsiTheme="minorEastAsia" w:hint="eastAsia"/>
                <w:sz w:val="24"/>
                <w:szCs w:val="24"/>
              </w:rPr>
              <w:t>/</w:t>
            </w:r>
            <w:r w:rsidRPr="007F23D6">
              <w:rPr>
                <w:rFonts w:eastAsiaTheme="minorEastAsia" w:hAnsiTheme="minorEastAsia" w:hint="eastAsia"/>
                <w:sz w:val="24"/>
                <w:szCs w:val="24"/>
              </w:rPr>
              <w:t>环境管理体系及其过程、</w:t>
            </w:r>
            <w:r w:rsidRPr="007F23D6">
              <w:rPr>
                <w:rFonts w:eastAsiaTheme="minorEastAsia" w:hAnsiTheme="minorEastAsia" w:hint="eastAsia"/>
                <w:sz w:val="24"/>
                <w:szCs w:val="24"/>
              </w:rPr>
              <w:t>5.1</w:t>
            </w:r>
            <w:r w:rsidRPr="007F23D6">
              <w:rPr>
                <w:rFonts w:eastAsiaTheme="minorEastAsia" w:hAnsiTheme="minorEastAsia" w:hint="eastAsia"/>
                <w:sz w:val="24"/>
                <w:szCs w:val="24"/>
              </w:rPr>
              <w:t>领导作用和承诺、</w:t>
            </w:r>
            <w:r w:rsidRPr="007F23D6">
              <w:rPr>
                <w:rFonts w:eastAsiaTheme="minorEastAsia" w:hAnsiTheme="minorEastAsia" w:hint="eastAsia"/>
                <w:sz w:val="24"/>
                <w:szCs w:val="24"/>
              </w:rPr>
              <w:t>5.2</w:t>
            </w:r>
            <w:r w:rsidRPr="007F23D6">
              <w:rPr>
                <w:rFonts w:eastAsiaTheme="minorEastAsia" w:hAnsiTheme="minorEastAsia" w:hint="eastAsia"/>
                <w:sz w:val="24"/>
                <w:szCs w:val="24"/>
              </w:rPr>
              <w:t>质量</w:t>
            </w:r>
            <w:r w:rsidRPr="007F23D6">
              <w:rPr>
                <w:rFonts w:eastAsiaTheme="minorEastAsia" w:hAnsiTheme="minorEastAsia" w:hint="eastAsia"/>
                <w:sz w:val="24"/>
                <w:szCs w:val="24"/>
              </w:rPr>
              <w:t>/</w:t>
            </w:r>
            <w:r w:rsidRPr="007F23D6">
              <w:rPr>
                <w:rFonts w:eastAsiaTheme="minorEastAsia" w:hAnsiTheme="minorEastAsia" w:hint="eastAsia"/>
                <w:sz w:val="24"/>
                <w:szCs w:val="24"/>
              </w:rPr>
              <w:t>环境</w:t>
            </w:r>
            <w:r w:rsidRPr="007F23D6">
              <w:rPr>
                <w:rFonts w:eastAsiaTheme="minorEastAsia" w:hAnsiTheme="minorEastAsia" w:hint="eastAsia"/>
                <w:sz w:val="24"/>
                <w:szCs w:val="24"/>
              </w:rPr>
              <w:t>/</w:t>
            </w:r>
            <w:r w:rsidRPr="007F23D6">
              <w:rPr>
                <w:rFonts w:eastAsiaTheme="minorEastAsia" w:hAnsiTheme="minorEastAsia" w:hint="eastAsia"/>
                <w:sz w:val="24"/>
                <w:szCs w:val="24"/>
              </w:rPr>
              <w:t>职业健康安全方针、</w:t>
            </w:r>
            <w:r w:rsidRPr="007F23D6">
              <w:rPr>
                <w:rFonts w:eastAsiaTheme="minorEastAsia" w:hAnsiTheme="minorEastAsia" w:hint="eastAsia"/>
                <w:sz w:val="24"/>
                <w:szCs w:val="24"/>
              </w:rPr>
              <w:t>5.3</w:t>
            </w:r>
            <w:r w:rsidRPr="007F23D6">
              <w:rPr>
                <w:rFonts w:eastAsiaTheme="minorEastAsia" w:hAnsiTheme="minorEastAsia" w:hint="eastAsia"/>
                <w:sz w:val="24"/>
                <w:szCs w:val="24"/>
              </w:rPr>
              <w:t>组织的岗位、职责和权限、</w:t>
            </w:r>
            <w:r w:rsidRPr="007F23D6">
              <w:rPr>
                <w:rFonts w:eastAsiaTheme="minorEastAsia" w:hAnsiTheme="minorEastAsia" w:hint="eastAsia"/>
                <w:sz w:val="24"/>
                <w:szCs w:val="24"/>
              </w:rPr>
              <w:t>O5.4</w:t>
            </w:r>
            <w:r w:rsidRPr="007F23D6">
              <w:rPr>
                <w:rFonts w:eastAsiaTheme="minorEastAsia" w:hAnsiTheme="minorEastAsia" w:hint="eastAsia"/>
                <w:sz w:val="24"/>
                <w:szCs w:val="24"/>
              </w:rPr>
              <w:t>协商与参与、</w:t>
            </w:r>
            <w:r w:rsidRPr="007F23D6">
              <w:rPr>
                <w:rFonts w:eastAsiaTheme="minorEastAsia" w:hAnsiTheme="minorEastAsia" w:hint="eastAsia"/>
                <w:sz w:val="24"/>
                <w:szCs w:val="24"/>
              </w:rPr>
              <w:t>6.1</w:t>
            </w:r>
            <w:r w:rsidRPr="007F23D6">
              <w:rPr>
                <w:rFonts w:eastAsiaTheme="minorEastAsia" w:hAnsiTheme="minorEastAsia" w:hint="eastAsia"/>
                <w:sz w:val="24"/>
                <w:szCs w:val="24"/>
              </w:rPr>
              <w:t>应对风险和机遇的措施、</w:t>
            </w:r>
            <w:r w:rsidRPr="007F23D6">
              <w:rPr>
                <w:rFonts w:eastAsiaTheme="minorEastAsia" w:hAnsiTheme="minorEastAsia" w:hint="eastAsia"/>
                <w:sz w:val="24"/>
                <w:szCs w:val="24"/>
              </w:rPr>
              <w:t>6.2</w:t>
            </w:r>
            <w:r w:rsidRPr="007F23D6">
              <w:rPr>
                <w:rFonts w:eastAsiaTheme="minorEastAsia" w:hAnsiTheme="minorEastAsia" w:hint="eastAsia"/>
                <w:sz w:val="24"/>
                <w:szCs w:val="24"/>
              </w:rPr>
              <w:t>质量</w:t>
            </w:r>
            <w:r w:rsidRPr="007F23D6">
              <w:rPr>
                <w:rFonts w:eastAsiaTheme="minorEastAsia" w:hAnsiTheme="minorEastAsia" w:hint="eastAsia"/>
                <w:sz w:val="24"/>
                <w:szCs w:val="24"/>
              </w:rPr>
              <w:t>/</w:t>
            </w:r>
            <w:r w:rsidRPr="007F23D6">
              <w:rPr>
                <w:rFonts w:eastAsiaTheme="minorEastAsia" w:hAnsiTheme="minorEastAsia" w:hint="eastAsia"/>
                <w:sz w:val="24"/>
                <w:szCs w:val="24"/>
              </w:rPr>
              <w:t>环境目标及其实现的策划、</w:t>
            </w:r>
            <w:r w:rsidRPr="007F23D6">
              <w:rPr>
                <w:rFonts w:eastAsiaTheme="minorEastAsia" w:hAnsiTheme="minorEastAsia" w:hint="eastAsia"/>
                <w:sz w:val="24"/>
                <w:szCs w:val="24"/>
              </w:rPr>
              <w:t>Q6.3</w:t>
            </w:r>
            <w:r w:rsidRPr="007F23D6">
              <w:rPr>
                <w:rFonts w:eastAsiaTheme="minorEastAsia" w:hAnsiTheme="minorEastAsia" w:hint="eastAsia"/>
                <w:sz w:val="24"/>
                <w:szCs w:val="24"/>
              </w:rPr>
              <w:t>变更的策划、</w:t>
            </w:r>
            <w:r w:rsidRPr="007F23D6">
              <w:rPr>
                <w:rFonts w:eastAsiaTheme="minorEastAsia" w:hAnsiTheme="minorEastAsia" w:hint="eastAsia"/>
                <w:sz w:val="24"/>
                <w:szCs w:val="24"/>
              </w:rPr>
              <w:t>7.1.1</w:t>
            </w:r>
            <w:r w:rsidRPr="007F23D6">
              <w:rPr>
                <w:rFonts w:eastAsiaTheme="minorEastAsia" w:hAnsiTheme="minorEastAsia" w:hint="eastAsia"/>
                <w:sz w:val="24"/>
                <w:szCs w:val="24"/>
              </w:rPr>
              <w:t>（</w:t>
            </w:r>
            <w:r w:rsidRPr="007F23D6">
              <w:rPr>
                <w:rFonts w:eastAsiaTheme="minorEastAsia" w:hAnsiTheme="minorEastAsia" w:hint="eastAsia"/>
                <w:sz w:val="24"/>
                <w:szCs w:val="24"/>
              </w:rPr>
              <w:t>EO7.1</w:t>
            </w:r>
            <w:r w:rsidRPr="007F23D6">
              <w:rPr>
                <w:rFonts w:eastAsiaTheme="minorEastAsia" w:hAnsiTheme="minorEastAsia" w:hint="eastAsia"/>
                <w:sz w:val="24"/>
                <w:szCs w:val="24"/>
              </w:rPr>
              <w:t>）资源总则、</w:t>
            </w:r>
            <w:r w:rsidRPr="007F23D6">
              <w:rPr>
                <w:rFonts w:eastAsiaTheme="minorEastAsia" w:hAnsiTheme="minorEastAsia" w:hint="eastAsia"/>
                <w:sz w:val="24"/>
                <w:szCs w:val="24"/>
              </w:rPr>
              <w:t>7.4</w:t>
            </w:r>
            <w:r w:rsidRPr="007F23D6">
              <w:rPr>
                <w:rFonts w:eastAsiaTheme="minorEastAsia" w:hAnsiTheme="minorEastAsia" w:hint="eastAsia"/>
                <w:sz w:val="24"/>
                <w:szCs w:val="24"/>
              </w:rPr>
              <w:t>沟通</w:t>
            </w:r>
            <w:r w:rsidRPr="007F23D6">
              <w:rPr>
                <w:rFonts w:eastAsiaTheme="minorEastAsia" w:hAnsiTheme="minorEastAsia" w:hint="eastAsia"/>
                <w:sz w:val="24"/>
                <w:szCs w:val="24"/>
              </w:rPr>
              <w:t>/</w:t>
            </w:r>
            <w:r w:rsidRPr="007F23D6">
              <w:rPr>
                <w:rFonts w:eastAsiaTheme="minorEastAsia" w:hAnsiTheme="minorEastAsia" w:hint="eastAsia"/>
                <w:sz w:val="24"/>
                <w:szCs w:val="24"/>
              </w:rPr>
              <w:t>信息交流、</w:t>
            </w:r>
            <w:r w:rsidRPr="007F23D6">
              <w:rPr>
                <w:rFonts w:eastAsiaTheme="minorEastAsia" w:hAnsiTheme="minorEastAsia" w:hint="eastAsia"/>
                <w:sz w:val="24"/>
                <w:szCs w:val="24"/>
              </w:rPr>
              <w:t>9.3</w:t>
            </w:r>
            <w:r w:rsidRPr="007F23D6">
              <w:rPr>
                <w:rFonts w:eastAsiaTheme="minorEastAsia" w:hAnsiTheme="minorEastAsia" w:hint="eastAsia"/>
                <w:sz w:val="24"/>
                <w:szCs w:val="24"/>
              </w:rPr>
              <w:t>管理评审、</w:t>
            </w:r>
            <w:r w:rsidRPr="007F23D6">
              <w:rPr>
                <w:rFonts w:eastAsiaTheme="minorEastAsia" w:hAnsiTheme="minorEastAsia" w:hint="eastAsia"/>
                <w:sz w:val="24"/>
                <w:szCs w:val="24"/>
              </w:rPr>
              <w:t>10.1</w:t>
            </w:r>
            <w:r w:rsidRPr="007F23D6">
              <w:rPr>
                <w:rFonts w:eastAsiaTheme="minorEastAsia" w:hAnsiTheme="minorEastAsia" w:hint="eastAsia"/>
                <w:sz w:val="24"/>
                <w:szCs w:val="24"/>
              </w:rPr>
              <w:t>改进、</w:t>
            </w:r>
            <w:r w:rsidRPr="007F23D6">
              <w:rPr>
                <w:rFonts w:eastAsiaTheme="minorEastAsia" w:hAnsiTheme="minorEastAsia" w:hint="eastAsia"/>
                <w:sz w:val="24"/>
                <w:szCs w:val="24"/>
              </w:rPr>
              <w:t>10.3</w:t>
            </w:r>
            <w:r w:rsidRPr="007F23D6">
              <w:rPr>
                <w:rFonts w:eastAsiaTheme="minorEastAsia" w:hAnsiTheme="minorEastAsia" w:hint="eastAsia"/>
                <w:sz w:val="24"/>
                <w:szCs w:val="24"/>
              </w:rPr>
              <w:t>持续改进，</w:t>
            </w:r>
          </w:p>
          <w:p w:rsidR="007F23D6" w:rsidRPr="007F23D6" w:rsidRDefault="007F23D6" w:rsidP="007F23D6">
            <w:pPr>
              <w:spacing w:line="360" w:lineRule="auto"/>
              <w:rPr>
                <w:rFonts w:eastAsiaTheme="minorEastAsia" w:hAnsiTheme="minorEastAsia"/>
                <w:sz w:val="24"/>
                <w:szCs w:val="24"/>
              </w:rPr>
            </w:pPr>
            <w:r w:rsidRPr="007F23D6">
              <w:rPr>
                <w:rFonts w:eastAsiaTheme="minorEastAsia" w:hAnsiTheme="minorEastAsia" w:hint="eastAsia"/>
                <w:sz w:val="24"/>
                <w:szCs w:val="24"/>
              </w:rPr>
              <w:t>国家</w:t>
            </w:r>
            <w:r w:rsidRPr="007F23D6">
              <w:rPr>
                <w:rFonts w:eastAsiaTheme="minorEastAsia" w:hAnsiTheme="minorEastAsia" w:hint="eastAsia"/>
                <w:sz w:val="24"/>
                <w:szCs w:val="24"/>
              </w:rPr>
              <w:t>/</w:t>
            </w:r>
            <w:r w:rsidRPr="007F23D6">
              <w:rPr>
                <w:rFonts w:eastAsiaTheme="minorEastAsia" w:hAnsiTheme="minorEastAsia" w:hint="eastAsia"/>
                <w:sz w:val="24"/>
                <w:szCs w:val="24"/>
              </w:rPr>
              <w:t>地方监督抽查情况；顾客满意、相关方投诉及处理情况；一阶段问题验证，验证企业相关资质证明的有效性；</w:t>
            </w:r>
          </w:p>
        </w:tc>
        <w:tc>
          <w:tcPr>
            <w:tcW w:w="1585" w:type="dxa"/>
            <w:vMerge/>
          </w:tcPr>
          <w:p w:rsidR="007F23D6" w:rsidRPr="007F23D6" w:rsidRDefault="007F23D6" w:rsidP="00D23FFA">
            <w:pPr>
              <w:spacing w:line="360" w:lineRule="auto"/>
              <w:rPr>
                <w:rFonts w:eastAsiaTheme="minorEastAsia"/>
                <w:sz w:val="24"/>
                <w:szCs w:val="24"/>
              </w:rPr>
            </w:pPr>
          </w:p>
        </w:tc>
      </w:tr>
      <w:tr w:rsidR="001A07E3" w:rsidRPr="007F23D6" w:rsidTr="00D23FFA">
        <w:trPr>
          <w:trHeight w:val="1255"/>
        </w:trPr>
        <w:tc>
          <w:tcPr>
            <w:tcW w:w="1809" w:type="dxa"/>
            <w:vAlign w:val="center"/>
          </w:tcPr>
          <w:p w:rsidR="001A07E3" w:rsidRPr="00DA5260" w:rsidRDefault="001A07E3" w:rsidP="00D974BA">
            <w:pPr>
              <w:spacing w:line="320" w:lineRule="exact"/>
            </w:pPr>
            <w:r w:rsidRPr="00DA5260">
              <w:t>理解组织及其环境</w:t>
            </w:r>
          </w:p>
        </w:tc>
        <w:tc>
          <w:tcPr>
            <w:tcW w:w="1311" w:type="dxa"/>
            <w:vAlign w:val="center"/>
          </w:tcPr>
          <w:p w:rsidR="001A07E3" w:rsidRPr="00DA5260" w:rsidRDefault="001A07E3" w:rsidP="00D974BA">
            <w:pPr>
              <w:spacing w:line="320" w:lineRule="exact"/>
            </w:pPr>
            <w:r>
              <w:t>QEO</w:t>
            </w:r>
          </w:p>
          <w:p w:rsidR="001A07E3" w:rsidRPr="00DA5260" w:rsidRDefault="001A07E3" w:rsidP="00D974BA">
            <w:pPr>
              <w:spacing w:line="320" w:lineRule="exact"/>
            </w:pPr>
            <w:r w:rsidRPr="00DA5260">
              <w:t>4.1</w:t>
            </w:r>
          </w:p>
        </w:tc>
        <w:tc>
          <w:tcPr>
            <w:tcW w:w="10004" w:type="dxa"/>
            <w:vAlign w:val="center"/>
          </w:tcPr>
          <w:p w:rsidR="001A07E3" w:rsidRPr="00267BE1" w:rsidRDefault="001A07E3" w:rsidP="00DF29C3">
            <w:pPr>
              <w:spacing w:beforeLines="30" w:afterLines="30" w:line="288" w:lineRule="auto"/>
              <w:ind w:firstLineChars="200" w:firstLine="480"/>
              <w:rPr>
                <w:rFonts w:eastAsiaTheme="minorEastAsia" w:hAnsiTheme="minorEastAsia"/>
                <w:sz w:val="24"/>
                <w:szCs w:val="24"/>
              </w:rPr>
            </w:pPr>
            <w:r w:rsidRPr="00267BE1">
              <w:rPr>
                <w:rFonts w:eastAsiaTheme="minorEastAsia" w:hAnsiTheme="minorEastAsia"/>
                <w:sz w:val="24"/>
                <w:szCs w:val="24"/>
              </w:rPr>
              <w:t>■基本情况：</w:t>
            </w:r>
            <w:r w:rsidRPr="00267BE1">
              <w:rPr>
                <w:rFonts w:eastAsiaTheme="minorEastAsia" w:hAnsiTheme="minorEastAsia" w:hint="eastAsia"/>
                <w:sz w:val="24"/>
                <w:szCs w:val="24"/>
              </w:rPr>
              <w:t>江西铭硕工程技术有限公司</w:t>
            </w:r>
            <w:r w:rsidRPr="00267BE1">
              <w:rPr>
                <w:rFonts w:eastAsiaTheme="minorEastAsia" w:hAnsiTheme="minorEastAsia"/>
                <w:sz w:val="24"/>
                <w:szCs w:val="24"/>
              </w:rPr>
              <w:t>，成立于</w:t>
            </w:r>
            <w:r w:rsidRPr="00EE2D34">
              <w:rPr>
                <w:rFonts w:eastAsiaTheme="minorEastAsia" w:hAnsiTheme="minorEastAsia" w:hint="eastAsia"/>
                <w:sz w:val="24"/>
                <w:szCs w:val="24"/>
              </w:rPr>
              <w:t xml:space="preserve"> </w:t>
            </w:r>
            <w:r w:rsidRPr="00267BE1">
              <w:rPr>
                <w:rFonts w:eastAsiaTheme="minorEastAsia" w:hAnsiTheme="minorEastAsia" w:hint="eastAsia"/>
                <w:sz w:val="24"/>
                <w:szCs w:val="24"/>
              </w:rPr>
              <w:t>2020</w:t>
            </w:r>
            <w:r w:rsidRPr="00267BE1">
              <w:rPr>
                <w:rFonts w:eastAsiaTheme="minorEastAsia" w:hAnsiTheme="minorEastAsia" w:hint="eastAsia"/>
                <w:sz w:val="24"/>
                <w:szCs w:val="24"/>
              </w:rPr>
              <w:t>年</w:t>
            </w:r>
            <w:r w:rsidRPr="00267BE1">
              <w:rPr>
                <w:rFonts w:eastAsiaTheme="minorEastAsia" w:hAnsiTheme="minorEastAsia" w:hint="eastAsia"/>
                <w:sz w:val="24"/>
                <w:szCs w:val="24"/>
              </w:rPr>
              <w:t>06</w:t>
            </w:r>
            <w:r w:rsidRPr="00267BE1">
              <w:rPr>
                <w:rFonts w:eastAsiaTheme="minorEastAsia" w:hAnsiTheme="minorEastAsia" w:hint="eastAsia"/>
                <w:sz w:val="24"/>
                <w:szCs w:val="24"/>
              </w:rPr>
              <w:t>月</w:t>
            </w:r>
            <w:r w:rsidRPr="00267BE1">
              <w:rPr>
                <w:rFonts w:eastAsiaTheme="minorEastAsia" w:hAnsiTheme="minorEastAsia" w:hint="eastAsia"/>
                <w:sz w:val="24"/>
                <w:szCs w:val="24"/>
              </w:rPr>
              <w:t>29</w:t>
            </w:r>
            <w:r w:rsidRPr="00267BE1">
              <w:rPr>
                <w:rFonts w:eastAsiaTheme="minorEastAsia" w:hAnsiTheme="minorEastAsia" w:hint="eastAsia"/>
                <w:sz w:val="24"/>
                <w:szCs w:val="24"/>
              </w:rPr>
              <w:t>日</w:t>
            </w:r>
            <w:r w:rsidRPr="00267BE1">
              <w:rPr>
                <w:rFonts w:eastAsiaTheme="minorEastAsia" w:hAnsiTheme="minorEastAsia"/>
                <w:sz w:val="24"/>
                <w:szCs w:val="24"/>
              </w:rPr>
              <w:t>，</w:t>
            </w:r>
            <w:r w:rsidRPr="00267BE1">
              <w:rPr>
                <w:rFonts w:eastAsiaTheme="minorEastAsia" w:hAnsiTheme="minorEastAsia" w:hint="eastAsia"/>
                <w:sz w:val="24"/>
                <w:szCs w:val="24"/>
              </w:rPr>
              <w:t>统一社会信用代码：</w:t>
            </w:r>
            <w:r w:rsidRPr="00267BE1">
              <w:rPr>
                <w:rFonts w:eastAsiaTheme="minorEastAsia" w:hAnsiTheme="minorEastAsia" w:hint="eastAsia"/>
                <w:sz w:val="24"/>
                <w:szCs w:val="24"/>
              </w:rPr>
              <w:t xml:space="preserve"> 91360126MA398YM90F</w:t>
            </w:r>
            <w:r>
              <w:rPr>
                <w:rFonts w:eastAsiaTheme="minorEastAsia" w:hAnsiTheme="minorEastAsia" w:hint="eastAsia"/>
                <w:sz w:val="24"/>
                <w:szCs w:val="24"/>
              </w:rPr>
              <w:t>，</w:t>
            </w:r>
            <w:r w:rsidRPr="00267BE1">
              <w:rPr>
                <w:rFonts w:eastAsiaTheme="minorEastAsia" w:hAnsiTheme="minorEastAsia"/>
                <w:sz w:val="24"/>
                <w:szCs w:val="24"/>
              </w:rPr>
              <w:t>注册资金</w:t>
            </w:r>
            <w:r>
              <w:rPr>
                <w:rFonts w:eastAsiaTheme="minorEastAsia" w:hAnsiTheme="minorEastAsia" w:hint="eastAsia"/>
                <w:sz w:val="24"/>
                <w:szCs w:val="24"/>
              </w:rPr>
              <w:t>10</w:t>
            </w:r>
            <w:r w:rsidRPr="00267BE1">
              <w:rPr>
                <w:rFonts w:eastAsiaTheme="minorEastAsia" w:hAnsiTheme="minorEastAsia" w:hint="eastAsia"/>
                <w:sz w:val="24"/>
                <w:szCs w:val="24"/>
              </w:rPr>
              <w:t>00</w:t>
            </w:r>
            <w:r w:rsidRPr="00267BE1">
              <w:rPr>
                <w:rFonts w:eastAsiaTheme="minorEastAsia" w:hAnsiTheme="minorEastAsia"/>
                <w:sz w:val="24"/>
                <w:szCs w:val="24"/>
              </w:rPr>
              <w:t>万元</w:t>
            </w:r>
            <w:r w:rsidRPr="00267BE1">
              <w:rPr>
                <w:rFonts w:eastAsiaTheme="minorEastAsia" w:hAnsiTheme="minorEastAsia" w:hint="eastAsia"/>
                <w:sz w:val="24"/>
                <w:szCs w:val="24"/>
              </w:rPr>
              <w:t>，注册地址：江西省南昌市临空经济区儒乐湖大街</w:t>
            </w:r>
            <w:r w:rsidRPr="00267BE1">
              <w:rPr>
                <w:rFonts w:eastAsiaTheme="minorEastAsia" w:hAnsiTheme="minorEastAsia" w:hint="eastAsia"/>
                <w:sz w:val="24"/>
                <w:szCs w:val="24"/>
              </w:rPr>
              <w:t>955</w:t>
            </w:r>
            <w:r w:rsidRPr="00267BE1">
              <w:rPr>
                <w:rFonts w:eastAsiaTheme="minorEastAsia" w:hAnsiTheme="minorEastAsia" w:hint="eastAsia"/>
                <w:sz w:val="24"/>
                <w:szCs w:val="24"/>
              </w:rPr>
              <w:t>号临瑞青年公寓</w:t>
            </w:r>
            <w:r w:rsidRPr="00267BE1">
              <w:rPr>
                <w:rFonts w:eastAsiaTheme="minorEastAsia" w:hAnsiTheme="minorEastAsia" w:hint="eastAsia"/>
                <w:sz w:val="24"/>
                <w:szCs w:val="24"/>
              </w:rPr>
              <w:t>1</w:t>
            </w:r>
            <w:r w:rsidRPr="00267BE1">
              <w:rPr>
                <w:rFonts w:eastAsiaTheme="minorEastAsia" w:hAnsiTheme="minorEastAsia" w:hint="eastAsia"/>
                <w:sz w:val="24"/>
                <w:szCs w:val="24"/>
              </w:rPr>
              <w:t>号楼</w:t>
            </w:r>
            <w:r w:rsidRPr="00267BE1">
              <w:rPr>
                <w:rFonts w:eastAsiaTheme="minorEastAsia" w:hAnsiTheme="minorEastAsia" w:hint="eastAsia"/>
                <w:sz w:val="24"/>
                <w:szCs w:val="24"/>
              </w:rPr>
              <w:t>3</w:t>
            </w:r>
            <w:r w:rsidRPr="00267BE1">
              <w:rPr>
                <w:rFonts w:eastAsiaTheme="minorEastAsia" w:hAnsiTheme="minorEastAsia" w:hint="eastAsia"/>
                <w:sz w:val="24"/>
                <w:szCs w:val="24"/>
              </w:rPr>
              <w:t>楼</w:t>
            </w:r>
            <w:r w:rsidRPr="00267BE1">
              <w:rPr>
                <w:rFonts w:eastAsiaTheme="minorEastAsia" w:hAnsiTheme="minorEastAsia" w:hint="eastAsia"/>
                <w:sz w:val="24"/>
                <w:szCs w:val="24"/>
              </w:rPr>
              <w:t>336</w:t>
            </w:r>
            <w:r w:rsidRPr="00267BE1">
              <w:rPr>
                <w:rFonts w:eastAsiaTheme="minorEastAsia" w:hAnsiTheme="minorEastAsia" w:hint="eastAsia"/>
                <w:sz w:val="24"/>
                <w:szCs w:val="24"/>
              </w:rPr>
              <w:t>室，</w:t>
            </w:r>
            <w:r w:rsidRPr="00267BE1">
              <w:rPr>
                <w:rFonts w:eastAsiaTheme="minorEastAsia" w:hAnsiTheme="minorEastAsia"/>
                <w:sz w:val="24"/>
                <w:szCs w:val="24"/>
              </w:rPr>
              <w:t>主要从事</w:t>
            </w:r>
            <w:r w:rsidRPr="00267BE1">
              <w:rPr>
                <w:rFonts w:eastAsiaTheme="minorEastAsia" w:hAnsiTheme="minorEastAsia" w:hint="eastAsia"/>
                <w:sz w:val="24"/>
                <w:szCs w:val="24"/>
              </w:rPr>
              <w:t>资质</w:t>
            </w:r>
            <w:r>
              <w:rPr>
                <w:rFonts w:eastAsiaTheme="minorEastAsia" w:hAnsiTheme="minorEastAsia" w:hint="eastAsia"/>
                <w:sz w:val="24"/>
                <w:szCs w:val="24"/>
              </w:rPr>
              <w:t>许可</w:t>
            </w:r>
            <w:r w:rsidRPr="00267BE1">
              <w:rPr>
                <w:rFonts w:eastAsiaTheme="minorEastAsia" w:hAnsiTheme="minorEastAsia" w:hint="eastAsia"/>
                <w:sz w:val="24"/>
                <w:szCs w:val="24"/>
              </w:rPr>
              <w:t>范围内的电梯的销售、安装、维护（限许可范围内）</w:t>
            </w:r>
            <w:r w:rsidRPr="00267BE1">
              <w:rPr>
                <w:rFonts w:eastAsiaTheme="minorEastAsia" w:hAnsiTheme="minorEastAsia"/>
                <w:sz w:val="24"/>
                <w:szCs w:val="24"/>
              </w:rPr>
              <w:t>等业务，</w:t>
            </w:r>
            <w:r w:rsidRPr="00267BE1">
              <w:rPr>
                <w:rFonts w:eastAsiaTheme="minorEastAsia" w:hAnsiTheme="minorEastAsia"/>
                <w:sz w:val="24"/>
                <w:szCs w:val="24"/>
              </w:rPr>
              <w:t xml:space="preserve"> </w:t>
            </w:r>
            <w:r w:rsidRPr="00267BE1">
              <w:rPr>
                <w:rFonts w:eastAsiaTheme="minorEastAsia" w:hAnsiTheme="minorEastAsia"/>
                <w:sz w:val="24"/>
                <w:szCs w:val="24"/>
              </w:rPr>
              <w:t>拥有设备和仪器：</w:t>
            </w:r>
            <w:r w:rsidRPr="001F5E84">
              <w:rPr>
                <w:rFonts w:eastAsiaTheme="minorEastAsia" w:hAnsiTheme="minorEastAsia" w:hint="eastAsia"/>
                <w:sz w:val="24"/>
                <w:szCs w:val="24"/>
              </w:rPr>
              <w:t>手拉葫芦</w:t>
            </w:r>
            <w:r>
              <w:rPr>
                <w:rFonts w:eastAsiaTheme="minorEastAsia" w:hAnsiTheme="minorEastAsia" w:hint="eastAsia"/>
                <w:sz w:val="24"/>
                <w:szCs w:val="24"/>
              </w:rPr>
              <w:t>、</w:t>
            </w:r>
            <w:r w:rsidRPr="001F5E84">
              <w:rPr>
                <w:rFonts w:eastAsiaTheme="minorEastAsia" w:hAnsiTheme="minorEastAsia" w:hint="eastAsia"/>
                <w:sz w:val="24"/>
                <w:szCs w:val="24"/>
              </w:rPr>
              <w:t>手电钻</w:t>
            </w:r>
            <w:r>
              <w:rPr>
                <w:rFonts w:eastAsiaTheme="minorEastAsia" w:hAnsiTheme="minorEastAsia" w:hint="eastAsia"/>
                <w:sz w:val="24"/>
                <w:szCs w:val="24"/>
              </w:rPr>
              <w:t>、</w:t>
            </w:r>
            <w:r w:rsidRPr="001F5E84">
              <w:rPr>
                <w:rFonts w:eastAsiaTheme="minorEastAsia" w:hAnsiTheme="minorEastAsia" w:hint="eastAsia"/>
                <w:sz w:val="24"/>
                <w:szCs w:val="24"/>
              </w:rPr>
              <w:t>电锤</w:t>
            </w:r>
            <w:r>
              <w:rPr>
                <w:rFonts w:eastAsiaTheme="minorEastAsia" w:hAnsiTheme="minorEastAsia" w:hint="eastAsia"/>
                <w:sz w:val="24"/>
                <w:szCs w:val="24"/>
              </w:rPr>
              <w:t>、</w:t>
            </w:r>
            <w:r w:rsidRPr="001F5E84">
              <w:rPr>
                <w:rFonts w:eastAsiaTheme="minorEastAsia" w:hAnsiTheme="minorEastAsia" w:hint="eastAsia"/>
                <w:sz w:val="24"/>
                <w:szCs w:val="24"/>
              </w:rPr>
              <w:t>角向砂轮磨光机</w:t>
            </w:r>
            <w:r>
              <w:rPr>
                <w:rFonts w:eastAsiaTheme="minorEastAsia" w:hAnsiTheme="minorEastAsia" w:hint="eastAsia"/>
                <w:sz w:val="24"/>
                <w:szCs w:val="24"/>
              </w:rPr>
              <w:t>、</w:t>
            </w:r>
            <w:r w:rsidRPr="001F5E84">
              <w:rPr>
                <w:rFonts w:eastAsiaTheme="minorEastAsia" w:hAnsiTheme="minorEastAsia" w:hint="eastAsia"/>
                <w:sz w:val="24"/>
                <w:szCs w:val="24"/>
              </w:rPr>
              <w:t>砂轮切割机</w:t>
            </w:r>
            <w:r>
              <w:rPr>
                <w:rFonts w:eastAsiaTheme="minorEastAsia" w:hAnsiTheme="minorEastAsia" w:hint="eastAsia"/>
                <w:sz w:val="24"/>
                <w:szCs w:val="24"/>
              </w:rPr>
              <w:t>、</w:t>
            </w:r>
            <w:r w:rsidRPr="001F5E84">
              <w:rPr>
                <w:rFonts w:eastAsiaTheme="minorEastAsia" w:hAnsiTheme="minorEastAsia" w:hint="eastAsia"/>
                <w:sz w:val="24"/>
                <w:szCs w:val="24"/>
              </w:rPr>
              <w:t>导轨校准尺</w:t>
            </w:r>
            <w:r>
              <w:rPr>
                <w:rFonts w:eastAsiaTheme="minorEastAsia" w:hAnsiTheme="minorEastAsia" w:hint="eastAsia"/>
                <w:sz w:val="24"/>
                <w:szCs w:val="24"/>
              </w:rPr>
              <w:t>、</w:t>
            </w:r>
            <w:r w:rsidRPr="001F5E84">
              <w:rPr>
                <w:rFonts w:eastAsiaTheme="minorEastAsia" w:hAnsiTheme="minorEastAsia" w:hint="eastAsia"/>
                <w:sz w:val="24"/>
                <w:szCs w:val="24"/>
              </w:rPr>
              <w:t>磁力线坠</w:t>
            </w:r>
            <w:r>
              <w:rPr>
                <w:rFonts w:eastAsiaTheme="minorEastAsia" w:hAnsiTheme="minorEastAsia" w:hint="eastAsia"/>
                <w:sz w:val="24"/>
                <w:szCs w:val="24"/>
              </w:rPr>
              <w:t>、</w:t>
            </w:r>
            <w:r w:rsidRPr="001F5E84">
              <w:rPr>
                <w:rFonts w:eastAsiaTheme="minorEastAsia" w:hAnsiTheme="minorEastAsia" w:hint="eastAsia"/>
                <w:sz w:val="24"/>
                <w:szCs w:val="24"/>
              </w:rPr>
              <w:t>对讲机</w:t>
            </w:r>
            <w:r>
              <w:rPr>
                <w:rFonts w:eastAsiaTheme="minorEastAsia" w:hAnsiTheme="minorEastAsia" w:hint="eastAsia"/>
                <w:sz w:val="24"/>
                <w:szCs w:val="24"/>
              </w:rPr>
              <w:t>、</w:t>
            </w:r>
            <w:r w:rsidRPr="001F5E84">
              <w:rPr>
                <w:rFonts w:eastAsiaTheme="minorEastAsia" w:hAnsiTheme="minorEastAsia" w:hint="eastAsia"/>
                <w:sz w:val="24"/>
                <w:szCs w:val="24"/>
              </w:rPr>
              <w:t>安全帽</w:t>
            </w:r>
            <w:r>
              <w:rPr>
                <w:rFonts w:eastAsiaTheme="minorEastAsia" w:hAnsiTheme="minorEastAsia" w:hint="eastAsia"/>
                <w:sz w:val="24"/>
                <w:szCs w:val="24"/>
              </w:rPr>
              <w:t>、</w:t>
            </w:r>
            <w:r w:rsidRPr="001F5E84">
              <w:rPr>
                <w:rFonts w:eastAsiaTheme="minorEastAsia" w:hAnsiTheme="minorEastAsia" w:hint="eastAsia"/>
                <w:sz w:val="24"/>
                <w:szCs w:val="24"/>
              </w:rPr>
              <w:t>电焊机</w:t>
            </w:r>
            <w:r>
              <w:rPr>
                <w:rFonts w:eastAsiaTheme="minorEastAsia" w:hAnsiTheme="minorEastAsia" w:hint="eastAsia"/>
                <w:sz w:val="24"/>
                <w:szCs w:val="24"/>
              </w:rPr>
              <w:t>、</w:t>
            </w:r>
            <w:r w:rsidRPr="001F5E84">
              <w:rPr>
                <w:rFonts w:eastAsiaTheme="minorEastAsia" w:hAnsiTheme="minorEastAsia" w:hint="eastAsia"/>
                <w:sz w:val="24"/>
                <w:szCs w:val="24"/>
              </w:rPr>
              <w:t>手提行灯</w:t>
            </w:r>
            <w:r>
              <w:rPr>
                <w:rFonts w:eastAsiaTheme="minorEastAsia" w:hAnsiTheme="minorEastAsia" w:hint="eastAsia"/>
                <w:sz w:val="24"/>
                <w:szCs w:val="24"/>
              </w:rPr>
              <w:t>、</w:t>
            </w:r>
            <w:r w:rsidRPr="00267BE1">
              <w:rPr>
                <w:rFonts w:eastAsiaTheme="minorEastAsia" w:hAnsiTheme="minorEastAsia" w:hint="eastAsia"/>
                <w:sz w:val="24"/>
                <w:szCs w:val="24"/>
              </w:rPr>
              <w:t>螺丝刀套装、扳手</w:t>
            </w:r>
            <w:r>
              <w:rPr>
                <w:rFonts w:eastAsiaTheme="minorEastAsia" w:hAnsiTheme="minorEastAsia" w:hint="eastAsia"/>
                <w:sz w:val="24"/>
                <w:szCs w:val="24"/>
              </w:rPr>
              <w:t>、</w:t>
            </w:r>
            <w:r w:rsidRPr="001F5E84">
              <w:rPr>
                <w:rFonts w:eastAsiaTheme="minorEastAsia" w:hAnsiTheme="minorEastAsia" w:hint="eastAsia"/>
                <w:sz w:val="24"/>
                <w:szCs w:val="24"/>
              </w:rPr>
              <w:t>深度游标卡尺</w:t>
            </w:r>
            <w:r>
              <w:rPr>
                <w:rFonts w:eastAsiaTheme="minorEastAsia" w:hAnsiTheme="minorEastAsia" w:hint="eastAsia"/>
                <w:sz w:val="24"/>
                <w:szCs w:val="24"/>
              </w:rPr>
              <w:t>、</w:t>
            </w:r>
            <w:r w:rsidRPr="001F5E84">
              <w:rPr>
                <w:rFonts w:eastAsiaTheme="minorEastAsia" w:hAnsiTheme="minorEastAsia" w:hint="eastAsia"/>
                <w:sz w:val="24"/>
                <w:szCs w:val="24"/>
              </w:rPr>
              <w:t>数显游标卡尺</w:t>
            </w:r>
            <w:r>
              <w:rPr>
                <w:rFonts w:eastAsiaTheme="minorEastAsia" w:hAnsiTheme="minorEastAsia" w:hint="eastAsia"/>
                <w:sz w:val="24"/>
                <w:szCs w:val="24"/>
              </w:rPr>
              <w:t>、</w:t>
            </w:r>
            <w:r w:rsidRPr="001F5E84">
              <w:rPr>
                <w:rFonts w:eastAsiaTheme="minorEastAsia" w:hAnsiTheme="minorEastAsia" w:hint="eastAsia"/>
                <w:sz w:val="24"/>
                <w:szCs w:val="24"/>
              </w:rPr>
              <w:t>宽口卡尺</w:t>
            </w:r>
            <w:r>
              <w:rPr>
                <w:rFonts w:eastAsiaTheme="minorEastAsia" w:hAnsiTheme="minorEastAsia" w:hint="eastAsia"/>
                <w:sz w:val="24"/>
                <w:szCs w:val="24"/>
              </w:rPr>
              <w:t>、</w:t>
            </w:r>
            <w:r w:rsidRPr="001F5E84">
              <w:rPr>
                <w:rFonts w:eastAsiaTheme="minorEastAsia" w:hAnsiTheme="minorEastAsia" w:hint="eastAsia"/>
                <w:sz w:val="24"/>
                <w:szCs w:val="24"/>
              </w:rPr>
              <w:t>塞尺</w:t>
            </w:r>
            <w:r>
              <w:rPr>
                <w:rFonts w:eastAsiaTheme="minorEastAsia" w:hAnsiTheme="minorEastAsia" w:hint="eastAsia"/>
                <w:sz w:val="24"/>
                <w:szCs w:val="24"/>
              </w:rPr>
              <w:t>、</w:t>
            </w:r>
            <w:r w:rsidRPr="001F5E84">
              <w:rPr>
                <w:rFonts w:eastAsiaTheme="minorEastAsia" w:hAnsiTheme="minorEastAsia" w:hint="eastAsia"/>
                <w:sz w:val="24"/>
                <w:szCs w:val="24"/>
              </w:rPr>
              <w:t>百分表</w:t>
            </w:r>
            <w:r>
              <w:rPr>
                <w:rFonts w:eastAsiaTheme="minorEastAsia" w:hAnsiTheme="minorEastAsia" w:hint="eastAsia"/>
                <w:sz w:val="24"/>
                <w:szCs w:val="24"/>
              </w:rPr>
              <w:t>、</w:t>
            </w:r>
            <w:r w:rsidRPr="001F5E84">
              <w:rPr>
                <w:rFonts w:eastAsiaTheme="minorEastAsia" w:hAnsiTheme="minorEastAsia" w:hint="eastAsia"/>
                <w:sz w:val="24"/>
                <w:szCs w:val="24"/>
              </w:rPr>
              <w:t>钢卷尺</w:t>
            </w:r>
            <w:r>
              <w:rPr>
                <w:rFonts w:eastAsiaTheme="minorEastAsia" w:hAnsiTheme="minorEastAsia" w:hint="eastAsia"/>
                <w:sz w:val="24"/>
                <w:szCs w:val="24"/>
              </w:rPr>
              <w:t>、</w:t>
            </w:r>
            <w:r w:rsidRPr="001F5E84">
              <w:rPr>
                <w:rFonts w:eastAsiaTheme="minorEastAsia" w:hAnsiTheme="minorEastAsia" w:hint="eastAsia"/>
                <w:sz w:val="24"/>
                <w:szCs w:val="24"/>
              </w:rPr>
              <w:t>钢直尺</w:t>
            </w:r>
            <w:r>
              <w:rPr>
                <w:rFonts w:eastAsiaTheme="minorEastAsia" w:hAnsiTheme="minorEastAsia" w:hint="eastAsia"/>
                <w:sz w:val="24"/>
                <w:szCs w:val="24"/>
              </w:rPr>
              <w:t>、</w:t>
            </w:r>
            <w:r w:rsidRPr="001F5E84">
              <w:rPr>
                <w:rFonts w:eastAsiaTheme="minorEastAsia" w:hAnsiTheme="minorEastAsia" w:hint="eastAsia"/>
                <w:sz w:val="24"/>
                <w:szCs w:val="24"/>
              </w:rPr>
              <w:t>电梯振动及起制动加减速度测试</w:t>
            </w:r>
            <w:r>
              <w:rPr>
                <w:rFonts w:eastAsiaTheme="minorEastAsia" w:hAnsiTheme="minorEastAsia" w:hint="eastAsia"/>
                <w:sz w:val="24"/>
                <w:szCs w:val="24"/>
              </w:rPr>
              <w:t>、</w:t>
            </w:r>
            <w:r w:rsidRPr="001F5E84">
              <w:rPr>
                <w:rFonts w:eastAsiaTheme="minorEastAsia" w:hAnsiTheme="minorEastAsia" w:hint="eastAsia"/>
                <w:sz w:val="24"/>
                <w:szCs w:val="24"/>
              </w:rPr>
              <w:t>接地电阻测试仪器</w:t>
            </w:r>
            <w:r>
              <w:rPr>
                <w:rFonts w:eastAsiaTheme="minorEastAsia" w:hAnsiTheme="minorEastAsia" w:hint="eastAsia"/>
                <w:sz w:val="24"/>
                <w:szCs w:val="24"/>
              </w:rPr>
              <w:t>、</w:t>
            </w:r>
            <w:r w:rsidRPr="001F5E84">
              <w:rPr>
                <w:rFonts w:eastAsiaTheme="minorEastAsia" w:hAnsiTheme="minorEastAsia" w:hint="eastAsia"/>
                <w:sz w:val="24"/>
                <w:szCs w:val="24"/>
              </w:rPr>
              <w:t>数字万用表</w:t>
            </w:r>
            <w:r>
              <w:rPr>
                <w:rFonts w:eastAsiaTheme="minorEastAsia" w:hAnsiTheme="minorEastAsia" w:hint="eastAsia"/>
                <w:sz w:val="24"/>
                <w:szCs w:val="24"/>
              </w:rPr>
              <w:t>、</w:t>
            </w:r>
            <w:r w:rsidRPr="001F5E84">
              <w:rPr>
                <w:rFonts w:eastAsiaTheme="minorEastAsia" w:hAnsiTheme="minorEastAsia" w:hint="eastAsia"/>
                <w:sz w:val="24"/>
                <w:szCs w:val="24"/>
              </w:rPr>
              <w:t>数字多用表</w:t>
            </w:r>
            <w:r>
              <w:rPr>
                <w:rFonts w:eastAsiaTheme="minorEastAsia" w:hAnsiTheme="minorEastAsia" w:hint="eastAsia"/>
                <w:sz w:val="24"/>
                <w:szCs w:val="24"/>
              </w:rPr>
              <w:t>、</w:t>
            </w:r>
            <w:r w:rsidRPr="001F5E84">
              <w:rPr>
                <w:rFonts w:eastAsiaTheme="minorEastAsia" w:hAnsiTheme="minorEastAsia" w:hint="eastAsia"/>
                <w:sz w:val="24"/>
                <w:szCs w:val="24"/>
              </w:rPr>
              <w:t>数字转速表</w:t>
            </w:r>
            <w:r>
              <w:rPr>
                <w:rFonts w:eastAsiaTheme="minorEastAsia" w:hAnsiTheme="minorEastAsia" w:hint="eastAsia"/>
                <w:sz w:val="24"/>
                <w:szCs w:val="24"/>
              </w:rPr>
              <w:t>、</w:t>
            </w:r>
            <w:r w:rsidRPr="001F5E84">
              <w:rPr>
                <w:rFonts w:eastAsiaTheme="minorEastAsia" w:hAnsiTheme="minorEastAsia" w:hint="eastAsia"/>
                <w:sz w:val="24"/>
                <w:szCs w:val="24"/>
              </w:rPr>
              <w:t>数字式噪音器（声级计）</w:t>
            </w:r>
            <w:r>
              <w:rPr>
                <w:rFonts w:eastAsiaTheme="minorEastAsia" w:hAnsiTheme="minorEastAsia" w:hint="eastAsia"/>
                <w:sz w:val="24"/>
                <w:szCs w:val="24"/>
              </w:rPr>
              <w:t>、</w:t>
            </w:r>
            <w:r w:rsidRPr="001F5E84">
              <w:rPr>
                <w:rFonts w:eastAsiaTheme="minorEastAsia" w:hAnsiTheme="minorEastAsia" w:hint="eastAsia"/>
                <w:sz w:val="24"/>
                <w:szCs w:val="24"/>
              </w:rPr>
              <w:t>数位式照度计</w:t>
            </w:r>
            <w:r>
              <w:rPr>
                <w:rFonts w:eastAsiaTheme="minorEastAsia" w:hAnsiTheme="minorEastAsia" w:hint="eastAsia"/>
                <w:sz w:val="24"/>
                <w:szCs w:val="24"/>
              </w:rPr>
              <w:t>、</w:t>
            </w:r>
            <w:r w:rsidRPr="001F5E84">
              <w:rPr>
                <w:rFonts w:eastAsiaTheme="minorEastAsia" w:hAnsiTheme="minorEastAsia" w:hint="eastAsia"/>
                <w:sz w:val="24"/>
                <w:szCs w:val="24"/>
              </w:rPr>
              <w:t>红外测温仪</w:t>
            </w:r>
            <w:r>
              <w:rPr>
                <w:rFonts w:eastAsiaTheme="minorEastAsia" w:hAnsiTheme="minorEastAsia" w:hint="eastAsia"/>
                <w:sz w:val="24"/>
                <w:szCs w:val="24"/>
              </w:rPr>
              <w:t>、</w:t>
            </w:r>
            <w:r w:rsidRPr="001F5E84">
              <w:rPr>
                <w:rFonts w:eastAsiaTheme="minorEastAsia" w:hAnsiTheme="minorEastAsia" w:hint="eastAsia"/>
                <w:sz w:val="24"/>
                <w:szCs w:val="24"/>
              </w:rPr>
              <w:t>数字秒表</w:t>
            </w:r>
            <w:r w:rsidRPr="00267BE1">
              <w:rPr>
                <w:rFonts w:eastAsiaTheme="minorEastAsia" w:hAnsiTheme="minorEastAsia" w:hint="eastAsia"/>
                <w:sz w:val="24"/>
                <w:szCs w:val="24"/>
              </w:rPr>
              <w:t>等。</w:t>
            </w:r>
          </w:p>
          <w:p w:rsidR="001A07E3" w:rsidRPr="00267BE1" w:rsidRDefault="001A07E3" w:rsidP="00DF29C3">
            <w:pPr>
              <w:spacing w:beforeLines="30" w:afterLines="30" w:line="288" w:lineRule="auto"/>
              <w:ind w:firstLineChars="200" w:firstLine="480"/>
              <w:rPr>
                <w:rFonts w:eastAsiaTheme="minorEastAsia" w:hAnsiTheme="minorEastAsia"/>
                <w:sz w:val="24"/>
                <w:szCs w:val="24"/>
              </w:rPr>
            </w:pPr>
            <w:r w:rsidRPr="00267BE1">
              <w:rPr>
                <w:rFonts w:eastAsiaTheme="minorEastAsia" w:hAnsiTheme="minorEastAsia"/>
                <w:sz w:val="24"/>
                <w:szCs w:val="24"/>
              </w:rPr>
              <w:lastRenderedPageBreak/>
              <w:t>■根据企业发展及经营管理的需求，公司组织了对管理体系标准的学习，依据标准的要求结合实际情况对管理体系进行了策划。策划基本体现了</w:t>
            </w:r>
            <w:r w:rsidRPr="00267BE1">
              <w:rPr>
                <w:rFonts w:eastAsiaTheme="minorEastAsia" w:hAnsiTheme="minorEastAsia"/>
                <w:sz w:val="24"/>
                <w:szCs w:val="24"/>
              </w:rPr>
              <w:t>PDCA</w:t>
            </w:r>
            <w:r w:rsidRPr="00267BE1">
              <w:rPr>
                <w:rFonts w:eastAsiaTheme="minorEastAsia" w:hAnsiTheme="minorEastAsia"/>
                <w:sz w:val="24"/>
                <w:szCs w:val="24"/>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通过制定管理制度、作业文件及相关措施，对活动的主要环节实施了有效的控制。各种制度及规定基本建立。管理手册中对组织机构和职责进行了策划，形成了文件。组织机构的设置，职责、权限的分配基本明确，基本适宜，人力资源基本满足需求。</w:t>
            </w:r>
          </w:p>
          <w:p w:rsidR="001A07E3" w:rsidRPr="00267BE1" w:rsidRDefault="001A07E3" w:rsidP="00DF29C3">
            <w:pPr>
              <w:spacing w:beforeLines="30" w:afterLines="30" w:line="288" w:lineRule="auto"/>
              <w:ind w:firstLineChars="200" w:firstLine="480"/>
              <w:rPr>
                <w:rFonts w:eastAsiaTheme="minorEastAsia" w:hAnsiTheme="minorEastAsia"/>
                <w:sz w:val="24"/>
                <w:szCs w:val="24"/>
              </w:rPr>
            </w:pPr>
            <w:r w:rsidRPr="00267BE1">
              <w:rPr>
                <w:rFonts w:eastAsiaTheme="minorEastAsia" w:hAnsiTheme="minorEastAsia"/>
                <w:sz w:val="24"/>
                <w:szCs w:val="24"/>
              </w:rPr>
              <w:t>公司高层通过及时了解国家相关政策、与客户</w:t>
            </w:r>
            <w:r w:rsidRPr="00267BE1">
              <w:rPr>
                <w:rFonts w:eastAsiaTheme="minorEastAsia" w:hAnsiTheme="minorEastAsia"/>
                <w:sz w:val="24"/>
                <w:szCs w:val="24"/>
              </w:rPr>
              <w:t>/</w:t>
            </w:r>
            <w:r w:rsidRPr="00267BE1">
              <w:rPr>
                <w:rFonts w:eastAsiaTheme="minorEastAsia" w:hAnsiTheme="minorEastAsia"/>
                <w:sz w:val="24"/>
                <w:szCs w:val="24"/>
              </w:rPr>
              <w:t>同行业</w:t>
            </w:r>
            <w:r w:rsidRPr="00267BE1">
              <w:rPr>
                <w:rFonts w:eastAsiaTheme="minorEastAsia" w:hAnsiTheme="minorEastAsia"/>
                <w:sz w:val="24"/>
                <w:szCs w:val="24"/>
              </w:rPr>
              <w:t>/</w:t>
            </w:r>
            <w:r w:rsidRPr="00267BE1">
              <w:rPr>
                <w:rFonts w:eastAsiaTheme="minorEastAsia" w:hAnsiTheme="minorEastAsia"/>
                <w:sz w:val="24"/>
                <w:szCs w:val="24"/>
              </w:rPr>
              <w:t>上下游产业的交流等方式认识公司的所处的环境，并制定经营思路。</w:t>
            </w:r>
          </w:p>
          <w:p w:rsidR="001A07E3" w:rsidRPr="00267BE1" w:rsidRDefault="001A07E3" w:rsidP="00DF29C3">
            <w:pPr>
              <w:spacing w:beforeLines="30" w:afterLines="30" w:line="288" w:lineRule="auto"/>
              <w:ind w:firstLineChars="200" w:firstLine="480"/>
              <w:rPr>
                <w:rFonts w:eastAsiaTheme="minorEastAsia" w:hAnsiTheme="minorEastAsia"/>
                <w:sz w:val="24"/>
                <w:szCs w:val="24"/>
              </w:rPr>
            </w:pPr>
            <w:r w:rsidRPr="00267BE1">
              <w:rPr>
                <w:rFonts w:eastAsiaTheme="minorEastAsia" w:hAnsiTheme="minorEastAsia"/>
                <w:sz w:val="24"/>
                <w:szCs w:val="24"/>
              </w:rPr>
              <w:t>总经理介绍考虑到疫情影响的今年国内经济政策环境，可能会工程回款比较慢；同行竞争加剧；原材料、人力成本增加，行业利润会的少、环保监察力度增大在环境和安全方面投入增大等。</w:t>
            </w:r>
          </w:p>
          <w:p w:rsidR="001A07E3" w:rsidRPr="00267BE1" w:rsidRDefault="001A07E3" w:rsidP="00DF29C3">
            <w:pPr>
              <w:spacing w:beforeLines="30" w:afterLines="30" w:line="288" w:lineRule="auto"/>
              <w:ind w:firstLineChars="200" w:firstLine="480"/>
              <w:rPr>
                <w:rFonts w:eastAsiaTheme="minorEastAsia" w:hAnsiTheme="minorEastAsia"/>
                <w:sz w:val="24"/>
                <w:szCs w:val="24"/>
              </w:rPr>
            </w:pPr>
            <w:r w:rsidRPr="00267BE1">
              <w:rPr>
                <w:rFonts w:eastAsiaTheme="minorEastAsia" w:hAnsiTheme="minorEastAsia" w:hint="eastAsia"/>
                <w:sz w:val="24"/>
                <w:szCs w:val="24"/>
              </w:rPr>
              <w:t>另外施工特点为点多、面散，环境、安全问题突出，也是公司施工的风险点，因此全体员工秉承：诚实守信、环境保护、安全第一的管理理念。</w:t>
            </w:r>
            <w:r w:rsidRPr="00267BE1">
              <w:rPr>
                <w:rFonts w:eastAsiaTheme="minorEastAsia" w:hAnsiTheme="minorEastAsia" w:hint="eastAsia"/>
                <w:sz w:val="24"/>
                <w:szCs w:val="24"/>
              </w:rPr>
              <w:t xml:space="preserve">   </w:t>
            </w:r>
          </w:p>
          <w:p w:rsidR="001A07E3" w:rsidRPr="00267BE1" w:rsidRDefault="001A07E3" w:rsidP="00DF29C3">
            <w:pPr>
              <w:spacing w:beforeLines="30" w:afterLines="30" w:line="288" w:lineRule="auto"/>
              <w:ind w:firstLineChars="200" w:firstLine="480"/>
              <w:rPr>
                <w:rFonts w:eastAsiaTheme="minorEastAsia" w:hAnsiTheme="minorEastAsia"/>
                <w:sz w:val="24"/>
                <w:szCs w:val="24"/>
              </w:rPr>
            </w:pPr>
            <w:r w:rsidRPr="00267BE1">
              <w:rPr>
                <w:rFonts w:eastAsiaTheme="minorEastAsia" w:hAnsiTheme="minorEastAsia"/>
                <w:sz w:val="24"/>
                <w:szCs w:val="24"/>
              </w:rPr>
              <w:t>应对措施，努力将现有的工程打造成样板工程，提升口碑，以稳定并扩大</w:t>
            </w:r>
            <w:r w:rsidRPr="00267BE1">
              <w:rPr>
                <w:rFonts w:eastAsiaTheme="minorEastAsia" w:hAnsiTheme="minorEastAsia" w:hint="eastAsia"/>
                <w:sz w:val="24"/>
                <w:szCs w:val="24"/>
              </w:rPr>
              <w:t>相关</w:t>
            </w:r>
            <w:r w:rsidRPr="00267BE1">
              <w:rPr>
                <w:rFonts w:eastAsiaTheme="minorEastAsia" w:hAnsiTheme="minorEastAsia"/>
                <w:sz w:val="24"/>
                <w:szCs w:val="24"/>
              </w:rPr>
              <w:t>业务，通过培训增强公司标书的编写能力，增加在投标过程中的中标概率</w:t>
            </w:r>
            <w:r w:rsidRPr="00267BE1">
              <w:rPr>
                <w:rFonts w:eastAsiaTheme="minorEastAsia" w:hAnsiTheme="minorEastAsia"/>
                <w:sz w:val="24"/>
                <w:szCs w:val="24"/>
              </w:rPr>
              <w:t>,</w:t>
            </w:r>
            <w:r w:rsidRPr="00267BE1">
              <w:rPr>
                <w:rFonts w:eastAsiaTheme="minorEastAsia" w:hAnsiTheme="minorEastAsia"/>
                <w:sz w:val="24"/>
                <w:szCs w:val="24"/>
              </w:rPr>
              <w:t>积极组织公司员工进行专业培训，提升员工职业技能，提高工作效率。</w:t>
            </w:r>
          </w:p>
        </w:tc>
        <w:tc>
          <w:tcPr>
            <w:tcW w:w="1585" w:type="dxa"/>
          </w:tcPr>
          <w:p w:rsidR="001A07E3" w:rsidRDefault="001A07E3">
            <w:r w:rsidRPr="00D1193C">
              <w:rPr>
                <w:rFonts w:eastAsiaTheme="minorEastAsia"/>
                <w:sz w:val="24"/>
                <w:szCs w:val="24"/>
              </w:rPr>
              <w:lastRenderedPageBreak/>
              <w:t>符合</w:t>
            </w:r>
          </w:p>
        </w:tc>
      </w:tr>
      <w:tr w:rsidR="001A07E3" w:rsidRPr="007F23D6" w:rsidTr="00D23FFA">
        <w:trPr>
          <w:trHeight w:val="1255"/>
        </w:trPr>
        <w:tc>
          <w:tcPr>
            <w:tcW w:w="1809" w:type="dxa"/>
            <w:vAlign w:val="center"/>
          </w:tcPr>
          <w:p w:rsidR="001A07E3" w:rsidRPr="001F5E84" w:rsidRDefault="001A07E3" w:rsidP="001F5E84">
            <w:pPr>
              <w:spacing w:line="360" w:lineRule="auto"/>
              <w:rPr>
                <w:rFonts w:eastAsiaTheme="minorEastAsia" w:hAnsiTheme="minorEastAsia"/>
                <w:sz w:val="24"/>
                <w:szCs w:val="24"/>
              </w:rPr>
            </w:pPr>
            <w:r w:rsidRPr="001F5E84">
              <w:rPr>
                <w:rFonts w:eastAsiaTheme="minorEastAsia" w:hAnsiTheme="minorEastAsia"/>
                <w:sz w:val="24"/>
                <w:szCs w:val="24"/>
              </w:rPr>
              <w:lastRenderedPageBreak/>
              <w:t>理解相关方需求和期望</w:t>
            </w:r>
          </w:p>
        </w:tc>
        <w:tc>
          <w:tcPr>
            <w:tcW w:w="1311" w:type="dxa"/>
            <w:vAlign w:val="center"/>
          </w:tcPr>
          <w:p w:rsidR="001A07E3" w:rsidRPr="00D80ACA" w:rsidRDefault="001A07E3" w:rsidP="00D80ACA">
            <w:pPr>
              <w:spacing w:line="360" w:lineRule="auto"/>
              <w:rPr>
                <w:rFonts w:eastAsiaTheme="minorEastAsia" w:hAnsiTheme="minorEastAsia"/>
                <w:sz w:val="24"/>
                <w:szCs w:val="24"/>
              </w:rPr>
            </w:pPr>
            <w:r w:rsidRPr="001F5E84">
              <w:rPr>
                <w:rFonts w:eastAsiaTheme="minorEastAsia" w:hAnsiTheme="minorEastAsia" w:hint="eastAsia"/>
                <w:sz w:val="24"/>
                <w:szCs w:val="24"/>
              </w:rPr>
              <w:t>Q</w:t>
            </w:r>
            <w:r>
              <w:rPr>
                <w:rFonts w:eastAsiaTheme="minorEastAsia" w:hAnsiTheme="minorEastAsia" w:hint="eastAsia"/>
                <w:sz w:val="24"/>
                <w:szCs w:val="24"/>
              </w:rPr>
              <w:t>EO</w:t>
            </w:r>
            <w:r w:rsidRPr="001F5E84">
              <w:rPr>
                <w:rFonts w:eastAsiaTheme="minorEastAsia" w:hAnsiTheme="minorEastAsia"/>
                <w:sz w:val="24"/>
                <w:szCs w:val="24"/>
              </w:rPr>
              <w:t>4.2</w:t>
            </w:r>
          </w:p>
        </w:tc>
        <w:tc>
          <w:tcPr>
            <w:tcW w:w="10004" w:type="dxa"/>
            <w:vAlign w:val="center"/>
          </w:tcPr>
          <w:p w:rsidR="001A07E3" w:rsidRPr="001F5E84" w:rsidRDefault="001A07E3" w:rsidP="00DF29C3">
            <w:pPr>
              <w:spacing w:beforeLines="30" w:afterLines="30" w:line="288" w:lineRule="auto"/>
              <w:ind w:firstLineChars="200" w:firstLine="480"/>
              <w:rPr>
                <w:rFonts w:eastAsiaTheme="minorEastAsia" w:hAnsiTheme="minorEastAsia"/>
                <w:sz w:val="24"/>
                <w:szCs w:val="24"/>
              </w:rPr>
            </w:pPr>
            <w:r w:rsidRPr="001F5E84">
              <w:rPr>
                <w:rFonts w:eastAsiaTheme="minorEastAsia" w:hAnsiTheme="minorEastAsia"/>
                <w:sz w:val="24"/>
                <w:szCs w:val="24"/>
              </w:rPr>
              <w:t>跟</w:t>
            </w:r>
            <w:r>
              <w:rPr>
                <w:rFonts w:eastAsiaTheme="minorEastAsia" w:hAnsiTheme="minorEastAsia" w:hint="eastAsia"/>
                <w:sz w:val="24"/>
                <w:szCs w:val="24"/>
              </w:rPr>
              <w:t>许总</w:t>
            </w:r>
            <w:r w:rsidRPr="001F5E84">
              <w:rPr>
                <w:rFonts w:eastAsiaTheme="minorEastAsia" w:hAnsiTheme="minorEastAsia"/>
                <w:sz w:val="24"/>
                <w:szCs w:val="24"/>
              </w:rPr>
              <w:t>沟通了解到，公司的相关方包括：主要客户（发包方），最终使用者，供应方，分包方，监理、设计方、施工方，合作伙伴、政府主管部门，员工，银行，项目施工周围居民等。</w:t>
            </w:r>
          </w:p>
          <w:p w:rsidR="001A07E3" w:rsidRPr="001F5E84" w:rsidRDefault="001A07E3" w:rsidP="00DF29C3">
            <w:pPr>
              <w:spacing w:beforeLines="30" w:afterLines="30" w:line="288" w:lineRule="auto"/>
              <w:ind w:firstLineChars="200" w:firstLine="480"/>
              <w:rPr>
                <w:rFonts w:eastAsiaTheme="minorEastAsia" w:hAnsiTheme="minorEastAsia"/>
                <w:sz w:val="24"/>
                <w:szCs w:val="24"/>
              </w:rPr>
            </w:pPr>
            <w:r w:rsidRPr="001F5E84">
              <w:rPr>
                <w:rFonts w:eastAsiaTheme="minorEastAsia" w:hAnsiTheme="minorEastAsia"/>
                <w:sz w:val="24"/>
                <w:szCs w:val="24"/>
              </w:rPr>
              <w:t>1</w:t>
            </w:r>
            <w:r w:rsidRPr="001F5E84">
              <w:rPr>
                <w:rFonts w:eastAsiaTheme="minorEastAsia" w:hAnsiTheme="minorEastAsia"/>
                <w:sz w:val="24"/>
                <w:szCs w:val="24"/>
              </w:rPr>
              <w:t>、根据相关方对公司产品或服务存在的影响或潜在影响，通过不同的渠道</w:t>
            </w:r>
            <w:r w:rsidRPr="001F5E84">
              <w:rPr>
                <w:rFonts w:eastAsiaTheme="minorEastAsia" w:hAnsiTheme="minorEastAsia"/>
                <w:sz w:val="24"/>
                <w:szCs w:val="24"/>
              </w:rPr>
              <w:t>(</w:t>
            </w:r>
            <w:r w:rsidRPr="001F5E84">
              <w:rPr>
                <w:rFonts w:eastAsiaTheme="minorEastAsia" w:hAnsiTheme="minorEastAsia"/>
                <w:sz w:val="24"/>
                <w:szCs w:val="24"/>
              </w:rPr>
              <w:t>如市场预测</w:t>
            </w:r>
            <w:r w:rsidRPr="001F5E84">
              <w:rPr>
                <w:rFonts w:eastAsiaTheme="minorEastAsia" w:hAnsiTheme="minorEastAsia"/>
                <w:sz w:val="24"/>
                <w:szCs w:val="24"/>
              </w:rPr>
              <w:t>,</w:t>
            </w:r>
            <w:r w:rsidRPr="001F5E84">
              <w:rPr>
                <w:rFonts w:eastAsiaTheme="minorEastAsia" w:hAnsiTheme="minorEastAsia"/>
                <w:sz w:val="24"/>
                <w:szCs w:val="24"/>
              </w:rPr>
              <w:lastRenderedPageBreak/>
              <w:t>上门拜访</w:t>
            </w:r>
            <w:r w:rsidRPr="001F5E84">
              <w:rPr>
                <w:rFonts w:eastAsiaTheme="minorEastAsia" w:hAnsiTheme="minorEastAsia"/>
                <w:sz w:val="24"/>
                <w:szCs w:val="24"/>
              </w:rPr>
              <w:t>,</w:t>
            </w:r>
            <w:r w:rsidRPr="001F5E84">
              <w:rPr>
                <w:rFonts w:eastAsiaTheme="minorEastAsia" w:hAnsiTheme="minorEastAsia"/>
                <w:sz w:val="24"/>
                <w:szCs w:val="24"/>
              </w:rPr>
              <w:t>商务活动</w:t>
            </w:r>
            <w:r w:rsidRPr="001F5E84">
              <w:rPr>
                <w:rFonts w:eastAsiaTheme="minorEastAsia" w:hAnsiTheme="minorEastAsia"/>
                <w:sz w:val="24"/>
                <w:szCs w:val="24"/>
              </w:rPr>
              <w:t>,</w:t>
            </w:r>
            <w:r w:rsidRPr="001F5E84">
              <w:rPr>
                <w:rFonts w:eastAsiaTheme="minorEastAsia" w:hAnsiTheme="minorEastAsia"/>
                <w:sz w:val="24"/>
                <w:szCs w:val="24"/>
              </w:rPr>
              <w:t>会议</w:t>
            </w:r>
            <w:r w:rsidRPr="001F5E84">
              <w:rPr>
                <w:rFonts w:eastAsiaTheme="minorEastAsia" w:hAnsiTheme="minorEastAsia"/>
                <w:sz w:val="24"/>
                <w:szCs w:val="24"/>
              </w:rPr>
              <w:t>,</w:t>
            </w:r>
            <w:r w:rsidRPr="001F5E84">
              <w:rPr>
                <w:rFonts w:eastAsiaTheme="minorEastAsia" w:hAnsiTheme="minorEastAsia"/>
                <w:sz w:val="24"/>
                <w:szCs w:val="24"/>
              </w:rPr>
              <w:t>电话</w:t>
            </w:r>
            <w:r w:rsidRPr="001F5E84">
              <w:rPr>
                <w:rFonts w:eastAsiaTheme="minorEastAsia" w:hAnsiTheme="minorEastAsia"/>
                <w:sz w:val="24"/>
                <w:szCs w:val="24"/>
              </w:rPr>
              <w:t>,</w:t>
            </w:r>
            <w:r w:rsidRPr="001F5E84">
              <w:rPr>
                <w:rFonts w:eastAsiaTheme="minorEastAsia" w:hAnsiTheme="minorEastAsia"/>
                <w:sz w:val="24"/>
                <w:szCs w:val="24"/>
              </w:rPr>
              <w:t>定期访问相关官网等</w:t>
            </w:r>
            <w:r w:rsidRPr="001F5E84">
              <w:rPr>
                <w:rFonts w:eastAsiaTheme="minorEastAsia" w:hAnsiTheme="minorEastAsia"/>
                <w:sz w:val="24"/>
                <w:szCs w:val="24"/>
              </w:rPr>
              <w:t>)</w:t>
            </w:r>
            <w:r w:rsidRPr="001F5E84">
              <w:rPr>
                <w:rFonts w:eastAsiaTheme="minorEastAsia" w:hAnsiTheme="minorEastAsia"/>
                <w:sz w:val="24"/>
                <w:szCs w:val="24"/>
              </w:rPr>
              <w:t>实施了收集并确定了相关方的需求</w:t>
            </w:r>
          </w:p>
          <w:p w:rsidR="001A07E3" w:rsidRPr="001F5E84" w:rsidRDefault="001A07E3" w:rsidP="00DF29C3">
            <w:pPr>
              <w:spacing w:beforeLines="30" w:afterLines="30" w:line="288" w:lineRule="auto"/>
              <w:ind w:firstLineChars="200" w:firstLine="480"/>
              <w:rPr>
                <w:rFonts w:eastAsiaTheme="minorEastAsia" w:hAnsiTheme="minorEastAsia"/>
                <w:sz w:val="24"/>
                <w:szCs w:val="24"/>
              </w:rPr>
            </w:pPr>
            <w:r w:rsidRPr="001F5E84">
              <w:rPr>
                <w:rFonts w:eastAsiaTheme="minorEastAsia" w:hAnsiTheme="minorEastAsia"/>
                <w:sz w:val="24"/>
                <w:szCs w:val="24"/>
              </w:rPr>
              <w:t>2</w:t>
            </w:r>
            <w:r w:rsidRPr="001F5E84">
              <w:rPr>
                <w:rFonts w:eastAsiaTheme="minorEastAsia" w:hAnsiTheme="minorEastAsia"/>
                <w:sz w:val="24"/>
                <w:szCs w:val="24"/>
              </w:rPr>
              <w:t>、优势：公司管理人员业务水平较高，资金比较充裕，工程技术管理人员经验丰富，人员稳定；自公司成立以来，承建的工程从未发生质量、安全、环境污染事故；公司</w:t>
            </w:r>
            <w:r>
              <w:rPr>
                <w:rFonts w:eastAsiaTheme="minorEastAsia" w:hAnsiTheme="minorEastAsia"/>
                <w:sz w:val="24"/>
                <w:szCs w:val="24"/>
              </w:rPr>
              <w:t>工程师、安装维护技术人员</w:t>
            </w:r>
            <w:r w:rsidRPr="001F5E84">
              <w:rPr>
                <w:rFonts w:eastAsiaTheme="minorEastAsia" w:hAnsiTheme="minorEastAsia"/>
                <w:sz w:val="24"/>
                <w:szCs w:val="24"/>
              </w:rPr>
              <w:t>等施工管理技术人员配备充足，技术能力水平较高。</w:t>
            </w:r>
            <w:r w:rsidRPr="001F5E84">
              <w:rPr>
                <w:rFonts w:eastAsiaTheme="minorEastAsia" w:hAnsiTheme="minorEastAsia"/>
                <w:sz w:val="24"/>
                <w:szCs w:val="24"/>
              </w:rPr>
              <w:t xml:space="preserve"> </w:t>
            </w:r>
          </w:p>
          <w:p w:rsidR="001A07E3" w:rsidRPr="001F5E84" w:rsidRDefault="001A07E3" w:rsidP="00DF29C3">
            <w:pPr>
              <w:spacing w:beforeLines="30" w:afterLines="30" w:line="288" w:lineRule="auto"/>
              <w:ind w:firstLineChars="200" w:firstLine="480"/>
              <w:rPr>
                <w:rFonts w:eastAsiaTheme="minorEastAsia" w:hAnsiTheme="minorEastAsia"/>
                <w:sz w:val="24"/>
                <w:szCs w:val="24"/>
              </w:rPr>
            </w:pPr>
            <w:r w:rsidRPr="001F5E84">
              <w:rPr>
                <w:rFonts w:eastAsiaTheme="minorEastAsia" w:hAnsiTheme="minorEastAsia"/>
                <w:sz w:val="24"/>
                <w:szCs w:val="24"/>
              </w:rPr>
              <w:t>3</w:t>
            </w:r>
            <w:r w:rsidRPr="001F5E84">
              <w:rPr>
                <w:rFonts w:eastAsiaTheme="minorEastAsia" w:hAnsiTheme="minorEastAsia"/>
                <w:sz w:val="24"/>
                <w:szCs w:val="24"/>
              </w:rPr>
              <w:t>、劣势：行业内施工企业数量多，竞争激烈，利润率降低较多；在招投标过程中经常遇到串标、围标等对公司不利的违规操作；会遇到工程款结算不及时的情况，从而对公司的资金链造成压力；工程项目竣工后审计过程中经常出现工程价款缩水的情况。</w:t>
            </w:r>
          </w:p>
          <w:p w:rsidR="001A07E3" w:rsidRPr="001F5E84" w:rsidRDefault="001A07E3" w:rsidP="00DF29C3">
            <w:pPr>
              <w:spacing w:beforeLines="30" w:afterLines="30" w:line="288" w:lineRule="auto"/>
              <w:ind w:firstLineChars="200" w:firstLine="480"/>
              <w:rPr>
                <w:rFonts w:eastAsiaTheme="minorEastAsia" w:hAnsiTheme="minorEastAsia"/>
                <w:sz w:val="24"/>
                <w:szCs w:val="24"/>
              </w:rPr>
            </w:pPr>
            <w:r w:rsidRPr="001F5E84">
              <w:rPr>
                <w:rFonts w:eastAsiaTheme="minorEastAsia" w:hAnsiTheme="minorEastAsia"/>
                <w:sz w:val="24"/>
                <w:szCs w:val="24"/>
              </w:rPr>
              <w:t>4</w:t>
            </w:r>
            <w:r w:rsidRPr="001F5E84">
              <w:rPr>
                <w:rFonts w:eastAsiaTheme="minorEastAsia" w:hAnsiTheme="minorEastAsia"/>
                <w:sz w:val="24"/>
                <w:szCs w:val="24"/>
              </w:rPr>
              <w:t>、公司针对目前的各种情况制定了响应的应求和期望。对这些相关方的要求进行了分析，哪些成为企业的合规义务，公司在合同评审中、管理制度和合规义务评价中进行确定和执行。</w:t>
            </w:r>
          </w:p>
          <w:p w:rsidR="001A07E3" w:rsidRPr="001F5E84" w:rsidRDefault="001A07E3" w:rsidP="00DF29C3">
            <w:pPr>
              <w:spacing w:beforeLines="30" w:afterLines="30" w:line="288" w:lineRule="auto"/>
              <w:ind w:firstLineChars="200" w:firstLine="480"/>
              <w:rPr>
                <w:rFonts w:eastAsiaTheme="minorEastAsia" w:hAnsiTheme="minorEastAsia"/>
                <w:sz w:val="24"/>
                <w:szCs w:val="24"/>
              </w:rPr>
            </w:pPr>
            <w:r w:rsidRPr="001F5E84">
              <w:rPr>
                <w:rFonts w:eastAsiaTheme="minorEastAsia" w:hAnsiTheme="minorEastAsia" w:hint="eastAsia"/>
                <w:sz w:val="24"/>
                <w:szCs w:val="24"/>
              </w:rPr>
              <w:t>5</w:t>
            </w:r>
            <w:r w:rsidRPr="001F5E84">
              <w:rPr>
                <w:rFonts w:eastAsiaTheme="minorEastAsia" w:hAnsiTheme="minorEastAsia" w:hint="eastAsia"/>
                <w:sz w:val="24"/>
                <w:szCs w:val="24"/>
              </w:rPr>
              <w:t>、公司自领导层到施工项目部均与对接的相关方有良好的沟通，通过质量、安全、环保管理达到相关方满意。</w:t>
            </w:r>
          </w:p>
          <w:p w:rsidR="001A07E3" w:rsidRPr="001F5E84" w:rsidRDefault="001A07E3" w:rsidP="00DF29C3">
            <w:pPr>
              <w:spacing w:beforeLines="30" w:afterLines="30" w:line="288" w:lineRule="auto"/>
              <w:ind w:firstLineChars="200" w:firstLine="480"/>
              <w:rPr>
                <w:rFonts w:eastAsiaTheme="minorEastAsia" w:hAnsiTheme="minorEastAsia"/>
                <w:sz w:val="24"/>
                <w:szCs w:val="24"/>
              </w:rPr>
            </w:pPr>
            <w:r w:rsidRPr="001F5E84">
              <w:rPr>
                <w:rFonts w:eastAsiaTheme="minorEastAsia" w:hAnsiTheme="minorEastAsia" w:hint="eastAsia"/>
                <w:sz w:val="24"/>
                <w:szCs w:val="24"/>
              </w:rPr>
              <w:t>6</w:t>
            </w:r>
            <w:r w:rsidRPr="001F5E84">
              <w:rPr>
                <w:rFonts w:eastAsiaTheme="minorEastAsia" w:hAnsiTheme="minorEastAsia"/>
                <w:sz w:val="24"/>
                <w:szCs w:val="24"/>
              </w:rPr>
              <w:t>、企业定期通过合同评审、合规性评价、顾客满意调查、社会认知度等形式对相关方的需求和期望进行监视和评审，确立与各相关方的良好合作关系，认真服务社会，增强其满足程度，树立本企业在市场中的良好形象。同时追求管理改进提高。</w:t>
            </w:r>
          </w:p>
        </w:tc>
        <w:tc>
          <w:tcPr>
            <w:tcW w:w="1585" w:type="dxa"/>
          </w:tcPr>
          <w:p w:rsidR="001A07E3" w:rsidRDefault="001A07E3">
            <w:r w:rsidRPr="00D1193C">
              <w:rPr>
                <w:rFonts w:eastAsiaTheme="minorEastAsia"/>
                <w:sz w:val="24"/>
                <w:szCs w:val="24"/>
              </w:rPr>
              <w:lastRenderedPageBreak/>
              <w:t>符合</w:t>
            </w:r>
          </w:p>
        </w:tc>
      </w:tr>
      <w:tr w:rsidR="001A07E3" w:rsidRPr="007F23D6" w:rsidTr="00D23FFA">
        <w:trPr>
          <w:trHeight w:val="1255"/>
        </w:trPr>
        <w:tc>
          <w:tcPr>
            <w:tcW w:w="1809" w:type="dxa"/>
            <w:vAlign w:val="center"/>
          </w:tcPr>
          <w:p w:rsidR="001A07E3" w:rsidRPr="00D80ACA" w:rsidRDefault="001A07E3" w:rsidP="00D80ACA">
            <w:pPr>
              <w:spacing w:line="360" w:lineRule="auto"/>
              <w:rPr>
                <w:rFonts w:eastAsiaTheme="minorEastAsia" w:hAnsiTheme="minorEastAsia"/>
                <w:sz w:val="24"/>
                <w:szCs w:val="24"/>
              </w:rPr>
            </w:pPr>
            <w:r w:rsidRPr="00D80ACA">
              <w:rPr>
                <w:rFonts w:eastAsiaTheme="minorEastAsia" w:hAnsiTheme="minorEastAsia"/>
                <w:sz w:val="24"/>
                <w:szCs w:val="24"/>
              </w:rPr>
              <w:lastRenderedPageBreak/>
              <w:t>管理体系的范围</w:t>
            </w:r>
          </w:p>
        </w:tc>
        <w:tc>
          <w:tcPr>
            <w:tcW w:w="1311" w:type="dxa"/>
            <w:vAlign w:val="center"/>
          </w:tcPr>
          <w:p w:rsidR="001A07E3" w:rsidRPr="00D80ACA" w:rsidRDefault="001A07E3" w:rsidP="00D80ACA">
            <w:pPr>
              <w:spacing w:line="360" w:lineRule="auto"/>
              <w:rPr>
                <w:rFonts w:eastAsiaTheme="minorEastAsia" w:hAnsiTheme="minorEastAsia"/>
                <w:sz w:val="24"/>
                <w:szCs w:val="24"/>
              </w:rPr>
            </w:pPr>
            <w:r w:rsidRPr="00D80ACA">
              <w:rPr>
                <w:rFonts w:eastAsiaTheme="minorEastAsia" w:hAnsiTheme="minorEastAsia" w:hint="eastAsia"/>
                <w:sz w:val="24"/>
                <w:szCs w:val="24"/>
              </w:rPr>
              <w:t>Q</w:t>
            </w:r>
            <w:r>
              <w:rPr>
                <w:rFonts w:eastAsiaTheme="minorEastAsia" w:hAnsiTheme="minorEastAsia" w:hint="eastAsia"/>
                <w:sz w:val="24"/>
                <w:szCs w:val="24"/>
              </w:rPr>
              <w:t>EO</w:t>
            </w:r>
            <w:r w:rsidRPr="00D80ACA">
              <w:rPr>
                <w:rFonts w:eastAsiaTheme="minorEastAsia" w:hAnsiTheme="minorEastAsia"/>
                <w:sz w:val="24"/>
                <w:szCs w:val="24"/>
              </w:rPr>
              <w:t>4.3</w:t>
            </w:r>
          </w:p>
        </w:tc>
        <w:tc>
          <w:tcPr>
            <w:tcW w:w="10004" w:type="dxa"/>
            <w:vAlign w:val="center"/>
          </w:tcPr>
          <w:p w:rsidR="001A07E3" w:rsidRPr="00D80ACA" w:rsidRDefault="001A07E3" w:rsidP="00DF29C3">
            <w:pPr>
              <w:spacing w:beforeLines="30" w:afterLines="30" w:line="288" w:lineRule="auto"/>
              <w:ind w:firstLineChars="200" w:firstLine="480"/>
              <w:rPr>
                <w:rFonts w:eastAsiaTheme="minorEastAsia" w:hAnsiTheme="minorEastAsia"/>
                <w:sz w:val="24"/>
                <w:szCs w:val="24"/>
              </w:rPr>
            </w:pPr>
            <w:r w:rsidRPr="00D80ACA">
              <w:rPr>
                <w:rFonts w:eastAsiaTheme="minorEastAsia" w:hAnsiTheme="minorEastAsia"/>
                <w:sz w:val="24"/>
                <w:szCs w:val="24"/>
              </w:rPr>
              <w:t>确认该公司管理体系适用范围是：</w:t>
            </w:r>
          </w:p>
          <w:p w:rsidR="001A07E3" w:rsidRPr="00242E82" w:rsidRDefault="001A07E3" w:rsidP="00DF29C3">
            <w:pPr>
              <w:spacing w:beforeLines="30" w:afterLines="30" w:line="288" w:lineRule="auto"/>
              <w:ind w:firstLineChars="200" w:firstLine="480"/>
              <w:rPr>
                <w:rFonts w:eastAsiaTheme="minorEastAsia" w:hAnsiTheme="minorEastAsia"/>
                <w:sz w:val="24"/>
                <w:szCs w:val="24"/>
              </w:rPr>
            </w:pPr>
            <w:r w:rsidRPr="00242E82">
              <w:rPr>
                <w:rFonts w:eastAsiaTheme="minorEastAsia" w:hAnsiTheme="minorEastAsia" w:hint="eastAsia"/>
                <w:sz w:val="24"/>
                <w:szCs w:val="24"/>
              </w:rPr>
              <w:t>Q</w:t>
            </w:r>
            <w:r w:rsidRPr="00242E82">
              <w:rPr>
                <w:rFonts w:eastAsiaTheme="minorEastAsia" w:hAnsiTheme="minorEastAsia" w:hint="eastAsia"/>
                <w:sz w:val="24"/>
                <w:szCs w:val="24"/>
              </w:rPr>
              <w:t>：电梯的销售、安装、维护（限许可范围内）</w:t>
            </w:r>
          </w:p>
          <w:p w:rsidR="001A07E3" w:rsidRPr="00242E82" w:rsidRDefault="001A07E3" w:rsidP="00DF29C3">
            <w:pPr>
              <w:spacing w:beforeLines="30" w:afterLines="30" w:line="288" w:lineRule="auto"/>
              <w:ind w:firstLineChars="200" w:firstLine="480"/>
              <w:rPr>
                <w:rFonts w:eastAsiaTheme="minorEastAsia" w:hAnsiTheme="minorEastAsia"/>
                <w:sz w:val="24"/>
                <w:szCs w:val="24"/>
              </w:rPr>
            </w:pPr>
            <w:r w:rsidRPr="00242E82">
              <w:rPr>
                <w:rFonts w:eastAsiaTheme="minorEastAsia" w:hAnsiTheme="minorEastAsia" w:hint="eastAsia"/>
                <w:sz w:val="24"/>
                <w:szCs w:val="24"/>
              </w:rPr>
              <w:t>E</w:t>
            </w:r>
            <w:r w:rsidRPr="00242E82">
              <w:rPr>
                <w:rFonts w:eastAsiaTheme="minorEastAsia" w:hAnsiTheme="minorEastAsia" w:hint="eastAsia"/>
                <w:sz w:val="24"/>
                <w:szCs w:val="24"/>
              </w:rPr>
              <w:t>：电梯的销售、安装、维护（限许可范围内）所涉及场所的相关环境管理活动</w:t>
            </w:r>
          </w:p>
          <w:p w:rsidR="001A07E3" w:rsidRDefault="001A07E3" w:rsidP="00DF29C3">
            <w:pPr>
              <w:spacing w:beforeLines="30" w:afterLines="30" w:line="288" w:lineRule="auto"/>
              <w:ind w:firstLineChars="200" w:firstLine="480"/>
              <w:rPr>
                <w:rFonts w:eastAsiaTheme="minorEastAsia" w:hAnsiTheme="minorEastAsia"/>
                <w:sz w:val="24"/>
                <w:szCs w:val="24"/>
              </w:rPr>
            </w:pPr>
            <w:r w:rsidRPr="00242E82">
              <w:rPr>
                <w:rFonts w:eastAsiaTheme="minorEastAsia" w:hAnsiTheme="minorEastAsia" w:hint="eastAsia"/>
                <w:sz w:val="24"/>
                <w:szCs w:val="24"/>
              </w:rPr>
              <w:t>O</w:t>
            </w:r>
            <w:r w:rsidRPr="00242E82">
              <w:rPr>
                <w:rFonts w:eastAsiaTheme="minorEastAsia" w:hAnsiTheme="minorEastAsia" w:hint="eastAsia"/>
                <w:sz w:val="24"/>
                <w:szCs w:val="24"/>
              </w:rPr>
              <w:t>：电梯的销售、安装、维护（限许可范围内）所涉及场所的相关职业健康安全管理活动</w:t>
            </w:r>
            <w:r w:rsidRPr="00242E82">
              <w:rPr>
                <w:rFonts w:eastAsiaTheme="minorEastAsia" w:hAnsiTheme="minorEastAsia" w:hint="eastAsia"/>
                <w:sz w:val="24"/>
                <w:szCs w:val="24"/>
              </w:rPr>
              <w:t xml:space="preserve"> </w:t>
            </w:r>
          </w:p>
          <w:p w:rsidR="001A07E3" w:rsidRPr="00D80ACA" w:rsidRDefault="001A07E3" w:rsidP="00DF29C3">
            <w:pPr>
              <w:spacing w:beforeLines="30" w:afterLines="30" w:line="288" w:lineRule="auto"/>
              <w:ind w:firstLineChars="200" w:firstLine="480"/>
              <w:rPr>
                <w:rFonts w:eastAsiaTheme="minorEastAsia" w:hAnsiTheme="minorEastAsia"/>
                <w:sz w:val="24"/>
                <w:szCs w:val="24"/>
              </w:rPr>
            </w:pPr>
            <w:r w:rsidRPr="00D80ACA">
              <w:rPr>
                <w:rFonts w:eastAsiaTheme="minorEastAsia" w:hAnsiTheme="minorEastAsia"/>
                <w:sz w:val="24"/>
                <w:szCs w:val="24"/>
              </w:rPr>
              <w:t>通过文件发放的方式在公司内部进行传递；在与客户沟通中，及时通知客户，为相关方获取。</w:t>
            </w:r>
          </w:p>
          <w:p w:rsidR="001A07E3" w:rsidRDefault="001A07E3" w:rsidP="00DF29C3">
            <w:pPr>
              <w:spacing w:beforeLines="30" w:afterLines="30" w:line="288" w:lineRule="auto"/>
              <w:ind w:firstLineChars="200" w:firstLine="480"/>
              <w:rPr>
                <w:rFonts w:eastAsiaTheme="minorEastAsia" w:hAnsiTheme="minorEastAsia"/>
                <w:sz w:val="24"/>
                <w:szCs w:val="24"/>
              </w:rPr>
            </w:pPr>
            <w:r w:rsidRPr="00D80ACA">
              <w:rPr>
                <w:rFonts w:eastAsiaTheme="minorEastAsia" w:hAnsiTheme="minorEastAsia"/>
                <w:sz w:val="24"/>
                <w:szCs w:val="24"/>
              </w:rPr>
              <w:lastRenderedPageBreak/>
              <w:t>上述范围与企业目前经营范围相一致。</w:t>
            </w:r>
          </w:p>
          <w:p w:rsidR="001A07E3" w:rsidRPr="00D80ACA" w:rsidRDefault="001A07E3" w:rsidP="00DF29C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管理</w:t>
            </w:r>
            <w:r w:rsidRPr="00242E82">
              <w:rPr>
                <w:rFonts w:eastAsiaTheme="minorEastAsia" w:hAnsiTheme="minorEastAsia" w:hint="eastAsia"/>
                <w:sz w:val="24"/>
                <w:szCs w:val="24"/>
              </w:rPr>
              <w:t>手册有阐明范围，不适用条款识别，不适用条款为</w:t>
            </w:r>
            <w:r w:rsidRPr="00242E82">
              <w:rPr>
                <w:rFonts w:eastAsiaTheme="minorEastAsia" w:hAnsiTheme="minorEastAsia" w:hint="eastAsia"/>
                <w:sz w:val="24"/>
                <w:szCs w:val="24"/>
              </w:rPr>
              <w:t>8.3</w:t>
            </w:r>
            <w:r w:rsidRPr="00242E82">
              <w:rPr>
                <w:rFonts w:eastAsiaTheme="minorEastAsia" w:hAnsiTheme="minorEastAsia" w:hint="eastAsia"/>
                <w:sz w:val="24"/>
                <w:szCs w:val="24"/>
              </w:rPr>
              <w:t>，说明</w:t>
            </w:r>
            <w:r w:rsidRPr="00242E82">
              <w:rPr>
                <w:rFonts w:eastAsiaTheme="minorEastAsia" w:hAnsiTheme="minorEastAsia" w:hint="eastAsia"/>
                <w:sz w:val="24"/>
                <w:szCs w:val="24"/>
              </w:rPr>
              <w:t>:</w:t>
            </w:r>
            <w:r>
              <w:rPr>
                <w:rFonts w:eastAsiaTheme="minorEastAsia" w:hAnsiTheme="minorEastAsia" w:hint="eastAsia"/>
                <w:sz w:val="24"/>
                <w:szCs w:val="24"/>
              </w:rPr>
              <w:t>公司所进行电梯安装、维护服务</w:t>
            </w:r>
            <w:r w:rsidRPr="00242E82">
              <w:rPr>
                <w:rFonts w:eastAsiaTheme="minorEastAsia" w:hAnsiTheme="minorEastAsia" w:hint="eastAsia"/>
                <w:sz w:val="24"/>
                <w:szCs w:val="24"/>
              </w:rPr>
              <w:t>项目，</w:t>
            </w:r>
            <w:r w:rsidR="00DF29C3">
              <w:rPr>
                <w:rFonts w:eastAsiaTheme="minorEastAsia" w:hAnsiTheme="minorEastAsia" w:hint="eastAsia"/>
                <w:sz w:val="24"/>
                <w:szCs w:val="24"/>
              </w:rPr>
              <w:t>按厂方设计要求、建设单位委托设计</w:t>
            </w:r>
            <w:r>
              <w:rPr>
                <w:rFonts w:eastAsiaTheme="minorEastAsia" w:hAnsiTheme="minorEastAsia" w:hint="eastAsia"/>
                <w:sz w:val="24"/>
                <w:szCs w:val="24"/>
              </w:rPr>
              <w:t>要求、国家标准等要求进行实施</w:t>
            </w:r>
            <w:r w:rsidRPr="00242E82">
              <w:rPr>
                <w:rFonts w:eastAsiaTheme="minorEastAsia" w:hAnsiTheme="minorEastAsia" w:hint="eastAsia"/>
                <w:sz w:val="24"/>
                <w:szCs w:val="24"/>
              </w:rPr>
              <w:t>，</w:t>
            </w:r>
            <w:r w:rsidR="00450373">
              <w:rPr>
                <w:rFonts w:eastAsiaTheme="minorEastAsia" w:hAnsiTheme="minorEastAsia" w:hint="eastAsia"/>
                <w:sz w:val="24"/>
                <w:szCs w:val="24"/>
              </w:rPr>
              <w:t>不需要进行设计开发，</w:t>
            </w:r>
            <w:r w:rsidRPr="00242E82">
              <w:rPr>
                <w:rFonts w:eastAsiaTheme="minorEastAsia" w:hAnsiTheme="minorEastAsia" w:hint="eastAsia"/>
                <w:sz w:val="24"/>
                <w:szCs w:val="24"/>
              </w:rPr>
              <w:t>所以对</w:t>
            </w:r>
            <w:r w:rsidRPr="00242E82">
              <w:rPr>
                <w:rFonts w:eastAsiaTheme="minorEastAsia" w:hAnsiTheme="minorEastAsia" w:hint="eastAsia"/>
                <w:sz w:val="24"/>
                <w:szCs w:val="24"/>
              </w:rPr>
              <w:t>GB/T19001-2016</w:t>
            </w:r>
            <w:r w:rsidRPr="00242E82">
              <w:rPr>
                <w:rFonts w:eastAsiaTheme="minorEastAsia" w:hAnsiTheme="minorEastAsia" w:hint="eastAsia"/>
                <w:sz w:val="24"/>
                <w:szCs w:val="24"/>
              </w:rPr>
              <w:t>标准</w:t>
            </w:r>
            <w:r w:rsidRPr="00242E82">
              <w:rPr>
                <w:rFonts w:eastAsiaTheme="minorEastAsia" w:hAnsiTheme="minorEastAsia" w:hint="eastAsia"/>
                <w:sz w:val="24"/>
                <w:szCs w:val="24"/>
              </w:rPr>
              <w:t>8.3</w:t>
            </w:r>
            <w:r w:rsidRPr="00242E82">
              <w:rPr>
                <w:rFonts w:eastAsiaTheme="minorEastAsia" w:hAnsiTheme="minorEastAsia" w:hint="eastAsia"/>
                <w:sz w:val="24"/>
                <w:szCs w:val="24"/>
              </w:rPr>
              <w:t>条款的要求予以删减。该删减既不影响公司提供满足行业标准和</w:t>
            </w:r>
            <w:r>
              <w:rPr>
                <w:rFonts w:eastAsiaTheme="minorEastAsia" w:hAnsiTheme="minorEastAsia" w:hint="eastAsia"/>
                <w:sz w:val="24"/>
                <w:szCs w:val="24"/>
              </w:rPr>
              <w:t>客户要求的电梯安装、维护服务项目，也不减少公司满足法律和法规要求的责任（在安装施工前有对图纸进行会审及</w:t>
            </w:r>
            <w:r w:rsidRPr="00242E82">
              <w:rPr>
                <w:rFonts w:eastAsiaTheme="minorEastAsia" w:hAnsiTheme="minorEastAsia" w:hint="eastAsia"/>
                <w:sz w:val="24"/>
                <w:szCs w:val="24"/>
              </w:rPr>
              <w:t>施工过程中提出设计更改的权利与义务）。</w:t>
            </w:r>
          </w:p>
        </w:tc>
        <w:tc>
          <w:tcPr>
            <w:tcW w:w="1585" w:type="dxa"/>
          </w:tcPr>
          <w:p w:rsidR="001A07E3" w:rsidRDefault="001A07E3">
            <w:r w:rsidRPr="00D1193C">
              <w:rPr>
                <w:rFonts w:eastAsiaTheme="minorEastAsia"/>
                <w:sz w:val="24"/>
                <w:szCs w:val="24"/>
              </w:rPr>
              <w:lastRenderedPageBreak/>
              <w:t>符合</w:t>
            </w:r>
          </w:p>
        </w:tc>
      </w:tr>
      <w:tr w:rsidR="001A07E3" w:rsidRPr="007F23D6" w:rsidTr="005F2185">
        <w:trPr>
          <w:trHeight w:val="557"/>
        </w:trPr>
        <w:tc>
          <w:tcPr>
            <w:tcW w:w="1809" w:type="dxa"/>
            <w:vAlign w:val="center"/>
          </w:tcPr>
          <w:p w:rsidR="001A07E3" w:rsidRPr="005F2185" w:rsidRDefault="001A07E3" w:rsidP="005F2185">
            <w:pPr>
              <w:spacing w:line="360" w:lineRule="auto"/>
              <w:rPr>
                <w:rFonts w:eastAsiaTheme="minorEastAsia" w:hAnsiTheme="minorEastAsia"/>
                <w:sz w:val="24"/>
                <w:szCs w:val="24"/>
              </w:rPr>
            </w:pPr>
            <w:r w:rsidRPr="005F2185">
              <w:rPr>
                <w:rFonts w:eastAsiaTheme="minorEastAsia" w:hAnsiTheme="minorEastAsia"/>
                <w:sz w:val="24"/>
                <w:szCs w:val="24"/>
              </w:rPr>
              <w:lastRenderedPageBreak/>
              <w:t>管理体系及其过程</w:t>
            </w:r>
          </w:p>
        </w:tc>
        <w:tc>
          <w:tcPr>
            <w:tcW w:w="1311" w:type="dxa"/>
            <w:vAlign w:val="center"/>
          </w:tcPr>
          <w:p w:rsidR="001A07E3" w:rsidRPr="005F2185" w:rsidRDefault="001A07E3" w:rsidP="005F2185">
            <w:pPr>
              <w:spacing w:line="360" w:lineRule="auto"/>
              <w:rPr>
                <w:rFonts w:eastAsiaTheme="minorEastAsia" w:hAnsiTheme="minorEastAsia"/>
                <w:sz w:val="24"/>
                <w:szCs w:val="24"/>
              </w:rPr>
            </w:pPr>
            <w:r w:rsidRPr="005F2185">
              <w:rPr>
                <w:rFonts w:eastAsiaTheme="minorEastAsia" w:hAnsiTheme="minorEastAsia" w:hint="eastAsia"/>
                <w:sz w:val="24"/>
                <w:szCs w:val="24"/>
              </w:rPr>
              <w:t>Q</w:t>
            </w:r>
            <w:r>
              <w:rPr>
                <w:rFonts w:eastAsiaTheme="minorEastAsia" w:hAnsiTheme="minorEastAsia" w:hint="eastAsia"/>
                <w:sz w:val="24"/>
                <w:szCs w:val="24"/>
              </w:rPr>
              <w:t>EO</w:t>
            </w:r>
            <w:r w:rsidRPr="005F2185">
              <w:rPr>
                <w:rFonts w:eastAsiaTheme="minorEastAsia" w:hAnsiTheme="minorEastAsia"/>
                <w:sz w:val="24"/>
                <w:szCs w:val="24"/>
              </w:rPr>
              <w:t>4.4</w:t>
            </w:r>
          </w:p>
        </w:tc>
        <w:tc>
          <w:tcPr>
            <w:tcW w:w="10004" w:type="dxa"/>
            <w:vAlign w:val="center"/>
          </w:tcPr>
          <w:p w:rsidR="001A07E3" w:rsidRPr="005F2185" w:rsidRDefault="001A07E3" w:rsidP="00DF29C3">
            <w:pPr>
              <w:spacing w:beforeLines="30" w:afterLines="30" w:line="288" w:lineRule="auto"/>
              <w:ind w:firstLineChars="200" w:firstLine="480"/>
              <w:rPr>
                <w:rFonts w:eastAsiaTheme="minorEastAsia" w:hAnsiTheme="minorEastAsia"/>
                <w:sz w:val="24"/>
                <w:szCs w:val="24"/>
              </w:rPr>
            </w:pPr>
            <w:r w:rsidRPr="005F2185">
              <w:rPr>
                <w:rFonts w:eastAsiaTheme="minorEastAsia" w:hAnsiTheme="minorEastAsia"/>
                <w:sz w:val="24"/>
                <w:szCs w:val="24"/>
              </w:rPr>
              <w:t>为健全和完善本公司的管理体系，公司依据</w:t>
            </w:r>
            <w:r w:rsidRPr="005F2185">
              <w:rPr>
                <w:rFonts w:eastAsiaTheme="minorEastAsia" w:hAnsiTheme="minorEastAsia"/>
                <w:sz w:val="24"/>
                <w:szCs w:val="24"/>
              </w:rPr>
              <w:t>GB/T19001-2016</w:t>
            </w:r>
            <w:r w:rsidRPr="005F2185">
              <w:rPr>
                <w:rFonts w:eastAsiaTheme="minorEastAsia" w:hAnsiTheme="minorEastAsia"/>
                <w:sz w:val="24"/>
                <w:szCs w:val="24"/>
              </w:rPr>
              <w:t>《质量管理体系</w:t>
            </w:r>
            <w:r w:rsidRPr="005F2185">
              <w:rPr>
                <w:rFonts w:eastAsiaTheme="minorEastAsia" w:hAnsiTheme="minorEastAsia"/>
                <w:sz w:val="24"/>
                <w:szCs w:val="24"/>
              </w:rPr>
              <w:t xml:space="preserve"> </w:t>
            </w:r>
            <w:r w:rsidRPr="005F2185">
              <w:rPr>
                <w:rFonts w:eastAsiaTheme="minorEastAsia" w:hAnsiTheme="minorEastAsia"/>
                <w:sz w:val="24"/>
                <w:szCs w:val="24"/>
              </w:rPr>
              <w:t>要求》、</w:t>
            </w:r>
            <w:r w:rsidRPr="005F2185">
              <w:rPr>
                <w:rFonts w:eastAsiaTheme="minorEastAsia" w:hAnsiTheme="minorEastAsia"/>
                <w:sz w:val="24"/>
                <w:szCs w:val="24"/>
              </w:rPr>
              <w:t>GB/T24001-2016</w:t>
            </w:r>
            <w:r w:rsidRPr="005F2185">
              <w:rPr>
                <w:rFonts w:eastAsiaTheme="minorEastAsia" w:hAnsiTheme="minorEastAsia"/>
                <w:sz w:val="24"/>
                <w:szCs w:val="24"/>
              </w:rPr>
              <w:t>《环境管理体系</w:t>
            </w:r>
            <w:r w:rsidRPr="005F2185">
              <w:rPr>
                <w:rFonts w:eastAsiaTheme="minorEastAsia" w:hAnsiTheme="minorEastAsia"/>
                <w:sz w:val="24"/>
                <w:szCs w:val="24"/>
              </w:rPr>
              <w:t xml:space="preserve">  </w:t>
            </w:r>
            <w:r w:rsidRPr="005F2185">
              <w:rPr>
                <w:rFonts w:eastAsiaTheme="minorEastAsia" w:hAnsiTheme="minorEastAsia"/>
                <w:sz w:val="24"/>
                <w:szCs w:val="24"/>
              </w:rPr>
              <w:t>要求及使用指南》、</w:t>
            </w:r>
            <w:r w:rsidRPr="005F2185">
              <w:rPr>
                <w:rFonts w:eastAsiaTheme="minorEastAsia" w:hAnsiTheme="minorEastAsia"/>
                <w:sz w:val="24"/>
                <w:szCs w:val="24"/>
              </w:rPr>
              <w:t>ISO45001-2018</w:t>
            </w:r>
            <w:r w:rsidRPr="005F2185">
              <w:rPr>
                <w:rFonts w:eastAsiaTheme="minorEastAsia" w:hAnsiTheme="minorEastAsia"/>
                <w:sz w:val="24"/>
                <w:szCs w:val="24"/>
              </w:rPr>
              <w:t>《职业健康安全管理体系</w:t>
            </w:r>
            <w:r w:rsidRPr="005F2185">
              <w:rPr>
                <w:rFonts w:eastAsiaTheme="minorEastAsia" w:hAnsiTheme="minorEastAsia"/>
                <w:sz w:val="24"/>
                <w:szCs w:val="24"/>
              </w:rPr>
              <w:t xml:space="preserve"> </w:t>
            </w:r>
            <w:r w:rsidRPr="005F2185">
              <w:rPr>
                <w:rFonts w:eastAsiaTheme="minorEastAsia" w:hAnsiTheme="minorEastAsia"/>
                <w:sz w:val="24"/>
                <w:szCs w:val="24"/>
              </w:rPr>
              <w:t>要求及使用指南</w:t>
            </w:r>
            <w:r>
              <w:rPr>
                <w:rFonts w:eastAsiaTheme="minorEastAsia" w:hAnsiTheme="minorEastAsia"/>
                <w:sz w:val="24"/>
                <w:szCs w:val="24"/>
              </w:rPr>
              <w:t>》</w:t>
            </w:r>
            <w:r w:rsidRPr="005F2185">
              <w:rPr>
                <w:rFonts w:eastAsiaTheme="minorEastAsia" w:hAnsiTheme="minorEastAsia"/>
                <w:sz w:val="24"/>
                <w:szCs w:val="24"/>
              </w:rPr>
              <w:t>，结合公司实际情况于</w:t>
            </w:r>
            <w:r w:rsidRPr="005F2185">
              <w:rPr>
                <w:rFonts w:eastAsiaTheme="minorEastAsia" w:hAnsiTheme="minorEastAsia"/>
                <w:sz w:val="24"/>
                <w:szCs w:val="24"/>
              </w:rPr>
              <w:t>20</w:t>
            </w:r>
            <w:r w:rsidRPr="005F2185">
              <w:rPr>
                <w:rFonts w:eastAsiaTheme="minorEastAsia" w:hAnsiTheme="minorEastAsia" w:hint="eastAsia"/>
                <w:sz w:val="24"/>
                <w:szCs w:val="24"/>
              </w:rPr>
              <w:t>2</w:t>
            </w:r>
            <w:r>
              <w:rPr>
                <w:rFonts w:eastAsiaTheme="minorEastAsia" w:hAnsiTheme="minorEastAsia" w:hint="eastAsia"/>
                <w:sz w:val="24"/>
                <w:szCs w:val="24"/>
              </w:rPr>
              <w:t>1</w:t>
            </w:r>
            <w:r w:rsidRPr="005F2185">
              <w:rPr>
                <w:rFonts w:eastAsiaTheme="minorEastAsia" w:hAnsiTheme="minorEastAsia"/>
                <w:sz w:val="24"/>
                <w:szCs w:val="24"/>
              </w:rPr>
              <w:t>年</w:t>
            </w:r>
            <w:r>
              <w:rPr>
                <w:rFonts w:eastAsiaTheme="minorEastAsia" w:hAnsiTheme="minorEastAsia" w:hint="eastAsia"/>
                <w:sz w:val="24"/>
                <w:szCs w:val="24"/>
              </w:rPr>
              <w:t>1</w:t>
            </w:r>
            <w:r w:rsidRPr="005F2185">
              <w:rPr>
                <w:rFonts w:eastAsiaTheme="minorEastAsia" w:hAnsiTheme="minorEastAsia"/>
                <w:sz w:val="24"/>
                <w:szCs w:val="24"/>
              </w:rPr>
              <w:t>月</w:t>
            </w:r>
            <w:r>
              <w:rPr>
                <w:rFonts w:eastAsiaTheme="minorEastAsia" w:hAnsiTheme="minorEastAsia" w:hint="eastAsia"/>
                <w:sz w:val="24"/>
                <w:szCs w:val="24"/>
              </w:rPr>
              <w:t>20</w:t>
            </w:r>
            <w:r w:rsidRPr="005F2185">
              <w:rPr>
                <w:rFonts w:eastAsiaTheme="minorEastAsia" w:hAnsiTheme="minorEastAsia"/>
                <w:sz w:val="24"/>
                <w:szCs w:val="24"/>
              </w:rPr>
              <w:t>日发布实施了管理体系文件，包括管理手册、程序文件、管理制度、作业文件、记录等。</w:t>
            </w:r>
          </w:p>
          <w:p w:rsidR="001A07E3" w:rsidRPr="005F2185" w:rsidRDefault="001A07E3" w:rsidP="00DF29C3">
            <w:pPr>
              <w:spacing w:beforeLines="30" w:afterLines="30" w:line="288" w:lineRule="auto"/>
              <w:ind w:firstLineChars="200" w:firstLine="480"/>
              <w:rPr>
                <w:rFonts w:eastAsiaTheme="minorEastAsia" w:hAnsiTheme="minorEastAsia"/>
                <w:sz w:val="24"/>
                <w:szCs w:val="24"/>
              </w:rPr>
            </w:pPr>
            <w:r w:rsidRPr="005F2185">
              <w:rPr>
                <w:rFonts w:eastAsiaTheme="minorEastAsia" w:hAnsiTheme="minorEastAsia"/>
                <w:sz w:val="24"/>
                <w:szCs w:val="24"/>
              </w:rPr>
              <w:t>手册作为体系运行的纲领性文件，描述了体系的过程；过程之间的顺序、接口及其相互作用；确保这些过程的运行和有效控制所需的准则和方法（包括监视、测量和相关的绩效指标）；确定和提供过程运行所需的资源；规定与这些过程相关的职责和权限；应对风险和机遇；实施评价这些过程，确保实现这些过程的预期结果并不断改进过程和管理体系。</w:t>
            </w:r>
          </w:p>
        </w:tc>
        <w:tc>
          <w:tcPr>
            <w:tcW w:w="1585" w:type="dxa"/>
          </w:tcPr>
          <w:p w:rsidR="001A07E3" w:rsidRDefault="001A07E3">
            <w:r w:rsidRPr="00D1193C">
              <w:rPr>
                <w:rFonts w:eastAsiaTheme="minorEastAsia"/>
                <w:sz w:val="24"/>
                <w:szCs w:val="24"/>
              </w:rPr>
              <w:t>符合</w:t>
            </w:r>
          </w:p>
        </w:tc>
      </w:tr>
      <w:tr w:rsidR="001A07E3" w:rsidRPr="007F23D6" w:rsidTr="00D23FFA">
        <w:trPr>
          <w:trHeight w:val="1255"/>
        </w:trPr>
        <w:tc>
          <w:tcPr>
            <w:tcW w:w="1809" w:type="dxa"/>
            <w:vAlign w:val="center"/>
          </w:tcPr>
          <w:p w:rsidR="001A07E3" w:rsidRPr="005F2185" w:rsidRDefault="001A07E3" w:rsidP="005F2185">
            <w:pPr>
              <w:spacing w:line="360" w:lineRule="auto"/>
              <w:rPr>
                <w:rFonts w:eastAsiaTheme="minorEastAsia" w:hAnsiTheme="minorEastAsia"/>
                <w:sz w:val="24"/>
                <w:szCs w:val="24"/>
              </w:rPr>
            </w:pPr>
            <w:r w:rsidRPr="005F2185">
              <w:rPr>
                <w:rFonts w:eastAsiaTheme="minorEastAsia" w:hAnsiTheme="minorEastAsia"/>
                <w:sz w:val="24"/>
                <w:szCs w:val="24"/>
              </w:rPr>
              <w:t>管理承诺总则</w:t>
            </w:r>
          </w:p>
        </w:tc>
        <w:tc>
          <w:tcPr>
            <w:tcW w:w="1311" w:type="dxa"/>
            <w:vAlign w:val="center"/>
          </w:tcPr>
          <w:p w:rsidR="001A07E3" w:rsidRPr="005F2185" w:rsidRDefault="001A07E3" w:rsidP="005F2185">
            <w:pPr>
              <w:spacing w:line="360" w:lineRule="auto"/>
              <w:rPr>
                <w:rFonts w:eastAsiaTheme="minorEastAsia" w:hAnsiTheme="minorEastAsia"/>
                <w:bCs/>
                <w:sz w:val="24"/>
                <w:szCs w:val="24"/>
              </w:rPr>
            </w:pPr>
            <w:r w:rsidRPr="005F2185">
              <w:rPr>
                <w:rFonts w:eastAsiaTheme="minorEastAsia" w:hAnsiTheme="minorEastAsia" w:hint="eastAsia"/>
                <w:sz w:val="24"/>
                <w:szCs w:val="24"/>
              </w:rPr>
              <w:t>Q</w:t>
            </w:r>
            <w:r>
              <w:rPr>
                <w:rFonts w:eastAsiaTheme="minorEastAsia" w:hAnsiTheme="minorEastAsia" w:hint="eastAsia"/>
                <w:sz w:val="24"/>
                <w:szCs w:val="24"/>
              </w:rPr>
              <w:t>EO</w:t>
            </w:r>
            <w:r w:rsidRPr="005F2185">
              <w:rPr>
                <w:rFonts w:eastAsiaTheme="minorEastAsia" w:hAnsiTheme="minorEastAsia"/>
                <w:sz w:val="24"/>
                <w:szCs w:val="24"/>
              </w:rPr>
              <w:t>5.1</w:t>
            </w:r>
          </w:p>
        </w:tc>
        <w:tc>
          <w:tcPr>
            <w:tcW w:w="10004" w:type="dxa"/>
            <w:vAlign w:val="center"/>
          </w:tcPr>
          <w:p w:rsidR="001A07E3" w:rsidRPr="005F2185" w:rsidRDefault="001A07E3" w:rsidP="00DF29C3">
            <w:pPr>
              <w:spacing w:beforeLines="30" w:afterLines="30" w:line="288" w:lineRule="auto"/>
              <w:ind w:firstLineChars="200" w:firstLine="480"/>
              <w:rPr>
                <w:rFonts w:eastAsiaTheme="minorEastAsia" w:hAnsiTheme="minorEastAsia"/>
                <w:sz w:val="24"/>
                <w:szCs w:val="24"/>
              </w:rPr>
            </w:pPr>
            <w:r w:rsidRPr="005F2185">
              <w:rPr>
                <w:rFonts w:eastAsiaTheme="minorEastAsia" w:hAnsiTheme="minorEastAsia"/>
                <w:sz w:val="24"/>
                <w:szCs w:val="24"/>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w:t>
            </w:r>
            <w:r w:rsidRPr="005F2185">
              <w:rPr>
                <w:rFonts w:eastAsiaTheme="minorEastAsia" w:hAnsiTheme="minorEastAsia"/>
                <w:sz w:val="24"/>
                <w:szCs w:val="24"/>
              </w:rPr>
              <w:t>/</w:t>
            </w:r>
            <w:r w:rsidRPr="005F2185">
              <w:rPr>
                <w:rFonts w:eastAsiaTheme="minorEastAsia" w:hAnsiTheme="minorEastAsia"/>
                <w:sz w:val="24"/>
                <w:szCs w:val="24"/>
              </w:rPr>
              <w:t>环境</w:t>
            </w:r>
            <w:r w:rsidRPr="005F2185">
              <w:rPr>
                <w:rFonts w:eastAsiaTheme="minorEastAsia" w:hAnsiTheme="minorEastAsia"/>
                <w:sz w:val="24"/>
                <w:szCs w:val="24"/>
              </w:rPr>
              <w:t>/</w:t>
            </w:r>
            <w:r w:rsidRPr="005F2185">
              <w:rPr>
                <w:rFonts w:eastAsiaTheme="minorEastAsia" w:hAnsiTheme="minorEastAsia"/>
                <w:sz w:val="24"/>
                <w:szCs w:val="24"/>
              </w:rPr>
              <w:t>安全工作的投入，提供充分的资源，确保公司管理体系有效运行。目前各项工作基本得到实施，并取得了一定的效果。</w:t>
            </w:r>
          </w:p>
        </w:tc>
        <w:tc>
          <w:tcPr>
            <w:tcW w:w="1585" w:type="dxa"/>
          </w:tcPr>
          <w:p w:rsidR="001A07E3" w:rsidRDefault="001A07E3">
            <w:r w:rsidRPr="00D1193C">
              <w:rPr>
                <w:rFonts w:eastAsiaTheme="minorEastAsia"/>
                <w:sz w:val="24"/>
                <w:szCs w:val="24"/>
              </w:rPr>
              <w:t>符合</w:t>
            </w:r>
          </w:p>
        </w:tc>
      </w:tr>
      <w:tr w:rsidR="001A07E3" w:rsidRPr="007F23D6" w:rsidTr="00D23FFA">
        <w:trPr>
          <w:trHeight w:val="1255"/>
        </w:trPr>
        <w:tc>
          <w:tcPr>
            <w:tcW w:w="1809" w:type="dxa"/>
            <w:vAlign w:val="center"/>
          </w:tcPr>
          <w:p w:rsidR="001A07E3" w:rsidRPr="005F2185" w:rsidRDefault="001A07E3" w:rsidP="005F2185">
            <w:pPr>
              <w:spacing w:line="360" w:lineRule="auto"/>
              <w:rPr>
                <w:rFonts w:eastAsiaTheme="minorEastAsia" w:hAnsiTheme="minorEastAsia"/>
                <w:sz w:val="24"/>
                <w:szCs w:val="24"/>
              </w:rPr>
            </w:pPr>
            <w:r w:rsidRPr="005F2185">
              <w:rPr>
                <w:rFonts w:eastAsiaTheme="minorEastAsia" w:hAnsiTheme="minorEastAsia"/>
                <w:sz w:val="24"/>
                <w:szCs w:val="24"/>
              </w:rPr>
              <w:lastRenderedPageBreak/>
              <w:t>管理方针</w:t>
            </w:r>
          </w:p>
        </w:tc>
        <w:tc>
          <w:tcPr>
            <w:tcW w:w="1311" w:type="dxa"/>
            <w:vAlign w:val="center"/>
          </w:tcPr>
          <w:p w:rsidR="001A07E3" w:rsidRPr="005F2185" w:rsidRDefault="001A07E3" w:rsidP="005F2185">
            <w:pPr>
              <w:spacing w:line="360" w:lineRule="auto"/>
              <w:rPr>
                <w:rFonts w:eastAsiaTheme="minorEastAsia" w:hAnsiTheme="minorEastAsia"/>
                <w:bCs/>
                <w:sz w:val="24"/>
                <w:szCs w:val="24"/>
              </w:rPr>
            </w:pPr>
            <w:r w:rsidRPr="005F2185">
              <w:rPr>
                <w:rFonts w:eastAsiaTheme="minorEastAsia" w:hAnsiTheme="minorEastAsia" w:hint="eastAsia"/>
                <w:sz w:val="24"/>
                <w:szCs w:val="24"/>
              </w:rPr>
              <w:t>Q</w:t>
            </w:r>
            <w:r>
              <w:rPr>
                <w:rFonts w:eastAsiaTheme="minorEastAsia" w:hAnsiTheme="minorEastAsia" w:hint="eastAsia"/>
                <w:sz w:val="24"/>
                <w:szCs w:val="24"/>
              </w:rPr>
              <w:t>EO</w:t>
            </w:r>
            <w:r w:rsidRPr="005F2185">
              <w:rPr>
                <w:rFonts w:eastAsiaTheme="minorEastAsia" w:hAnsiTheme="minorEastAsia"/>
                <w:sz w:val="24"/>
                <w:szCs w:val="24"/>
              </w:rPr>
              <w:t>5.2</w:t>
            </w:r>
          </w:p>
        </w:tc>
        <w:tc>
          <w:tcPr>
            <w:tcW w:w="10004" w:type="dxa"/>
            <w:vAlign w:val="center"/>
          </w:tcPr>
          <w:p w:rsidR="001A07E3" w:rsidRDefault="001A07E3" w:rsidP="00DF29C3">
            <w:pPr>
              <w:spacing w:beforeLines="30" w:afterLines="30" w:line="288" w:lineRule="auto"/>
              <w:ind w:firstLineChars="200" w:firstLine="480"/>
              <w:rPr>
                <w:rFonts w:eastAsiaTheme="minorEastAsia" w:hAnsiTheme="minorEastAsia"/>
                <w:sz w:val="24"/>
                <w:szCs w:val="24"/>
              </w:rPr>
            </w:pPr>
            <w:r w:rsidRPr="005F2185">
              <w:rPr>
                <w:rFonts w:eastAsiaTheme="minorEastAsia" w:hAnsiTheme="minorEastAsia"/>
                <w:sz w:val="24"/>
                <w:szCs w:val="24"/>
              </w:rPr>
              <w:t>1.</w:t>
            </w:r>
            <w:r w:rsidRPr="005F2185">
              <w:rPr>
                <w:rFonts w:eastAsiaTheme="minorEastAsia" w:hAnsiTheme="minorEastAsia"/>
                <w:sz w:val="24"/>
                <w:szCs w:val="24"/>
              </w:rPr>
              <w:t>管理方针：</w:t>
            </w:r>
          </w:p>
          <w:p w:rsidR="001A07E3" w:rsidRPr="005F2185" w:rsidRDefault="001A07E3" w:rsidP="00DF29C3">
            <w:pPr>
              <w:spacing w:beforeLines="30" w:afterLines="30" w:line="288" w:lineRule="auto"/>
              <w:ind w:firstLineChars="200" w:firstLine="480"/>
              <w:rPr>
                <w:rFonts w:eastAsiaTheme="minorEastAsia" w:hAnsiTheme="minorEastAsia"/>
                <w:sz w:val="24"/>
                <w:szCs w:val="24"/>
              </w:rPr>
            </w:pPr>
            <w:r w:rsidRPr="005F2185">
              <w:rPr>
                <w:rFonts w:eastAsiaTheme="minorEastAsia" w:hAnsiTheme="minorEastAsia" w:hint="eastAsia"/>
                <w:sz w:val="24"/>
                <w:szCs w:val="24"/>
              </w:rPr>
              <w:t>质量方针：</w:t>
            </w:r>
            <w:r w:rsidRPr="005F2185">
              <w:rPr>
                <w:rFonts w:eastAsiaTheme="minorEastAsia" w:hAnsiTheme="minorEastAsia" w:hint="eastAsia"/>
                <w:sz w:val="24"/>
                <w:szCs w:val="24"/>
              </w:rPr>
              <w:t xml:space="preserve"> </w:t>
            </w:r>
            <w:r>
              <w:rPr>
                <w:rFonts w:eastAsiaTheme="minorEastAsia" w:hAnsiTheme="minorEastAsia" w:hint="eastAsia"/>
                <w:sz w:val="24"/>
                <w:szCs w:val="24"/>
              </w:rPr>
              <w:t>“诚信、优质、服务、创新”</w:t>
            </w:r>
          </w:p>
          <w:p w:rsidR="001A07E3" w:rsidRPr="005F2185" w:rsidRDefault="001A07E3" w:rsidP="00DF29C3">
            <w:pPr>
              <w:spacing w:beforeLines="30" w:afterLines="30" w:line="288" w:lineRule="auto"/>
              <w:ind w:firstLineChars="200" w:firstLine="480"/>
              <w:rPr>
                <w:rFonts w:eastAsiaTheme="minorEastAsia" w:hAnsiTheme="minorEastAsia"/>
                <w:sz w:val="24"/>
                <w:szCs w:val="24"/>
              </w:rPr>
            </w:pPr>
            <w:r w:rsidRPr="005F2185">
              <w:rPr>
                <w:rFonts w:eastAsiaTheme="minorEastAsia" w:hAnsiTheme="minorEastAsia" w:hint="eastAsia"/>
                <w:sz w:val="24"/>
                <w:szCs w:val="24"/>
              </w:rPr>
              <w:t>环境</w:t>
            </w:r>
            <w:r w:rsidRPr="005F2185">
              <w:rPr>
                <w:rFonts w:eastAsiaTheme="minorEastAsia" w:hAnsiTheme="minorEastAsia" w:hint="eastAsia"/>
                <w:sz w:val="24"/>
                <w:szCs w:val="24"/>
              </w:rPr>
              <w:t>/</w:t>
            </w:r>
            <w:r w:rsidRPr="005F2185">
              <w:rPr>
                <w:rFonts w:eastAsiaTheme="minorEastAsia" w:hAnsiTheme="minorEastAsia" w:hint="eastAsia"/>
                <w:sz w:val="24"/>
                <w:szCs w:val="24"/>
              </w:rPr>
              <w:t>职业健康安全方针：遵纪守法，重视效益，防治污染，持续发展；</w:t>
            </w:r>
            <w:r w:rsidRPr="005F2185">
              <w:rPr>
                <w:rFonts w:eastAsiaTheme="minorEastAsia" w:hAnsiTheme="minorEastAsia" w:hint="eastAsia"/>
                <w:sz w:val="24"/>
                <w:szCs w:val="24"/>
              </w:rPr>
              <w:t xml:space="preserve">                           </w:t>
            </w:r>
            <w:r w:rsidRPr="005F2185">
              <w:rPr>
                <w:rFonts w:eastAsiaTheme="minorEastAsia" w:hAnsiTheme="minorEastAsia" w:hint="eastAsia"/>
                <w:sz w:val="24"/>
                <w:szCs w:val="24"/>
              </w:rPr>
              <w:t>以人为本，遵纪守法，预防危害，持续改进。</w:t>
            </w:r>
            <w:r w:rsidRPr="005F2185">
              <w:rPr>
                <w:rFonts w:eastAsiaTheme="minorEastAsia" w:hAnsiTheme="minorEastAsia" w:hint="eastAsia"/>
                <w:sz w:val="24"/>
                <w:szCs w:val="24"/>
              </w:rPr>
              <w:t>.</w:t>
            </w:r>
          </w:p>
          <w:p w:rsidR="001A07E3" w:rsidRPr="005F2185" w:rsidRDefault="001A07E3" w:rsidP="00DF29C3">
            <w:pPr>
              <w:spacing w:beforeLines="30" w:afterLines="30" w:line="288" w:lineRule="auto"/>
              <w:ind w:firstLineChars="200" w:firstLine="480"/>
              <w:rPr>
                <w:rFonts w:eastAsiaTheme="minorEastAsia" w:hAnsiTheme="minorEastAsia"/>
                <w:sz w:val="24"/>
                <w:szCs w:val="24"/>
              </w:rPr>
            </w:pPr>
            <w:r w:rsidRPr="005F2185">
              <w:rPr>
                <w:rFonts w:eastAsiaTheme="minorEastAsia" w:hAnsiTheme="minorEastAsia"/>
                <w:sz w:val="24"/>
                <w:szCs w:val="24"/>
              </w:rPr>
              <w:t xml:space="preserve">2. </w:t>
            </w:r>
            <w:r w:rsidRPr="005F2185">
              <w:rPr>
                <w:rFonts w:eastAsiaTheme="minorEastAsia" w:hAnsiTheme="minorEastAsia"/>
                <w:sz w:val="24"/>
                <w:szCs w:val="24"/>
              </w:rPr>
              <w:t>管理方针与企业的经营宗旨相适应，协调；</w:t>
            </w:r>
          </w:p>
          <w:p w:rsidR="001A07E3" w:rsidRPr="005F2185" w:rsidRDefault="001A07E3" w:rsidP="00DF29C3">
            <w:pPr>
              <w:spacing w:beforeLines="30" w:afterLines="30" w:line="288" w:lineRule="auto"/>
              <w:ind w:firstLineChars="200" w:firstLine="480"/>
              <w:rPr>
                <w:rFonts w:eastAsiaTheme="minorEastAsia" w:hAnsiTheme="minorEastAsia"/>
                <w:sz w:val="24"/>
                <w:szCs w:val="24"/>
              </w:rPr>
            </w:pPr>
            <w:r w:rsidRPr="005F2185">
              <w:rPr>
                <w:rFonts w:eastAsiaTheme="minorEastAsia" w:hAnsiTheme="minorEastAsia"/>
                <w:sz w:val="24"/>
                <w:szCs w:val="24"/>
              </w:rPr>
              <w:t xml:space="preserve">3. </w:t>
            </w:r>
            <w:r w:rsidRPr="005F2185">
              <w:rPr>
                <w:rFonts w:eastAsiaTheme="minorEastAsia" w:hAnsiTheme="minorEastAsia"/>
                <w:sz w:val="24"/>
                <w:szCs w:val="24"/>
              </w:rPr>
              <w:t>通过会议传达，沟通，让全体员工理解执行。并定期进行评审（一般一年一次）。</w:t>
            </w:r>
          </w:p>
        </w:tc>
        <w:tc>
          <w:tcPr>
            <w:tcW w:w="1585" w:type="dxa"/>
          </w:tcPr>
          <w:p w:rsidR="001A07E3" w:rsidRDefault="001A07E3">
            <w:r w:rsidRPr="00D1193C">
              <w:rPr>
                <w:rFonts w:eastAsiaTheme="minorEastAsia"/>
                <w:sz w:val="24"/>
                <w:szCs w:val="24"/>
              </w:rPr>
              <w:t>符合</w:t>
            </w:r>
          </w:p>
        </w:tc>
      </w:tr>
      <w:tr w:rsidR="001A07E3" w:rsidRPr="007F23D6" w:rsidTr="005A485A">
        <w:trPr>
          <w:trHeight w:val="551"/>
        </w:trPr>
        <w:tc>
          <w:tcPr>
            <w:tcW w:w="1809" w:type="dxa"/>
            <w:vAlign w:val="center"/>
          </w:tcPr>
          <w:p w:rsidR="001A07E3" w:rsidRPr="005A485A" w:rsidRDefault="001A07E3" w:rsidP="005A485A">
            <w:pPr>
              <w:spacing w:line="360" w:lineRule="auto"/>
              <w:rPr>
                <w:rFonts w:eastAsiaTheme="minorEastAsia" w:hAnsiTheme="minorEastAsia"/>
                <w:sz w:val="24"/>
                <w:szCs w:val="24"/>
              </w:rPr>
            </w:pPr>
            <w:r w:rsidRPr="005A485A">
              <w:rPr>
                <w:rFonts w:eastAsiaTheme="minorEastAsia" w:hAnsiTheme="minorEastAsia"/>
                <w:sz w:val="24"/>
                <w:szCs w:val="24"/>
              </w:rPr>
              <w:t>组织的岗位、职责权限</w:t>
            </w:r>
          </w:p>
        </w:tc>
        <w:tc>
          <w:tcPr>
            <w:tcW w:w="1311" w:type="dxa"/>
            <w:vAlign w:val="center"/>
          </w:tcPr>
          <w:p w:rsidR="001A07E3" w:rsidRPr="005A485A" w:rsidRDefault="001A07E3" w:rsidP="005A485A">
            <w:pPr>
              <w:spacing w:line="360" w:lineRule="auto"/>
              <w:rPr>
                <w:rFonts w:eastAsiaTheme="minorEastAsia" w:hAnsiTheme="minorEastAsia"/>
                <w:bCs/>
                <w:sz w:val="24"/>
                <w:szCs w:val="24"/>
              </w:rPr>
            </w:pPr>
            <w:r w:rsidRPr="005A485A">
              <w:rPr>
                <w:rFonts w:eastAsiaTheme="minorEastAsia" w:hAnsiTheme="minorEastAsia" w:hint="eastAsia"/>
                <w:sz w:val="24"/>
                <w:szCs w:val="24"/>
              </w:rPr>
              <w:t>Q</w:t>
            </w:r>
            <w:r>
              <w:rPr>
                <w:rFonts w:eastAsiaTheme="minorEastAsia" w:hAnsiTheme="minorEastAsia" w:hint="eastAsia"/>
                <w:sz w:val="24"/>
                <w:szCs w:val="24"/>
              </w:rPr>
              <w:t>EO</w:t>
            </w:r>
            <w:r w:rsidRPr="005A485A">
              <w:rPr>
                <w:rFonts w:eastAsiaTheme="minorEastAsia" w:hAnsiTheme="minorEastAsia"/>
                <w:sz w:val="24"/>
                <w:szCs w:val="24"/>
              </w:rPr>
              <w:t>5.3</w:t>
            </w:r>
          </w:p>
        </w:tc>
        <w:tc>
          <w:tcPr>
            <w:tcW w:w="10004" w:type="dxa"/>
            <w:vAlign w:val="center"/>
          </w:tcPr>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公司管理体系覆盖部门包括：</w:t>
            </w:r>
            <w:r>
              <w:rPr>
                <w:rFonts w:eastAsiaTheme="minorEastAsia" w:hAnsiTheme="minorEastAsia" w:hint="eastAsia"/>
                <w:sz w:val="24"/>
                <w:szCs w:val="24"/>
              </w:rPr>
              <w:t>办公室</w:t>
            </w:r>
            <w:r w:rsidRPr="005A485A">
              <w:rPr>
                <w:rFonts w:eastAsiaTheme="minorEastAsia" w:hAnsiTheme="minorEastAsia"/>
                <w:sz w:val="24"/>
                <w:szCs w:val="24"/>
              </w:rPr>
              <w:t>、</w:t>
            </w:r>
            <w:r>
              <w:rPr>
                <w:rFonts w:eastAsiaTheme="minorEastAsia" w:hAnsiTheme="minorEastAsia"/>
                <w:sz w:val="24"/>
                <w:szCs w:val="24"/>
              </w:rPr>
              <w:t>工程部、财务部、销售部，电梯安装、维护项目属于工程部</w:t>
            </w:r>
            <w:r w:rsidRPr="005A485A">
              <w:rPr>
                <w:rFonts w:eastAsiaTheme="minorEastAsia" w:hAnsiTheme="minorEastAsia"/>
                <w:sz w:val="24"/>
                <w:szCs w:val="24"/>
              </w:rPr>
              <w:t>管理；部门划分尚可。</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职业健康安全管理职责等。确认公司目前人力资源、基础设施、技术人员、财力、信息资源均能保证。详见各部门相关条款审核记录。</w:t>
            </w:r>
          </w:p>
        </w:tc>
        <w:tc>
          <w:tcPr>
            <w:tcW w:w="1585" w:type="dxa"/>
          </w:tcPr>
          <w:p w:rsidR="001A07E3" w:rsidRDefault="001A07E3">
            <w:r w:rsidRPr="00D1193C">
              <w:rPr>
                <w:rFonts w:eastAsiaTheme="minorEastAsia"/>
                <w:sz w:val="24"/>
                <w:szCs w:val="24"/>
              </w:rPr>
              <w:t>符合</w:t>
            </w:r>
          </w:p>
        </w:tc>
      </w:tr>
      <w:tr w:rsidR="001A07E3" w:rsidRPr="007F23D6" w:rsidTr="00EE2D34">
        <w:trPr>
          <w:trHeight w:val="977"/>
        </w:trPr>
        <w:tc>
          <w:tcPr>
            <w:tcW w:w="1809" w:type="dxa"/>
          </w:tcPr>
          <w:p w:rsidR="001A07E3" w:rsidRPr="005A485A" w:rsidRDefault="001A07E3" w:rsidP="00D974BA">
            <w:pPr>
              <w:spacing w:line="360" w:lineRule="auto"/>
              <w:rPr>
                <w:rFonts w:eastAsiaTheme="minorEastAsia" w:hAnsiTheme="minorEastAsia"/>
                <w:sz w:val="24"/>
                <w:szCs w:val="24"/>
              </w:rPr>
            </w:pPr>
            <w:r w:rsidRPr="005A485A">
              <w:rPr>
                <w:rFonts w:eastAsiaTheme="minorEastAsia" w:hAnsiTheme="minorEastAsia" w:hint="eastAsia"/>
                <w:sz w:val="24"/>
                <w:szCs w:val="24"/>
              </w:rPr>
              <w:t>应对风险和机遇的措施；</w:t>
            </w:r>
          </w:p>
        </w:tc>
        <w:tc>
          <w:tcPr>
            <w:tcW w:w="1311" w:type="dxa"/>
          </w:tcPr>
          <w:p w:rsidR="001A07E3" w:rsidRPr="005A485A" w:rsidRDefault="001A07E3" w:rsidP="005A485A">
            <w:pPr>
              <w:spacing w:line="360" w:lineRule="auto"/>
              <w:rPr>
                <w:rFonts w:eastAsiaTheme="minorEastAsia" w:hAnsiTheme="minorEastAsia"/>
                <w:sz w:val="24"/>
                <w:szCs w:val="24"/>
              </w:rPr>
            </w:pPr>
            <w:r w:rsidRPr="005A485A">
              <w:rPr>
                <w:rFonts w:eastAsiaTheme="minorEastAsia" w:hAnsiTheme="minorEastAsia" w:hint="eastAsia"/>
                <w:sz w:val="24"/>
                <w:szCs w:val="24"/>
              </w:rPr>
              <w:t>Q</w:t>
            </w:r>
            <w:r>
              <w:rPr>
                <w:rFonts w:eastAsiaTheme="minorEastAsia" w:hAnsiTheme="minorEastAsia" w:hint="eastAsia"/>
                <w:sz w:val="24"/>
                <w:szCs w:val="24"/>
              </w:rPr>
              <w:t>EO</w:t>
            </w:r>
            <w:r w:rsidRPr="005A485A">
              <w:rPr>
                <w:rFonts w:eastAsiaTheme="minorEastAsia" w:hAnsiTheme="minorEastAsia" w:hint="eastAsia"/>
                <w:sz w:val="24"/>
                <w:szCs w:val="24"/>
              </w:rPr>
              <w:t>6.1</w:t>
            </w:r>
          </w:p>
        </w:tc>
        <w:tc>
          <w:tcPr>
            <w:tcW w:w="10004" w:type="dxa"/>
          </w:tcPr>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hint="eastAsia"/>
                <w:sz w:val="24"/>
                <w:szCs w:val="24"/>
              </w:rPr>
              <w:t>在进行质量、环境和职业健康安全管理体系策划时，公司领导层考虑该公司所处的内外环境和问题，以及相关方的要求，识别和确定该公司工程施工和管理中存在的影响施工和服务质量的风险和机遇、通过环境因素和危险源识别及评价，合规义务的收集和评价，确定公司内外环境中存在的问题和合规义务的要求，识别公司存在的环境和职业健康安全风险和机遇。确保公司的质量、环境和职业健康安全管理体系能够实现其预期结果，预防或减少不期望的影响，包括外部环境状况对公司的潜在影响，实现持续改进。</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hint="eastAsia"/>
                <w:sz w:val="24"/>
                <w:szCs w:val="24"/>
              </w:rPr>
              <w:t>公司识别了存在的风险和机遇，应对这些风险，公司依据</w:t>
            </w:r>
            <w:r w:rsidRPr="005A485A">
              <w:rPr>
                <w:rFonts w:eastAsiaTheme="minorEastAsia" w:hAnsiTheme="minorEastAsia" w:hint="eastAsia"/>
                <w:sz w:val="24"/>
                <w:szCs w:val="24"/>
              </w:rPr>
              <w:t>IS0 9001:2015</w:t>
            </w:r>
            <w:r w:rsidRPr="005A485A">
              <w:rPr>
                <w:rFonts w:eastAsiaTheme="minorEastAsia" w:hAnsiTheme="minorEastAsia" w:hint="eastAsia"/>
                <w:sz w:val="24"/>
                <w:szCs w:val="24"/>
              </w:rPr>
              <w:t>《质量管理体系要</w:t>
            </w:r>
            <w:r w:rsidRPr="005A485A">
              <w:rPr>
                <w:rFonts w:eastAsiaTheme="minorEastAsia" w:hAnsiTheme="minorEastAsia" w:hint="eastAsia"/>
                <w:sz w:val="24"/>
                <w:szCs w:val="24"/>
              </w:rPr>
              <w:lastRenderedPageBreak/>
              <w:t>求》</w:t>
            </w:r>
            <w:r>
              <w:rPr>
                <w:rFonts w:eastAsiaTheme="minorEastAsia" w:hAnsiTheme="minorEastAsia" w:hint="eastAsia"/>
                <w:sz w:val="24"/>
                <w:szCs w:val="24"/>
              </w:rPr>
              <w:t>、</w:t>
            </w:r>
            <w:r w:rsidRPr="005A485A">
              <w:rPr>
                <w:rFonts w:eastAsiaTheme="minorEastAsia" w:hAnsiTheme="minorEastAsia" w:hint="eastAsia"/>
                <w:sz w:val="24"/>
                <w:szCs w:val="24"/>
              </w:rPr>
              <w:t>IS01400l:2015</w:t>
            </w:r>
            <w:r w:rsidRPr="005A485A">
              <w:rPr>
                <w:rFonts w:eastAsiaTheme="minorEastAsia" w:hAnsiTheme="minorEastAsia" w:hint="eastAsia"/>
                <w:sz w:val="24"/>
                <w:szCs w:val="24"/>
              </w:rPr>
              <w:t>《环境管理体系要求及使用指南》</w:t>
            </w:r>
            <w:r>
              <w:rPr>
                <w:rFonts w:eastAsiaTheme="minorEastAsia" w:hAnsiTheme="minorEastAsia" w:hint="eastAsia"/>
                <w:sz w:val="24"/>
                <w:szCs w:val="24"/>
              </w:rPr>
              <w:t>、</w:t>
            </w:r>
            <w:r w:rsidRPr="005A485A">
              <w:rPr>
                <w:rFonts w:eastAsiaTheme="minorEastAsia" w:hAnsiTheme="minorEastAsia" w:hint="eastAsia"/>
                <w:sz w:val="24"/>
                <w:szCs w:val="24"/>
              </w:rPr>
              <w:t>ISO45001</w:t>
            </w:r>
            <w:r>
              <w:rPr>
                <w:rFonts w:eastAsiaTheme="minorEastAsia" w:hAnsiTheme="minorEastAsia" w:hint="eastAsia"/>
                <w:sz w:val="24"/>
                <w:szCs w:val="24"/>
              </w:rPr>
              <w:t>《职业健康安全管理体系要求》</w:t>
            </w:r>
            <w:r w:rsidRPr="005A485A">
              <w:rPr>
                <w:rFonts w:eastAsiaTheme="minorEastAsia" w:hAnsiTheme="minorEastAsia" w:hint="eastAsia"/>
                <w:sz w:val="24"/>
                <w:szCs w:val="24"/>
              </w:rPr>
              <w:t>编制了《管理手册》、《程序文件》及《管理制度》。</w:t>
            </w:r>
          </w:p>
        </w:tc>
        <w:tc>
          <w:tcPr>
            <w:tcW w:w="1585" w:type="dxa"/>
          </w:tcPr>
          <w:p w:rsidR="001A07E3" w:rsidRDefault="001A07E3">
            <w:r w:rsidRPr="00D1193C">
              <w:rPr>
                <w:rFonts w:eastAsiaTheme="minorEastAsia"/>
                <w:sz w:val="24"/>
                <w:szCs w:val="24"/>
              </w:rPr>
              <w:lastRenderedPageBreak/>
              <w:t>符合</w:t>
            </w:r>
          </w:p>
        </w:tc>
      </w:tr>
      <w:tr w:rsidR="001A07E3" w:rsidRPr="007F23D6" w:rsidTr="0091298F">
        <w:trPr>
          <w:trHeight w:val="1255"/>
        </w:trPr>
        <w:tc>
          <w:tcPr>
            <w:tcW w:w="1809" w:type="dxa"/>
          </w:tcPr>
          <w:p w:rsidR="001A07E3" w:rsidRPr="005A485A" w:rsidRDefault="001A07E3" w:rsidP="005A485A">
            <w:pPr>
              <w:spacing w:line="360" w:lineRule="auto"/>
              <w:rPr>
                <w:rFonts w:eastAsiaTheme="minorEastAsia" w:hAnsiTheme="minorEastAsia"/>
                <w:sz w:val="24"/>
                <w:szCs w:val="24"/>
              </w:rPr>
            </w:pPr>
          </w:p>
          <w:p w:rsidR="001A07E3" w:rsidRPr="005A485A" w:rsidRDefault="001A07E3" w:rsidP="005A485A">
            <w:pPr>
              <w:spacing w:line="360" w:lineRule="auto"/>
              <w:rPr>
                <w:rFonts w:eastAsiaTheme="minorEastAsia" w:hAnsiTheme="minorEastAsia"/>
                <w:sz w:val="24"/>
                <w:szCs w:val="24"/>
              </w:rPr>
            </w:pPr>
            <w:r w:rsidRPr="005A485A">
              <w:rPr>
                <w:rFonts w:eastAsiaTheme="minorEastAsia" w:hAnsiTheme="minorEastAsia" w:hint="eastAsia"/>
                <w:sz w:val="24"/>
                <w:szCs w:val="24"/>
              </w:rPr>
              <w:t>目标及其实现的策划</w:t>
            </w:r>
          </w:p>
        </w:tc>
        <w:tc>
          <w:tcPr>
            <w:tcW w:w="1311" w:type="dxa"/>
          </w:tcPr>
          <w:p w:rsidR="001A07E3" w:rsidRPr="005A485A" w:rsidRDefault="001A07E3" w:rsidP="005A485A">
            <w:pPr>
              <w:spacing w:line="360" w:lineRule="auto"/>
              <w:rPr>
                <w:rFonts w:eastAsiaTheme="minorEastAsia" w:hAnsiTheme="minorEastAsia"/>
                <w:sz w:val="24"/>
                <w:szCs w:val="24"/>
              </w:rPr>
            </w:pPr>
          </w:p>
          <w:p w:rsidR="001A07E3" w:rsidRPr="005A485A" w:rsidRDefault="001A07E3" w:rsidP="005A485A">
            <w:pPr>
              <w:spacing w:line="360" w:lineRule="auto"/>
              <w:rPr>
                <w:rFonts w:eastAsiaTheme="minorEastAsia" w:hAnsiTheme="minorEastAsia"/>
                <w:sz w:val="24"/>
                <w:szCs w:val="24"/>
              </w:rPr>
            </w:pPr>
            <w:r w:rsidRPr="005A485A">
              <w:rPr>
                <w:rFonts w:eastAsiaTheme="minorEastAsia" w:hAnsiTheme="minorEastAsia" w:hint="eastAsia"/>
                <w:sz w:val="24"/>
                <w:szCs w:val="24"/>
              </w:rPr>
              <w:t>QEO6.2</w:t>
            </w:r>
          </w:p>
        </w:tc>
        <w:tc>
          <w:tcPr>
            <w:tcW w:w="10004" w:type="dxa"/>
            <w:vAlign w:val="center"/>
          </w:tcPr>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sym w:font="Wingdings 2" w:char="F0A2"/>
            </w:r>
            <w:r w:rsidRPr="005A485A">
              <w:rPr>
                <w:rFonts w:eastAsiaTheme="minorEastAsia" w:hAnsiTheme="minorEastAsia" w:hint="eastAsia"/>
                <w:sz w:val="24"/>
                <w:szCs w:val="24"/>
              </w:rPr>
              <w:t>公司职业健康安全目标：</w:t>
            </w:r>
          </w:p>
          <w:p w:rsidR="001A07E3" w:rsidRPr="005A485A" w:rsidRDefault="001A07E3" w:rsidP="00DF29C3">
            <w:pPr>
              <w:pStyle w:val="a7"/>
              <w:spacing w:beforeLines="30" w:afterLines="30" w:line="288" w:lineRule="auto"/>
              <w:ind w:firstLineChars="200" w:firstLine="480"/>
              <w:rPr>
                <w:rFonts w:eastAsiaTheme="minorEastAsia" w:hAnsiTheme="minorEastAsia"/>
                <w:bCs w:val="0"/>
                <w:spacing w:val="0"/>
                <w:sz w:val="24"/>
                <w:szCs w:val="24"/>
              </w:rPr>
            </w:pPr>
            <w:r w:rsidRPr="005A485A">
              <w:rPr>
                <w:rFonts w:eastAsiaTheme="minorEastAsia" w:hAnsiTheme="minorEastAsia" w:hint="eastAsia"/>
                <w:bCs w:val="0"/>
                <w:spacing w:val="0"/>
                <w:sz w:val="24"/>
                <w:szCs w:val="24"/>
              </w:rPr>
              <w:t> </w:t>
            </w:r>
            <w:r w:rsidRPr="005A485A">
              <w:rPr>
                <w:rFonts w:eastAsiaTheme="minorEastAsia" w:hAnsiTheme="minorEastAsia" w:hint="eastAsia"/>
                <w:bCs w:val="0"/>
                <w:spacing w:val="0"/>
                <w:sz w:val="24"/>
                <w:szCs w:val="24"/>
              </w:rPr>
              <w:t xml:space="preserve"> </w:t>
            </w:r>
            <w:r w:rsidRPr="005A485A">
              <w:rPr>
                <w:rFonts w:eastAsiaTheme="minorEastAsia" w:hAnsiTheme="minorEastAsia" w:hint="eastAsia"/>
                <w:bCs w:val="0"/>
                <w:spacing w:val="0"/>
                <w:sz w:val="24"/>
                <w:szCs w:val="24"/>
              </w:rPr>
              <w:t>目标</w:t>
            </w:r>
            <w:r w:rsidRPr="005A485A">
              <w:rPr>
                <w:rFonts w:eastAsiaTheme="minorEastAsia" w:hAnsiTheme="minorEastAsia" w:hint="eastAsia"/>
                <w:bCs w:val="0"/>
                <w:spacing w:val="0"/>
                <w:sz w:val="24"/>
                <w:szCs w:val="24"/>
              </w:rPr>
              <w:t xml:space="preserve"> </w:t>
            </w:r>
            <w:r w:rsidRPr="005A485A">
              <w:rPr>
                <w:rFonts w:eastAsiaTheme="minorEastAsia" w:hAnsiTheme="minorEastAsia" w:hint="eastAsia"/>
                <w:bCs w:val="0"/>
                <w:spacing w:val="0"/>
                <w:sz w:val="24"/>
                <w:szCs w:val="24"/>
              </w:rPr>
              <w:t>指标</w:t>
            </w:r>
            <w:r w:rsidRPr="005A485A">
              <w:rPr>
                <w:rFonts w:eastAsiaTheme="minorEastAsia" w:hAnsiTheme="minorEastAsia" w:hint="eastAsia"/>
                <w:bCs w:val="0"/>
                <w:spacing w:val="0"/>
                <w:sz w:val="24"/>
                <w:szCs w:val="24"/>
              </w:rPr>
              <w:t xml:space="preserve"> </w:t>
            </w:r>
          </w:p>
          <w:p w:rsidR="001A07E3" w:rsidRPr="005A485A" w:rsidRDefault="001A07E3" w:rsidP="00DF29C3">
            <w:pPr>
              <w:pStyle w:val="a7"/>
              <w:spacing w:beforeLines="30" w:afterLines="30" w:line="288" w:lineRule="auto"/>
              <w:ind w:firstLineChars="200" w:firstLine="480"/>
              <w:rPr>
                <w:rFonts w:eastAsiaTheme="minorEastAsia" w:hAnsiTheme="minorEastAsia"/>
                <w:bCs w:val="0"/>
                <w:spacing w:val="0"/>
                <w:sz w:val="24"/>
                <w:szCs w:val="24"/>
              </w:rPr>
            </w:pPr>
            <w:r w:rsidRPr="005A485A">
              <w:rPr>
                <w:rFonts w:eastAsiaTheme="minorEastAsia" w:hAnsiTheme="minorEastAsia" w:hint="eastAsia"/>
                <w:bCs w:val="0"/>
                <w:spacing w:val="0"/>
                <w:sz w:val="24"/>
                <w:szCs w:val="24"/>
              </w:rPr>
              <w:t>产品质量目标：产品一次交验合格率≥</w:t>
            </w:r>
            <w:r w:rsidRPr="005A485A">
              <w:rPr>
                <w:rFonts w:eastAsiaTheme="minorEastAsia" w:hAnsiTheme="minorEastAsia" w:hint="eastAsia"/>
                <w:bCs w:val="0"/>
                <w:spacing w:val="0"/>
                <w:sz w:val="24"/>
                <w:szCs w:val="24"/>
              </w:rPr>
              <w:t>97%</w:t>
            </w:r>
            <w:r w:rsidRPr="005A485A">
              <w:rPr>
                <w:rFonts w:eastAsiaTheme="minorEastAsia" w:hAnsiTheme="minorEastAsia" w:hint="eastAsia"/>
                <w:bCs w:val="0"/>
                <w:spacing w:val="0"/>
                <w:sz w:val="24"/>
                <w:szCs w:val="24"/>
              </w:rPr>
              <w:t>；</w:t>
            </w:r>
          </w:p>
          <w:p w:rsidR="001A07E3" w:rsidRPr="005A485A" w:rsidRDefault="001A07E3" w:rsidP="00DF29C3">
            <w:pPr>
              <w:pStyle w:val="a7"/>
              <w:spacing w:beforeLines="30" w:afterLines="30" w:line="288" w:lineRule="auto"/>
              <w:ind w:firstLineChars="200" w:firstLine="480"/>
              <w:rPr>
                <w:rFonts w:eastAsiaTheme="minorEastAsia" w:hAnsiTheme="minorEastAsia"/>
                <w:bCs w:val="0"/>
                <w:spacing w:val="0"/>
                <w:sz w:val="24"/>
                <w:szCs w:val="24"/>
              </w:rPr>
            </w:pPr>
            <w:r w:rsidRPr="005A485A">
              <w:rPr>
                <w:rFonts w:eastAsiaTheme="minorEastAsia" w:hAnsiTheme="minorEastAsia" w:hint="eastAsia"/>
                <w:bCs w:val="0"/>
                <w:spacing w:val="0"/>
                <w:sz w:val="24"/>
                <w:szCs w:val="24"/>
              </w:rPr>
              <w:t xml:space="preserve">                    </w:t>
            </w:r>
            <w:r w:rsidRPr="005A485A">
              <w:rPr>
                <w:rFonts w:eastAsiaTheme="minorEastAsia" w:hAnsiTheme="minorEastAsia" w:hint="eastAsia"/>
                <w:bCs w:val="0"/>
                <w:spacing w:val="0"/>
                <w:sz w:val="24"/>
                <w:szCs w:val="24"/>
              </w:rPr>
              <w:t>客户满意度大于</w:t>
            </w:r>
            <w:r w:rsidRPr="005A485A">
              <w:rPr>
                <w:rFonts w:eastAsiaTheme="minorEastAsia" w:hAnsiTheme="minorEastAsia" w:hint="eastAsia"/>
                <w:bCs w:val="0"/>
                <w:spacing w:val="0"/>
                <w:sz w:val="24"/>
                <w:szCs w:val="24"/>
              </w:rPr>
              <w:t>94</w:t>
            </w:r>
            <w:r w:rsidRPr="005A485A">
              <w:rPr>
                <w:rFonts w:eastAsiaTheme="minorEastAsia" w:hAnsiTheme="minorEastAsia" w:hint="eastAsia"/>
                <w:bCs w:val="0"/>
                <w:spacing w:val="0"/>
                <w:sz w:val="24"/>
                <w:szCs w:val="24"/>
              </w:rPr>
              <w:t>分</w:t>
            </w:r>
          </w:p>
          <w:p w:rsidR="001A07E3" w:rsidRPr="005A485A" w:rsidRDefault="001A07E3" w:rsidP="00DF29C3">
            <w:pPr>
              <w:pStyle w:val="a7"/>
              <w:spacing w:beforeLines="30" w:afterLines="30" w:line="288" w:lineRule="auto"/>
              <w:ind w:firstLineChars="200" w:firstLine="480"/>
              <w:rPr>
                <w:rFonts w:eastAsiaTheme="minorEastAsia" w:hAnsiTheme="minorEastAsia"/>
                <w:bCs w:val="0"/>
                <w:spacing w:val="0"/>
                <w:sz w:val="24"/>
                <w:szCs w:val="24"/>
              </w:rPr>
            </w:pPr>
            <w:r w:rsidRPr="005A485A">
              <w:rPr>
                <w:rFonts w:eastAsiaTheme="minorEastAsia" w:hAnsiTheme="minorEastAsia" w:hint="eastAsia"/>
                <w:bCs w:val="0"/>
                <w:spacing w:val="0"/>
                <w:sz w:val="24"/>
                <w:szCs w:val="24"/>
              </w:rPr>
              <w:t>环境安全目标：固体废弃物分类处置率</w:t>
            </w:r>
            <w:r w:rsidRPr="005A485A">
              <w:rPr>
                <w:rFonts w:eastAsiaTheme="minorEastAsia" w:hAnsiTheme="minorEastAsia" w:hint="eastAsia"/>
                <w:bCs w:val="0"/>
                <w:spacing w:val="0"/>
                <w:sz w:val="24"/>
                <w:szCs w:val="24"/>
              </w:rPr>
              <w:t>100%</w:t>
            </w:r>
            <w:r w:rsidRPr="005A485A">
              <w:rPr>
                <w:rFonts w:eastAsiaTheme="minorEastAsia" w:hAnsiTheme="minorEastAsia" w:hint="eastAsia"/>
                <w:bCs w:val="0"/>
                <w:spacing w:val="0"/>
                <w:sz w:val="24"/>
                <w:szCs w:val="24"/>
              </w:rPr>
              <w:t>；</w:t>
            </w:r>
          </w:p>
          <w:p w:rsidR="001A07E3"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hint="eastAsia"/>
                <w:sz w:val="24"/>
                <w:szCs w:val="24"/>
              </w:rPr>
              <w:t>火灾事故为</w:t>
            </w:r>
            <w:r w:rsidRPr="005A485A">
              <w:rPr>
                <w:rFonts w:eastAsiaTheme="minorEastAsia" w:hAnsiTheme="minorEastAsia" w:hint="eastAsia"/>
                <w:sz w:val="24"/>
                <w:szCs w:val="24"/>
              </w:rPr>
              <w:t>0,</w:t>
            </w:r>
            <w:r w:rsidRPr="005A485A">
              <w:rPr>
                <w:rFonts w:eastAsiaTheme="minorEastAsia" w:hAnsiTheme="minorEastAsia" w:hint="eastAsia"/>
                <w:sz w:val="24"/>
                <w:szCs w:val="24"/>
              </w:rPr>
              <w:t>触电事故为</w:t>
            </w:r>
            <w:r w:rsidRPr="005A485A">
              <w:rPr>
                <w:rFonts w:eastAsiaTheme="minorEastAsia" w:hAnsiTheme="minorEastAsia" w:hint="eastAsia"/>
                <w:sz w:val="24"/>
                <w:szCs w:val="24"/>
              </w:rPr>
              <w:t>0</w:t>
            </w:r>
            <w:r>
              <w:rPr>
                <w:rFonts w:eastAsiaTheme="minorEastAsia" w:hAnsiTheme="minorEastAsia" w:hint="eastAsia"/>
                <w:sz w:val="24"/>
                <w:szCs w:val="24"/>
              </w:rPr>
              <w:t>，安全事故为</w:t>
            </w:r>
            <w:r>
              <w:rPr>
                <w:rFonts w:eastAsiaTheme="minorEastAsia" w:hAnsiTheme="minorEastAsia" w:hint="eastAsia"/>
                <w:sz w:val="24"/>
                <w:szCs w:val="24"/>
              </w:rPr>
              <w:t>0</w:t>
            </w:r>
            <w:r w:rsidRPr="005A485A">
              <w:rPr>
                <w:rFonts w:eastAsiaTheme="minorEastAsia" w:hAnsiTheme="minorEastAsia" w:hint="eastAsia"/>
                <w:sz w:val="24"/>
                <w:szCs w:val="24"/>
              </w:rPr>
              <w:t>；</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对目标进行了分解，建立了各部门的分目标，</w:t>
            </w:r>
            <w:r w:rsidRPr="005A485A">
              <w:rPr>
                <w:rFonts w:eastAsiaTheme="minorEastAsia" w:hAnsiTheme="minorEastAsia" w:hint="eastAsia"/>
                <w:sz w:val="24"/>
                <w:szCs w:val="24"/>
              </w:rPr>
              <w:t>半年</w:t>
            </w:r>
            <w:r w:rsidRPr="005A485A">
              <w:rPr>
                <w:rFonts w:eastAsiaTheme="minorEastAsia" w:hAnsiTheme="minorEastAsia"/>
                <w:sz w:val="24"/>
                <w:szCs w:val="24"/>
              </w:rPr>
              <w:t>进行一次考核，</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sym w:font="Wingdings 2" w:char="F0A2"/>
            </w:r>
            <w:r w:rsidRPr="005A485A">
              <w:rPr>
                <w:rFonts w:eastAsiaTheme="minorEastAsia" w:hAnsiTheme="minorEastAsia"/>
                <w:sz w:val="24"/>
                <w:szCs w:val="24"/>
              </w:rPr>
              <w:t>查看</w:t>
            </w:r>
            <w:r w:rsidRPr="005A485A">
              <w:rPr>
                <w:rFonts w:eastAsiaTheme="minorEastAsia" w:hAnsiTheme="minorEastAsia"/>
                <w:sz w:val="24"/>
                <w:szCs w:val="24"/>
              </w:rPr>
              <w:t>202</w:t>
            </w:r>
            <w:r>
              <w:rPr>
                <w:rFonts w:eastAsiaTheme="minorEastAsia" w:hAnsiTheme="minorEastAsia" w:hint="eastAsia"/>
                <w:sz w:val="24"/>
                <w:szCs w:val="24"/>
              </w:rPr>
              <w:t>1</w:t>
            </w:r>
            <w:r w:rsidRPr="005A485A">
              <w:rPr>
                <w:rFonts w:eastAsiaTheme="minorEastAsia" w:hAnsiTheme="minorEastAsia"/>
                <w:sz w:val="24"/>
                <w:szCs w:val="24"/>
              </w:rPr>
              <w:t>年</w:t>
            </w:r>
            <w:r>
              <w:rPr>
                <w:rFonts w:eastAsiaTheme="minorEastAsia" w:hAnsiTheme="minorEastAsia" w:hint="eastAsia"/>
                <w:sz w:val="24"/>
                <w:szCs w:val="24"/>
              </w:rPr>
              <w:t>6</w:t>
            </w:r>
            <w:r w:rsidRPr="005A485A">
              <w:rPr>
                <w:rFonts w:eastAsiaTheme="minorEastAsia" w:hAnsiTheme="minorEastAsia" w:hint="eastAsia"/>
                <w:sz w:val="24"/>
                <w:szCs w:val="24"/>
              </w:rPr>
              <w:t>月</w:t>
            </w:r>
            <w:r>
              <w:rPr>
                <w:rFonts w:eastAsiaTheme="minorEastAsia" w:hAnsiTheme="minorEastAsia" w:hint="eastAsia"/>
                <w:sz w:val="24"/>
                <w:szCs w:val="24"/>
              </w:rPr>
              <w:t>4</w:t>
            </w:r>
            <w:r w:rsidRPr="005A485A">
              <w:rPr>
                <w:rFonts w:eastAsiaTheme="minorEastAsia" w:hAnsiTheme="minorEastAsia" w:hint="eastAsia"/>
                <w:sz w:val="24"/>
                <w:szCs w:val="24"/>
              </w:rPr>
              <w:t>日</w:t>
            </w:r>
            <w:r w:rsidRPr="005A485A">
              <w:rPr>
                <w:rFonts w:eastAsiaTheme="minorEastAsia" w:hAnsiTheme="minorEastAsia"/>
                <w:sz w:val="24"/>
                <w:szCs w:val="24"/>
              </w:rPr>
              <w:t>考</w:t>
            </w:r>
            <w:r w:rsidRPr="005A485A">
              <w:rPr>
                <w:rFonts w:eastAsiaTheme="minorEastAsia" w:hAnsiTheme="minorEastAsia" w:hint="eastAsia"/>
                <w:sz w:val="24"/>
                <w:szCs w:val="24"/>
              </w:rPr>
              <w:t>核结果，显示完成</w:t>
            </w:r>
            <w:r w:rsidRPr="005A485A">
              <w:rPr>
                <w:rFonts w:eastAsiaTheme="minorEastAsia" w:hAnsiTheme="minorEastAsia"/>
                <w:sz w:val="24"/>
                <w:szCs w:val="24"/>
              </w:rPr>
              <w:t>，见各部门考核情况。</w:t>
            </w:r>
          </w:p>
        </w:tc>
        <w:tc>
          <w:tcPr>
            <w:tcW w:w="1585" w:type="dxa"/>
          </w:tcPr>
          <w:p w:rsidR="001A07E3" w:rsidRDefault="001A07E3">
            <w:r w:rsidRPr="00D1193C">
              <w:rPr>
                <w:rFonts w:eastAsiaTheme="minorEastAsia"/>
                <w:sz w:val="24"/>
                <w:szCs w:val="24"/>
              </w:rPr>
              <w:t>符合</w:t>
            </w:r>
          </w:p>
        </w:tc>
      </w:tr>
      <w:tr w:rsidR="001A07E3" w:rsidRPr="007F23D6" w:rsidTr="00F5671D">
        <w:trPr>
          <w:trHeight w:val="1255"/>
        </w:trPr>
        <w:tc>
          <w:tcPr>
            <w:tcW w:w="1809" w:type="dxa"/>
          </w:tcPr>
          <w:p w:rsidR="001A07E3" w:rsidRPr="005A485A" w:rsidRDefault="001A07E3" w:rsidP="005A485A">
            <w:pPr>
              <w:spacing w:line="360" w:lineRule="auto"/>
              <w:rPr>
                <w:rFonts w:eastAsiaTheme="minorEastAsia" w:hAnsiTheme="minorEastAsia"/>
                <w:sz w:val="24"/>
                <w:szCs w:val="24"/>
              </w:rPr>
            </w:pPr>
          </w:p>
          <w:p w:rsidR="001A07E3" w:rsidRPr="005A485A" w:rsidRDefault="001A07E3" w:rsidP="005A485A">
            <w:pPr>
              <w:spacing w:line="360" w:lineRule="auto"/>
              <w:rPr>
                <w:rFonts w:eastAsiaTheme="minorEastAsia" w:hAnsiTheme="minorEastAsia"/>
                <w:sz w:val="24"/>
                <w:szCs w:val="24"/>
              </w:rPr>
            </w:pPr>
          </w:p>
          <w:p w:rsidR="001A07E3" w:rsidRPr="005A485A" w:rsidRDefault="001A07E3" w:rsidP="005A485A">
            <w:pPr>
              <w:spacing w:line="360" w:lineRule="auto"/>
              <w:rPr>
                <w:rFonts w:eastAsiaTheme="minorEastAsia" w:hAnsiTheme="minorEastAsia"/>
                <w:sz w:val="24"/>
                <w:szCs w:val="24"/>
              </w:rPr>
            </w:pPr>
            <w:r w:rsidRPr="005A485A">
              <w:rPr>
                <w:rFonts w:eastAsiaTheme="minorEastAsia" w:hAnsiTheme="minorEastAsia" w:hint="eastAsia"/>
                <w:sz w:val="24"/>
                <w:szCs w:val="24"/>
              </w:rPr>
              <w:t>变更的策划</w:t>
            </w:r>
          </w:p>
        </w:tc>
        <w:tc>
          <w:tcPr>
            <w:tcW w:w="1311" w:type="dxa"/>
          </w:tcPr>
          <w:p w:rsidR="001A07E3" w:rsidRPr="005A485A" w:rsidRDefault="001A07E3" w:rsidP="005A485A">
            <w:pPr>
              <w:spacing w:line="360" w:lineRule="auto"/>
              <w:rPr>
                <w:rFonts w:eastAsiaTheme="minorEastAsia" w:hAnsiTheme="minorEastAsia"/>
                <w:sz w:val="24"/>
                <w:szCs w:val="24"/>
              </w:rPr>
            </w:pPr>
          </w:p>
          <w:p w:rsidR="001A07E3" w:rsidRPr="005A485A" w:rsidRDefault="001A07E3" w:rsidP="005A485A">
            <w:pPr>
              <w:spacing w:line="360" w:lineRule="auto"/>
              <w:rPr>
                <w:rFonts w:eastAsiaTheme="minorEastAsia" w:hAnsiTheme="minorEastAsia"/>
                <w:sz w:val="24"/>
                <w:szCs w:val="24"/>
              </w:rPr>
            </w:pPr>
            <w:r w:rsidRPr="005A485A">
              <w:rPr>
                <w:rFonts w:eastAsiaTheme="minorEastAsia" w:hAnsiTheme="minorEastAsia" w:hint="eastAsia"/>
                <w:sz w:val="24"/>
                <w:szCs w:val="24"/>
              </w:rPr>
              <w:t xml:space="preserve">Q6.3 </w:t>
            </w:r>
          </w:p>
        </w:tc>
        <w:tc>
          <w:tcPr>
            <w:tcW w:w="10004" w:type="dxa"/>
            <w:vAlign w:val="center"/>
          </w:tcPr>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hint="eastAsia"/>
                <w:sz w:val="24"/>
                <w:szCs w:val="24"/>
              </w:rPr>
              <w:t>公司确定需要对管理体系进行变更时，应经策划并系统的实施。公司应考虑：</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hint="eastAsia"/>
                <w:sz w:val="24"/>
                <w:szCs w:val="24"/>
              </w:rPr>
              <w:t xml:space="preserve">a) </w:t>
            </w:r>
            <w:r w:rsidRPr="005A485A">
              <w:rPr>
                <w:rFonts w:eastAsiaTheme="minorEastAsia" w:hAnsiTheme="minorEastAsia" w:hint="eastAsia"/>
                <w:sz w:val="24"/>
                <w:szCs w:val="24"/>
              </w:rPr>
              <w:t>变更目的及其潜在后果；</w:t>
            </w:r>
            <w:r w:rsidRPr="005A485A">
              <w:rPr>
                <w:rFonts w:eastAsiaTheme="minorEastAsia" w:hAnsiTheme="minorEastAsia" w:hint="eastAsia"/>
                <w:sz w:val="24"/>
                <w:szCs w:val="24"/>
              </w:rPr>
              <w:t xml:space="preserve">b) </w:t>
            </w:r>
            <w:r w:rsidRPr="005A485A">
              <w:rPr>
                <w:rFonts w:eastAsiaTheme="minorEastAsia" w:hAnsiTheme="minorEastAsia" w:hint="eastAsia"/>
                <w:sz w:val="24"/>
                <w:szCs w:val="24"/>
              </w:rPr>
              <w:t>管理体系的完整性；</w:t>
            </w:r>
            <w:r w:rsidRPr="005A485A">
              <w:rPr>
                <w:rFonts w:eastAsiaTheme="minorEastAsia" w:hAnsiTheme="minorEastAsia" w:hint="eastAsia"/>
                <w:sz w:val="24"/>
                <w:szCs w:val="24"/>
              </w:rPr>
              <w:t xml:space="preserve">c) </w:t>
            </w:r>
            <w:r w:rsidRPr="005A485A">
              <w:rPr>
                <w:rFonts w:eastAsiaTheme="minorEastAsia" w:hAnsiTheme="minorEastAsia" w:hint="eastAsia"/>
                <w:sz w:val="24"/>
                <w:szCs w:val="24"/>
              </w:rPr>
              <w:t>资源的可获得性；</w:t>
            </w:r>
            <w:r w:rsidRPr="005A485A">
              <w:rPr>
                <w:rFonts w:eastAsiaTheme="minorEastAsia" w:hAnsiTheme="minorEastAsia" w:hint="eastAsia"/>
                <w:sz w:val="24"/>
                <w:szCs w:val="24"/>
              </w:rPr>
              <w:t xml:space="preserve">d) </w:t>
            </w:r>
            <w:r w:rsidRPr="005A485A">
              <w:rPr>
                <w:rFonts w:eastAsiaTheme="minorEastAsia" w:hAnsiTheme="minorEastAsia" w:hint="eastAsia"/>
                <w:sz w:val="24"/>
                <w:szCs w:val="24"/>
              </w:rPr>
              <w:t>责任和权限的分配与再分配。</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hint="eastAsia"/>
                <w:sz w:val="24"/>
                <w:szCs w:val="24"/>
              </w:rPr>
              <w:t>公司目前对管理体系暂无变更。</w:t>
            </w:r>
          </w:p>
        </w:tc>
        <w:tc>
          <w:tcPr>
            <w:tcW w:w="1585" w:type="dxa"/>
          </w:tcPr>
          <w:p w:rsidR="001A07E3" w:rsidRDefault="001A07E3">
            <w:r w:rsidRPr="00D1193C">
              <w:rPr>
                <w:rFonts w:eastAsiaTheme="minorEastAsia"/>
                <w:sz w:val="24"/>
                <w:szCs w:val="24"/>
              </w:rPr>
              <w:t>符合</w:t>
            </w:r>
          </w:p>
        </w:tc>
      </w:tr>
      <w:tr w:rsidR="001A07E3" w:rsidRPr="007F23D6" w:rsidTr="00C15D8C">
        <w:trPr>
          <w:trHeight w:val="1255"/>
        </w:trPr>
        <w:tc>
          <w:tcPr>
            <w:tcW w:w="1809" w:type="dxa"/>
          </w:tcPr>
          <w:p w:rsidR="001A07E3" w:rsidRPr="005A485A" w:rsidRDefault="001A07E3" w:rsidP="005A485A">
            <w:pPr>
              <w:spacing w:line="360" w:lineRule="auto"/>
              <w:rPr>
                <w:rFonts w:eastAsiaTheme="minorEastAsia" w:hAnsiTheme="minorEastAsia"/>
                <w:sz w:val="24"/>
                <w:szCs w:val="24"/>
              </w:rPr>
            </w:pPr>
          </w:p>
          <w:p w:rsidR="001A07E3" w:rsidRPr="005A485A" w:rsidRDefault="001A07E3" w:rsidP="005A485A">
            <w:pPr>
              <w:spacing w:line="360" w:lineRule="auto"/>
              <w:rPr>
                <w:rFonts w:eastAsiaTheme="minorEastAsia" w:hAnsiTheme="minorEastAsia"/>
                <w:sz w:val="24"/>
                <w:szCs w:val="24"/>
              </w:rPr>
            </w:pPr>
            <w:r w:rsidRPr="005A485A">
              <w:rPr>
                <w:rFonts w:eastAsiaTheme="minorEastAsia" w:hAnsiTheme="minorEastAsia" w:hint="eastAsia"/>
                <w:sz w:val="24"/>
                <w:szCs w:val="24"/>
              </w:rPr>
              <w:t>资源</w:t>
            </w:r>
          </w:p>
        </w:tc>
        <w:tc>
          <w:tcPr>
            <w:tcW w:w="1311" w:type="dxa"/>
          </w:tcPr>
          <w:p w:rsidR="001A07E3" w:rsidRPr="005A485A" w:rsidRDefault="001A07E3" w:rsidP="005A485A">
            <w:pPr>
              <w:spacing w:line="360" w:lineRule="auto"/>
              <w:rPr>
                <w:rFonts w:eastAsiaTheme="minorEastAsia" w:hAnsiTheme="minorEastAsia"/>
                <w:sz w:val="24"/>
                <w:szCs w:val="24"/>
              </w:rPr>
            </w:pPr>
            <w:r w:rsidRPr="005A485A">
              <w:rPr>
                <w:rFonts w:eastAsiaTheme="minorEastAsia" w:hAnsiTheme="minorEastAsia" w:hint="eastAsia"/>
                <w:sz w:val="24"/>
                <w:szCs w:val="24"/>
              </w:rPr>
              <w:t xml:space="preserve">Q7.1.1 </w:t>
            </w:r>
          </w:p>
          <w:p w:rsidR="001A07E3" w:rsidRPr="005A485A" w:rsidRDefault="001A07E3" w:rsidP="005A485A">
            <w:pPr>
              <w:spacing w:line="360" w:lineRule="auto"/>
              <w:rPr>
                <w:rFonts w:eastAsiaTheme="minorEastAsia" w:hAnsiTheme="minorEastAsia"/>
                <w:sz w:val="24"/>
                <w:szCs w:val="24"/>
              </w:rPr>
            </w:pPr>
            <w:r w:rsidRPr="005A485A">
              <w:rPr>
                <w:rFonts w:eastAsiaTheme="minorEastAsia" w:hAnsiTheme="minorEastAsia" w:hint="eastAsia"/>
                <w:sz w:val="24"/>
                <w:szCs w:val="24"/>
              </w:rPr>
              <w:t>EO7.1</w:t>
            </w:r>
          </w:p>
        </w:tc>
        <w:tc>
          <w:tcPr>
            <w:tcW w:w="10004" w:type="dxa"/>
            <w:vAlign w:val="center"/>
          </w:tcPr>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sym w:font="Wingdings 2" w:char="F0A2"/>
            </w:r>
            <w:r w:rsidRPr="005A485A">
              <w:rPr>
                <w:rFonts w:eastAsiaTheme="minorEastAsia" w:hAnsiTheme="minorEastAsia"/>
                <w:sz w:val="24"/>
                <w:szCs w:val="24"/>
              </w:rPr>
              <w:t>组织为建立、实施、保持和持续改进管理体系，结合自有资源及可能从外部供方得到的资源支持，提供了以下资源：</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hint="eastAsia"/>
                <w:sz w:val="24"/>
                <w:szCs w:val="24"/>
              </w:rPr>
              <w:t>1</w:t>
            </w:r>
            <w:r w:rsidRPr="005A485A">
              <w:rPr>
                <w:rFonts w:eastAsiaTheme="minorEastAsia" w:hAnsiTheme="minorEastAsia" w:hint="eastAsia"/>
                <w:sz w:val="24"/>
                <w:szCs w:val="24"/>
              </w:rPr>
              <w:t>）资金提供：注册资金</w:t>
            </w:r>
            <w:r>
              <w:rPr>
                <w:rFonts w:eastAsiaTheme="minorEastAsia" w:hAnsiTheme="minorEastAsia" w:hint="eastAsia"/>
                <w:sz w:val="24"/>
                <w:szCs w:val="24"/>
              </w:rPr>
              <w:t>10</w:t>
            </w:r>
            <w:r w:rsidRPr="005A485A">
              <w:rPr>
                <w:rFonts w:eastAsiaTheme="minorEastAsia" w:hAnsiTheme="minorEastAsia" w:hint="eastAsia"/>
                <w:sz w:val="24"/>
                <w:szCs w:val="24"/>
              </w:rPr>
              <w:t>00</w:t>
            </w:r>
            <w:r w:rsidRPr="005A485A">
              <w:rPr>
                <w:rFonts w:eastAsiaTheme="minorEastAsia" w:hAnsiTheme="minorEastAsia" w:hint="eastAsia"/>
                <w:sz w:val="24"/>
                <w:szCs w:val="24"/>
              </w:rPr>
              <w:t>万元；</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hint="eastAsia"/>
                <w:sz w:val="24"/>
                <w:szCs w:val="24"/>
              </w:rPr>
              <w:t>2</w:t>
            </w:r>
            <w:r w:rsidRPr="005A485A">
              <w:rPr>
                <w:rFonts w:eastAsiaTheme="minorEastAsia" w:hAnsiTheme="minorEastAsia" w:hint="eastAsia"/>
                <w:sz w:val="24"/>
                <w:szCs w:val="24"/>
              </w:rPr>
              <w:t>）人力资源：企业目前涉及认证范围内的员工</w:t>
            </w:r>
            <w:r>
              <w:rPr>
                <w:rFonts w:eastAsiaTheme="minorEastAsia" w:hAnsiTheme="minorEastAsia" w:hint="eastAsia"/>
                <w:sz w:val="24"/>
                <w:szCs w:val="24"/>
              </w:rPr>
              <w:t>25</w:t>
            </w:r>
            <w:r>
              <w:rPr>
                <w:rFonts w:eastAsiaTheme="minorEastAsia" w:hAnsiTheme="minorEastAsia" w:hint="eastAsia"/>
                <w:sz w:val="24"/>
                <w:szCs w:val="24"/>
              </w:rPr>
              <w:t>人，配备有工程师</w:t>
            </w:r>
            <w:r w:rsidRPr="005A485A">
              <w:rPr>
                <w:rFonts w:eastAsiaTheme="minorEastAsia" w:hAnsiTheme="minorEastAsia" w:hint="eastAsia"/>
                <w:sz w:val="24"/>
                <w:szCs w:val="24"/>
              </w:rPr>
              <w:t>、资料员、质量员、</w:t>
            </w:r>
            <w:r>
              <w:rPr>
                <w:rFonts w:eastAsiaTheme="minorEastAsia" w:hAnsiTheme="minorEastAsia" w:hint="eastAsia"/>
                <w:sz w:val="24"/>
                <w:szCs w:val="24"/>
              </w:rPr>
              <w:lastRenderedPageBreak/>
              <w:t>安装、维护人员、销售人员</w:t>
            </w:r>
            <w:r w:rsidRPr="005A485A">
              <w:rPr>
                <w:rFonts w:eastAsiaTheme="minorEastAsia" w:hAnsiTheme="minorEastAsia" w:hint="eastAsia"/>
                <w:sz w:val="24"/>
                <w:szCs w:val="24"/>
              </w:rPr>
              <w:t>以及各类技工等专业人员配备充足，</w:t>
            </w:r>
            <w:r w:rsidRPr="005A485A">
              <w:rPr>
                <w:rFonts w:eastAsiaTheme="minorEastAsia" w:hAnsiTheme="minorEastAsia" w:hint="eastAsia"/>
                <w:sz w:val="24"/>
                <w:szCs w:val="24"/>
              </w:rPr>
              <w:t xml:space="preserve"> </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hint="eastAsia"/>
                <w:sz w:val="24"/>
                <w:szCs w:val="24"/>
              </w:rPr>
              <w:t>3</w:t>
            </w:r>
            <w:r w:rsidRPr="005A485A">
              <w:rPr>
                <w:rFonts w:eastAsiaTheme="minorEastAsia" w:hAnsiTheme="minorEastAsia" w:hint="eastAsia"/>
                <w:sz w:val="24"/>
                <w:szCs w:val="24"/>
              </w:rPr>
              <w:t>）建筑物及相关设施：租赁办公大楼</w:t>
            </w:r>
            <w:r w:rsidRPr="005A485A">
              <w:rPr>
                <w:rFonts w:eastAsiaTheme="minorEastAsia" w:hAnsiTheme="minorEastAsia" w:hint="eastAsia"/>
                <w:sz w:val="24"/>
                <w:szCs w:val="24"/>
              </w:rPr>
              <w:t>1</w:t>
            </w:r>
            <w:r w:rsidRPr="005A485A">
              <w:rPr>
                <w:rFonts w:eastAsiaTheme="minorEastAsia" w:hAnsiTheme="minorEastAsia" w:hint="eastAsia"/>
                <w:sz w:val="24"/>
                <w:szCs w:val="24"/>
              </w:rPr>
              <w:t>栋</w:t>
            </w:r>
            <w:r>
              <w:rPr>
                <w:rFonts w:eastAsiaTheme="minorEastAsia" w:hAnsiTheme="minorEastAsia" w:hint="eastAsia"/>
                <w:sz w:val="24"/>
                <w:szCs w:val="24"/>
              </w:rPr>
              <w:t>1</w:t>
            </w:r>
            <w:r w:rsidRPr="005A485A">
              <w:rPr>
                <w:rFonts w:eastAsiaTheme="minorEastAsia" w:hAnsiTheme="minorEastAsia" w:hint="eastAsia"/>
                <w:sz w:val="24"/>
                <w:szCs w:val="24"/>
              </w:rPr>
              <w:t>层</w:t>
            </w:r>
            <w:r>
              <w:rPr>
                <w:rFonts w:eastAsiaTheme="minorEastAsia" w:hAnsiTheme="minorEastAsia" w:hint="eastAsia"/>
                <w:sz w:val="24"/>
                <w:szCs w:val="24"/>
              </w:rPr>
              <w:t>（</w:t>
            </w:r>
            <w:r>
              <w:rPr>
                <w:rFonts w:eastAsiaTheme="minorEastAsia" w:hAnsiTheme="minorEastAsia" w:hint="eastAsia"/>
                <w:sz w:val="24"/>
                <w:szCs w:val="24"/>
              </w:rPr>
              <w:t>2</w:t>
            </w:r>
            <w:r>
              <w:rPr>
                <w:rFonts w:eastAsiaTheme="minorEastAsia" w:hAnsiTheme="minorEastAsia" w:hint="eastAsia"/>
                <w:sz w:val="24"/>
                <w:szCs w:val="24"/>
              </w:rPr>
              <w:t>间）</w:t>
            </w:r>
            <w:r w:rsidRPr="005A485A">
              <w:rPr>
                <w:rFonts w:eastAsiaTheme="minorEastAsia" w:hAnsiTheme="minorEastAsia" w:hint="eastAsia"/>
                <w:sz w:val="24"/>
                <w:szCs w:val="24"/>
              </w:rPr>
              <w:t>，共有约</w:t>
            </w:r>
            <w:r>
              <w:rPr>
                <w:rFonts w:eastAsiaTheme="minorEastAsia" w:hAnsiTheme="minorEastAsia" w:hint="eastAsia"/>
                <w:sz w:val="24"/>
                <w:szCs w:val="24"/>
              </w:rPr>
              <w:t>360</w:t>
            </w:r>
            <w:r w:rsidRPr="005A485A">
              <w:rPr>
                <w:rFonts w:eastAsiaTheme="minorEastAsia" w:hAnsiTheme="minorEastAsia" w:hint="eastAsia"/>
                <w:sz w:val="24"/>
                <w:szCs w:val="24"/>
              </w:rPr>
              <w:t>平方米，区域划分明确，各部门独立办公，能够满足公司办公</w:t>
            </w:r>
            <w:r w:rsidRPr="005A485A">
              <w:rPr>
                <w:rFonts w:eastAsiaTheme="minorEastAsia" w:hAnsiTheme="minorEastAsia" w:hint="eastAsia"/>
                <w:sz w:val="24"/>
                <w:szCs w:val="24"/>
              </w:rPr>
              <w:t>/</w:t>
            </w:r>
            <w:r w:rsidRPr="005A485A">
              <w:rPr>
                <w:rFonts w:eastAsiaTheme="minorEastAsia" w:hAnsiTheme="minorEastAsia" w:hint="eastAsia"/>
                <w:sz w:val="24"/>
                <w:szCs w:val="24"/>
              </w:rPr>
              <w:t>经营需求。</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hint="eastAsia"/>
                <w:sz w:val="24"/>
                <w:szCs w:val="24"/>
              </w:rPr>
              <w:t>4</w:t>
            </w:r>
            <w:r w:rsidRPr="005A485A">
              <w:rPr>
                <w:rFonts w:eastAsiaTheme="minorEastAsia" w:hAnsiTheme="minorEastAsia" w:hint="eastAsia"/>
                <w:sz w:val="24"/>
                <w:szCs w:val="24"/>
              </w:rPr>
              <w:t>）生产设施：公司为施工现场配备主要有</w:t>
            </w:r>
            <w:r w:rsidRPr="005A485A">
              <w:rPr>
                <w:rFonts w:eastAsiaTheme="minorEastAsia" w:hAnsiTheme="minorEastAsia"/>
                <w:sz w:val="24"/>
                <w:szCs w:val="24"/>
              </w:rPr>
              <w:t>：</w:t>
            </w:r>
            <w:r w:rsidRPr="005A485A">
              <w:rPr>
                <w:rFonts w:eastAsiaTheme="minorEastAsia" w:hAnsiTheme="minorEastAsia" w:hint="eastAsia"/>
                <w:sz w:val="24"/>
                <w:szCs w:val="24"/>
              </w:rPr>
              <w:t>手拉葫芦、手电钻、电锤、角向砂轮磨光机、砂轮切割机、导轨校准尺、磁力线坠、对讲机、安全帽、电焊机、手提行灯、螺丝刀套装、扳手、深度游标卡尺、数显游标卡尺、宽口卡尺、塞尺、百分表、钢卷尺、钢直尺、电梯振动及起制动加减速度测试、接地电阻测试仪器、数字万用表、数字多用表、数字转速表、数字式噪音器（声级计）、数位式照度计、红外测温仪、数字秒表等，能够满足施工现场需求</w:t>
            </w:r>
            <w:r w:rsidRPr="005A485A">
              <w:rPr>
                <w:rFonts w:eastAsiaTheme="minorEastAsia" w:hAnsiTheme="minorEastAsia" w:hint="eastAsia"/>
                <w:sz w:val="24"/>
                <w:szCs w:val="24"/>
              </w:rPr>
              <w:t xml:space="preserve"> </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hint="eastAsia"/>
                <w:sz w:val="24"/>
                <w:szCs w:val="24"/>
              </w:rPr>
              <w:t>5</w:t>
            </w:r>
            <w:r w:rsidRPr="005A485A">
              <w:rPr>
                <w:rFonts w:eastAsiaTheme="minorEastAsia" w:hAnsiTheme="minorEastAsia" w:hint="eastAsia"/>
                <w:sz w:val="24"/>
                <w:szCs w:val="24"/>
              </w:rPr>
              <w:t>）过程运行环境：各部门办公区域均设置了空调，各部门办公区域干净整洁、通风照明状况良好、温度适宜；施工现场严格按照安全文明施工要求对施工环境进行控制；</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hint="eastAsia"/>
                <w:sz w:val="24"/>
                <w:szCs w:val="24"/>
              </w:rPr>
              <w:t>6</w:t>
            </w:r>
            <w:r w:rsidRPr="005A485A">
              <w:rPr>
                <w:rFonts w:eastAsiaTheme="minorEastAsia" w:hAnsiTheme="minorEastAsia" w:hint="eastAsia"/>
                <w:sz w:val="24"/>
                <w:szCs w:val="24"/>
              </w:rPr>
              <w:t>）配备有能满足现场施工需求的计量器具；万用表、钢卷尺等</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hint="eastAsia"/>
                <w:sz w:val="24"/>
                <w:szCs w:val="24"/>
              </w:rPr>
              <w:t>7</w:t>
            </w:r>
            <w:r w:rsidRPr="005A485A">
              <w:rPr>
                <w:rFonts w:eastAsiaTheme="minorEastAsia" w:hAnsiTheme="minorEastAsia" w:hint="eastAsia"/>
                <w:sz w:val="24"/>
                <w:szCs w:val="24"/>
              </w:rPr>
              <w:t>）文件资源：组织建立了确保管理体系有效运行所需的形成文件的信息。</w:t>
            </w:r>
            <w:r w:rsidRPr="005A485A">
              <w:rPr>
                <w:rFonts w:eastAsiaTheme="minorEastAsia" w:hAnsiTheme="minorEastAsia" w:hint="eastAsia"/>
                <w:sz w:val="24"/>
                <w:szCs w:val="24"/>
              </w:rPr>
              <w:t xml:space="preserve"> </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hint="eastAsia"/>
                <w:sz w:val="24"/>
                <w:szCs w:val="24"/>
              </w:rPr>
              <w:t>企业投入体系管理的人员、技术、资金、基础设施等资源基本能够满足管理体系运行需要，满足电梯的销售、安装、维护（限许可范围内）的需要。</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sym w:font="Wingdings 2" w:char="F0A2"/>
            </w:r>
            <w:r w:rsidRPr="005A485A">
              <w:rPr>
                <w:rFonts w:eastAsiaTheme="minorEastAsia" w:hAnsiTheme="minorEastAsia"/>
                <w:sz w:val="24"/>
                <w:szCs w:val="24"/>
              </w:rPr>
              <w:t>企业投入体系管理的人员、技术、资金、基础设施等资源基本能够满足管理体系运行需要</w:t>
            </w:r>
            <w:r w:rsidRPr="005A485A">
              <w:rPr>
                <w:rFonts w:eastAsiaTheme="minorEastAsia" w:hAnsiTheme="minorEastAsia" w:hint="eastAsia"/>
                <w:sz w:val="24"/>
                <w:szCs w:val="24"/>
              </w:rPr>
              <w:t>.</w:t>
            </w:r>
          </w:p>
        </w:tc>
        <w:tc>
          <w:tcPr>
            <w:tcW w:w="1585" w:type="dxa"/>
          </w:tcPr>
          <w:p w:rsidR="001A07E3" w:rsidRDefault="001A07E3">
            <w:r w:rsidRPr="00D1193C">
              <w:rPr>
                <w:rFonts w:eastAsiaTheme="minorEastAsia"/>
                <w:sz w:val="24"/>
                <w:szCs w:val="24"/>
              </w:rPr>
              <w:lastRenderedPageBreak/>
              <w:t>符合</w:t>
            </w:r>
          </w:p>
        </w:tc>
      </w:tr>
      <w:tr w:rsidR="001A07E3" w:rsidRPr="007F23D6" w:rsidTr="00D23FFA">
        <w:trPr>
          <w:trHeight w:val="1255"/>
        </w:trPr>
        <w:tc>
          <w:tcPr>
            <w:tcW w:w="1809" w:type="dxa"/>
            <w:vAlign w:val="center"/>
          </w:tcPr>
          <w:p w:rsidR="001A07E3" w:rsidRPr="00A31BAA" w:rsidRDefault="001A07E3" w:rsidP="001A07E3">
            <w:pPr>
              <w:spacing w:line="480" w:lineRule="exact"/>
              <w:rPr>
                <w:rFonts w:eastAsiaTheme="minorEastAsia"/>
                <w:sz w:val="24"/>
                <w:szCs w:val="24"/>
              </w:rPr>
            </w:pPr>
            <w:r w:rsidRPr="00A31BAA">
              <w:rPr>
                <w:rFonts w:eastAsiaTheme="minorEastAsia" w:hAnsiTheme="minorEastAsia"/>
                <w:sz w:val="24"/>
                <w:szCs w:val="24"/>
              </w:rPr>
              <w:lastRenderedPageBreak/>
              <w:t>信息交流、沟通、</w:t>
            </w:r>
          </w:p>
          <w:p w:rsidR="001A07E3" w:rsidRPr="00A31BAA" w:rsidRDefault="001A07E3" w:rsidP="001A07E3">
            <w:pPr>
              <w:spacing w:line="480" w:lineRule="exact"/>
              <w:rPr>
                <w:rFonts w:eastAsiaTheme="minorEastAsia"/>
                <w:sz w:val="24"/>
                <w:szCs w:val="24"/>
              </w:rPr>
            </w:pPr>
            <w:r w:rsidRPr="00A31BAA">
              <w:rPr>
                <w:rFonts w:eastAsiaTheme="minorEastAsia" w:hAnsiTheme="minorEastAsia"/>
                <w:sz w:val="24"/>
                <w:szCs w:val="24"/>
              </w:rPr>
              <w:t>协商与参与、安全事务代表</w:t>
            </w:r>
          </w:p>
        </w:tc>
        <w:tc>
          <w:tcPr>
            <w:tcW w:w="1311" w:type="dxa"/>
            <w:vAlign w:val="center"/>
          </w:tcPr>
          <w:p w:rsidR="001A07E3" w:rsidRPr="00A31BAA" w:rsidRDefault="001A07E3" w:rsidP="001A07E3">
            <w:pPr>
              <w:spacing w:line="480" w:lineRule="exact"/>
              <w:rPr>
                <w:rFonts w:eastAsiaTheme="minorEastAsia"/>
                <w:sz w:val="24"/>
                <w:szCs w:val="24"/>
              </w:rPr>
            </w:pPr>
            <w:r>
              <w:rPr>
                <w:rFonts w:eastAsiaTheme="minorEastAsia"/>
                <w:sz w:val="24"/>
                <w:szCs w:val="24"/>
              </w:rPr>
              <w:t>QE</w:t>
            </w: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7.4  </w:t>
            </w:r>
          </w:p>
          <w:p w:rsidR="001A07E3" w:rsidRPr="00A31BAA" w:rsidRDefault="001A07E3" w:rsidP="001A07E3">
            <w:pPr>
              <w:spacing w:line="480" w:lineRule="exact"/>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5.4 </w:t>
            </w:r>
          </w:p>
        </w:tc>
        <w:tc>
          <w:tcPr>
            <w:tcW w:w="10004" w:type="dxa"/>
            <w:vAlign w:val="center"/>
          </w:tcPr>
          <w:p w:rsidR="001A07E3" w:rsidRPr="00A31BAA" w:rsidRDefault="001A07E3" w:rsidP="00DF29C3">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组织在各部门之间建立了与体系有关的信息通渠沟道，借助于会议、电话、口头交流等方式使全体员工达到沟通和理解。目前各部门协调一致，工作基本理顺。</w:t>
            </w:r>
          </w:p>
          <w:p w:rsidR="001A07E3" w:rsidRPr="00A31BAA" w:rsidRDefault="001A07E3" w:rsidP="00DF29C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总经理许丽</w:t>
            </w:r>
            <w:r w:rsidRPr="00A31BAA">
              <w:rPr>
                <w:rFonts w:eastAsiaTheme="minorEastAsia" w:hAnsiTheme="minorEastAsia"/>
                <w:sz w:val="24"/>
                <w:szCs w:val="24"/>
              </w:rPr>
              <w:t>定期主持经营办公例会，分析公司的发展、市场情况和体系运行是否有效，管理目标完成情况，满足顾客要求和法规程度，改进建议等内部管理存在问题等。</w:t>
            </w:r>
          </w:p>
          <w:p w:rsidR="001A07E3" w:rsidRPr="00A31BAA" w:rsidRDefault="001A07E3" w:rsidP="00DF29C3">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lastRenderedPageBreak/>
              <w:t>总经理</w:t>
            </w:r>
            <w:r>
              <w:rPr>
                <w:rFonts w:eastAsiaTheme="minorEastAsia" w:hAnsiTheme="minorEastAsia"/>
                <w:sz w:val="24"/>
                <w:szCs w:val="24"/>
              </w:rPr>
              <w:t>许丽</w:t>
            </w:r>
            <w:r w:rsidRPr="00A31BAA">
              <w:rPr>
                <w:rFonts w:eastAsiaTheme="minorEastAsia" w:hAnsiTheme="minorEastAsia"/>
                <w:sz w:val="24"/>
                <w:szCs w:val="24"/>
              </w:rPr>
              <w:t>为协商、参与提供了时间、机会、培训、资源等保障，明确了沟通、协商、参与渠道，消除了障碍和壁垒。</w:t>
            </w:r>
          </w:p>
          <w:p w:rsidR="001A07E3" w:rsidRPr="00A31BAA" w:rsidRDefault="001A07E3" w:rsidP="00DF29C3">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管代</w:t>
            </w:r>
            <w:r>
              <w:rPr>
                <w:rFonts w:eastAsiaTheme="minorEastAsia" w:hAnsiTheme="minorEastAsia"/>
                <w:sz w:val="24"/>
                <w:szCs w:val="24"/>
              </w:rPr>
              <w:t>喻洪安</w:t>
            </w:r>
            <w:r w:rsidRPr="00A31BAA">
              <w:rPr>
                <w:rFonts w:eastAsiaTheme="minorEastAsia" w:hAnsi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1A07E3" w:rsidRDefault="001A07E3" w:rsidP="00DF29C3">
            <w:pPr>
              <w:spacing w:beforeLines="30" w:afterLines="30" w:line="288" w:lineRule="auto"/>
              <w:ind w:firstLineChars="200" w:firstLine="480"/>
              <w:rPr>
                <w:rFonts w:eastAsiaTheme="minorEastAsia" w:hAnsiTheme="minorEastAsia"/>
                <w:sz w:val="24"/>
                <w:szCs w:val="24"/>
              </w:rPr>
            </w:pPr>
            <w:r w:rsidRPr="00A31BAA">
              <w:rPr>
                <w:rFonts w:eastAsiaTheme="minorEastAsia" w:hAnsiTheme="minorEastAsia"/>
                <w:sz w:val="24"/>
                <w:szCs w:val="24"/>
              </w:rPr>
              <w:t>现场查见会议记录、通知通报、培训记录、文件签收等组织内部培训方式相关记录。</w:t>
            </w:r>
          </w:p>
          <w:p w:rsidR="001A07E3" w:rsidRPr="001A07E3" w:rsidRDefault="001A07E3" w:rsidP="00DF29C3">
            <w:pPr>
              <w:spacing w:beforeLines="30" w:afterLines="30" w:line="288" w:lineRule="auto"/>
              <w:ind w:firstLineChars="200" w:firstLine="480"/>
              <w:rPr>
                <w:rFonts w:eastAsiaTheme="minorEastAsia"/>
                <w:sz w:val="24"/>
                <w:szCs w:val="24"/>
              </w:rPr>
            </w:pPr>
            <w:r>
              <w:rPr>
                <w:rFonts w:eastAsiaTheme="minorEastAsia" w:hint="eastAsia"/>
                <w:sz w:val="24"/>
                <w:szCs w:val="24"/>
              </w:rPr>
              <w:t>各部门收集到有关环境方面的信息，包括法律法规等，及时向办公室</w:t>
            </w:r>
            <w:r w:rsidRPr="001A07E3">
              <w:rPr>
                <w:rFonts w:eastAsiaTheme="minorEastAsia" w:hint="eastAsia"/>
                <w:sz w:val="24"/>
                <w:szCs w:val="24"/>
              </w:rPr>
              <w:t>反馈。目前各项沟通都较为及时、顺畅、效果较好。</w:t>
            </w:r>
          </w:p>
          <w:p w:rsidR="001A07E3" w:rsidRDefault="001A07E3" w:rsidP="00DF29C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经全体员工大会选举，</w:t>
            </w:r>
            <w:r w:rsidRPr="001A07E3">
              <w:rPr>
                <w:rFonts w:eastAsiaTheme="minorEastAsia" w:hAnsiTheme="minorEastAsia" w:hint="eastAsia"/>
                <w:sz w:val="24"/>
                <w:szCs w:val="24"/>
              </w:rPr>
              <w:t>公司任命喻洪安为公司安全事务代表，其清楚自己的职责：负责向管理层反映职工职业健康安全管理方面的要求，对事件的调查、处理，职工劳动防护的改善事宜进行协商交流；参与职业安全健康方针、目标、指标、管理方案的制定工作，提出合理化建议。通过员工代表的积极争取，员工的劳保用品得到合理配备并及时发放；每年为一线岗位人员体检一次；员工保险得到按时交纳等。</w:t>
            </w:r>
          </w:p>
          <w:p w:rsidR="001A07E3" w:rsidRPr="00A31BAA" w:rsidRDefault="001A07E3" w:rsidP="00DF29C3">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由于公司福利待遇正常发放，员工无抱怨，目前信息交流机制畅通。</w:t>
            </w:r>
          </w:p>
          <w:p w:rsidR="001A07E3" w:rsidRPr="00A31BAA" w:rsidRDefault="001A07E3" w:rsidP="00DF29C3">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现有的沟通渠道和方法能满足要求。审核中未发现因沟通不利不及时而造成（影响）某项工作不能正常运行的情况。</w:t>
            </w:r>
          </w:p>
        </w:tc>
        <w:tc>
          <w:tcPr>
            <w:tcW w:w="1585" w:type="dxa"/>
          </w:tcPr>
          <w:p w:rsidR="001A07E3" w:rsidRDefault="001A07E3">
            <w:r w:rsidRPr="00D1193C">
              <w:rPr>
                <w:rFonts w:eastAsiaTheme="minorEastAsia"/>
                <w:sz w:val="24"/>
                <w:szCs w:val="24"/>
              </w:rPr>
              <w:lastRenderedPageBreak/>
              <w:t>符合</w:t>
            </w:r>
          </w:p>
        </w:tc>
      </w:tr>
      <w:tr w:rsidR="001A07E3" w:rsidRPr="007F23D6" w:rsidTr="00D23FFA">
        <w:trPr>
          <w:trHeight w:val="1255"/>
        </w:trPr>
        <w:tc>
          <w:tcPr>
            <w:tcW w:w="1809" w:type="dxa"/>
            <w:vAlign w:val="center"/>
          </w:tcPr>
          <w:p w:rsidR="001A07E3" w:rsidRPr="005A485A" w:rsidRDefault="001A07E3" w:rsidP="005A485A">
            <w:pPr>
              <w:spacing w:line="360" w:lineRule="auto"/>
              <w:rPr>
                <w:rFonts w:eastAsiaTheme="minorEastAsia" w:hAnsiTheme="minorEastAsia"/>
                <w:sz w:val="24"/>
                <w:szCs w:val="24"/>
              </w:rPr>
            </w:pPr>
            <w:r w:rsidRPr="005A485A">
              <w:rPr>
                <w:rFonts w:eastAsiaTheme="minorEastAsia" w:hAnsiTheme="minorEastAsia"/>
                <w:sz w:val="24"/>
                <w:szCs w:val="24"/>
              </w:rPr>
              <w:lastRenderedPageBreak/>
              <w:t>总则</w:t>
            </w:r>
          </w:p>
        </w:tc>
        <w:tc>
          <w:tcPr>
            <w:tcW w:w="1311" w:type="dxa"/>
            <w:vAlign w:val="center"/>
          </w:tcPr>
          <w:p w:rsidR="001A07E3" w:rsidRPr="005A485A" w:rsidRDefault="001A07E3" w:rsidP="005A485A">
            <w:pPr>
              <w:spacing w:line="360" w:lineRule="auto"/>
              <w:rPr>
                <w:rFonts w:eastAsiaTheme="minorEastAsia" w:hAnsiTheme="minorEastAsia"/>
                <w:bCs/>
                <w:sz w:val="24"/>
                <w:szCs w:val="24"/>
              </w:rPr>
            </w:pPr>
            <w:r w:rsidRPr="005A485A">
              <w:rPr>
                <w:rFonts w:eastAsiaTheme="minorEastAsia" w:hAnsiTheme="minorEastAsia" w:hint="eastAsia"/>
                <w:sz w:val="24"/>
                <w:szCs w:val="24"/>
              </w:rPr>
              <w:t>Q</w:t>
            </w:r>
            <w:r w:rsidRPr="005A485A">
              <w:rPr>
                <w:rFonts w:eastAsiaTheme="minorEastAsia" w:hAnsiTheme="minorEastAsia"/>
                <w:sz w:val="24"/>
                <w:szCs w:val="24"/>
              </w:rPr>
              <w:t>9.1</w:t>
            </w:r>
          </w:p>
          <w:p w:rsidR="001A07E3" w:rsidRPr="005A485A" w:rsidRDefault="001A07E3" w:rsidP="005A485A">
            <w:pPr>
              <w:spacing w:line="360" w:lineRule="auto"/>
              <w:rPr>
                <w:rFonts w:eastAsiaTheme="minorEastAsia" w:hAnsiTheme="minorEastAsia"/>
                <w:bCs/>
                <w:sz w:val="24"/>
                <w:szCs w:val="24"/>
              </w:rPr>
            </w:pPr>
            <w:r>
              <w:rPr>
                <w:rFonts w:eastAsiaTheme="minorEastAsia" w:hAnsiTheme="minorEastAsia" w:hint="eastAsia"/>
                <w:sz w:val="24"/>
                <w:szCs w:val="24"/>
              </w:rPr>
              <w:t>EO</w:t>
            </w:r>
            <w:r w:rsidRPr="005A485A">
              <w:rPr>
                <w:rFonts w:eastAsiaTheme="minorEastAsia" w:hAnsiTheme="minorEastAsia"/>
                <w:sz w:val="24"/>
                <w:szCs w:val="24"/>
              </w:rPr>
              <w:t>9.1</w:t>
            </w:r>
            <w:r>
              <w:rPr>
                <w:rFonts w:eastAsiaTheme="minorEastAsia" w:hAnsiTheme="minorEastAsia" w:hint="eastAsia"/>
                <w:sz w:val="24"/>
                <w:szCs w:val="24"/>
              </w:rPr>
              <w:t>.1</w:t>
            </w:r>
          </w:p>
        </w:tc>
        <w:tc>
          <w:tcPr>
            <w:tcW w:w="10004" w:type="dxa"/>
            <w:vAlign w:val="center"/>
          </w:tcPr>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组织策划了对绩效的监视和测量，对绩效的分析和评价，对事项进行汇报的程序等。保留了必要的记录文件。</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公司通过管理评审</w:t>
            </w:r>
            <w:r>
              <w:rPr>
                <w:rFonts w:eastAsiaTheme="minorEastAsia" w:hAnsiTheme="minorEastAsia"/>
                <w:sz w:val="24"/>
                <w:szCs w:val="24"/>
              </w:rPr>
              <w:t>、</w:t>
            </w:r>
            <w:r w:rsidRPr="005A485A">
              <w:rPr>
                <w:rFonts w:eastAsiaTheme="minorEastAsia" w:hAnsiTheme="minorEastAsia"/>
                <w:sz w:val="24"/>
                <w:szCs w:val="24"/>
              </w:rPr>
              <w:t>内部审核，以及定期的目标考核，</w:t>
            </w:r>
            <w:r>
              <w:rPr>
                <w:rFonts w:eastAsiaTheme="minorEastAsia" w:hAnsiTheme="minorEastAsia" w:hint="eastAsia"/>
                <w:sz w:val="24"/>
                <w:szCs w:val="24"/>
              </w:rPr>
              <w:t>合规性评价等</w:t>
            </w:r>
            <w:r w:rsidRPr="005A485A">
              <w:rPr>
                <w:rFonts w:eastAsiaTheme="minorEastAsia" w:hAnsiTheme="minorEastAsia"/>
                <w:sz w:val="24"/>
                <w:szCs w:val="24"/>
              </w:rPr>
              <w:t>对发现的问题采取纠正和必要的纠正措施，确保管理体系绩效和有效性。</w:t>
            </w:r>
          </w:p>
        </w:tc>
        <w:tc>
          <w:tcPr>
            <w:tcW w:w="1585" w:type="dxa"/>
          </w:tcPr>
          <w:p w:rsidR="001A07E3" w:rsidRDefault="001A07E3">
            <w:r w:rsidRPr="00D1193C">
              <w:rPr>
                <w:rFonts w:eastAsiaTheme="minorEastAsia"/>
                <w:sz w:val="24"/>
                <w:szCs w:val="24"/>
              </w:rPr>
              <w:t>符合</w:t>
            </w:r>
          </w:p>
        </w:tc>
      </w:tr>
      <w:tr w:rsidR="001A07E3" w:rsidRPr="007F23D6" w:rsidTr="00586EBA">
        <w:trPr>
          <w:trHeight w:val="1255"/>
        </w:trPr>
        <w:tc>
          <w:tcPr>
            <w:tcW w:w="1809" w:type="dxa"/>
          </w:tcPr>
          <w:p w:rsidR="001A07E3" w:rsidRPr="005A485A" w:rsidRDefault="001A07E3" w:rsidP="005A485A">
            <w:pPr>
              <w:spacing w:line="360" w:lineRule="auto"/>
              <w:rPr>
                <w:rFonts w:eastAsiaTheme="minorEastAsia" w:hAnsiTheme="minorEastAsia"/>
                <w:sz w:val="24"/>
                <w:szCs w:val="24"/>
              </w:rPr>
            </w:pPr>
          </w:p>
          <w:p w:rsidR="001A07E3" w:rsidRPr="005A485A" w:rsidRDefault="001A07E3" w:rsidP="005A485A">
            <w:pPr>
              <w:spacing w:line="360" w:lineRule="auto"/>
              <w:rPr>
                <w:rFonts w:eastAsiaTheme="minorEastAsia" w:hAnsiTheme="minorEastAsia"/>
                <w:sz w:val="24"/>
                <w:szCs w:val="24"/>
              </w:rPr>
            </w:pPr>
            <w:r w:rsidRPr="005A485A">
              <w:rPr>
                <w:rFonts w:eastAsiaTheme="minorEastAsia" w:hAnsiTheme="minorEastAsia" w:hint="eastAsia"/>
                <w:sz w:val="24"/>
                <w:szCs w:val="24"/>
              </w:rPr>
              <w:t>管理评审</w:t>
            </w:r>
          </w:p>
        </w:tc>
        <w:tc>
          <w:tcPr>
            <w:tcW w:w="1311" w:type="dxa"/>
          </w:tcPr>
          <w:p w:rsidR="001A07E3" w:rsidRPr="005A485A" w:rsidRDefault="001A07E3" w:rsidP="005A485A">
            <w:pPr>
              <w:spacing w:line="360" w:lineRule="auto"/>
              <w:rPr>
                <w:rFonts w:eastAsiaTheme="minorEastAsia" w:hAnsiTheme="minorEastAsia"/>
                <w:sz w:val="24"/>
                <w:szCs w:val="24"/>
              </w:rPr>
            </w:pPr>
          </w:p>
          <w:p w:rsidR="001A07E3" w:rsidRPr="005A485A" w:rsidRDefault="001A07E3" w:rsidP="005A485A">
            <w:pPr>
              <w:spacing w:line="360" w:lineRule="auto"/>
              <w:rPr>
                <w:rFonts w:eastAsiaTheme="minorEastAsia" w:hAnsiTheme="minorEastAsia"/>
                <w:sz w:val="24"/>
                <w:szCs w:val="24"/>
              </w:rPr>
            </w:pPr>
            <w:r w:rsidRPr="005A485A">
              <w:rPr>
                <w:rFonts w:eastAsiaTheme="minorEastAsia" w:hAnsiTheme="minorEastAsia" w:hint="eastAsia"/>
                <w:sz w:val="24"/>
                <w:szCs w:val="24"/>
              </w:rPr>
              <w:t>Q</w:t>
            </w:r>
            <w:r>
              <w:rPr>
                <w:rFonts w:eastAsiaTheme="minorEastAsia" w:hAnsiTheme="minorEastAsia" w:hint="eastAsia"/>
                <w:sz w:val="24"/>
                <w:szCs w:val="24"/>
              </w:rPr>
              <w:t>EO</w:t>
            </w:r>
            <w:r w:rsidRPr="005A485A">
              <w:rPr>
                <w:rFonts w:eastAsiaTheme="minorEastAsia" w:hAnsiTheme="minorEastAsia" w:hint="eastAsia"/>
                <w:sz w:val="24"/>
                <w:szCs w:val="24"/>
              </w:rPr>
              <w:t>9.3</w:t>
            </w:r>
          </w:p>
          <w:p w:rsidR="001A07E3" w:rsidRPr="005A485A" w:rsidRDefault="001A07E3" w:rsidP="005A485A">
            <w:pPr>
              <w:spacing w:line="360" w:lineRule="auto"/>
              <w:rPr>
                <w:rFonts w:eastAsiaTheme="minorEastAsia" w:hAnsiTheme="minorEastAsia"/>
                <w:sz w:val="24"/>
                <w:szCs w:val="24"/>
              </w:rPr>
            </w:pPr>
          </w:p>
        </w:tc>
        <w:tc>
          <w:tcPr>
            <w:tcW w:w="10004" w:type="dxa"/>
            <w:vAlign w:val="center"/>
          </w:tcPr>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制定并执行《管理评审控制程序》：一年至少要进行一次管理评审，由总经理主持。特殊情况下，可增加管理评审频次。</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查管理评审的计划：管理评审的时间：</w:t>
            </w:r>
            <w:r w:rsidRPr="005A485A">
              <w:rPr>
                <w:rFonts w:eastAsiaTheme="minorEastAsia" w:hAnsiTheme="minorEastAsia"/>
                <w:sz w:val="24"/>
                <w:szCs w:val="24"/>
              </w:rPr>
              <w:t>202</w:t>
            </w:r>
            <w:r w:rsidR="00777B66">
              <w:rPr>
                <w:rFonts w:eastAsiaTheme="minorEastAsia" w:hAnsiTheme="minorEastAsia" w:hint="eastAsia"/>
                <w:sz w:val="24"/>
                <w:szCs w:val="24"/>
              </w:rPr>
              <w:t>1</w:t>
            </w:r>
            <w:r w:rsidRPr="005A485A">
              <w:rPr>
                <w:rFonts w:eastAsiaTheme="minorEastAsia" w:hAnsiTheme="minorEastAsia"/>
                <w:sz w:val="24"/>
                <w:szCs w:val="24"/>
              </w:rPr>
              <w:t>年</w:t>
            </w:r>
            <w:r>
              <w:rPr>
                <w:rFonts w:eastAsiaTheme="minorEastAsia" w:hAnsiTheme="minorEastAsia" w:hint="eastAsia"/>
                <w:sz w:val="24"/>
                <w:szCs w:val="24"/>
              </w:rPr>
              <w:t>5</w:t>
            </w:r>
            <w:r w:rsidRPr="005A485A">
              <w:rPr>
                <w:rFonts w:eastAsiaTheme="minorEastAsia" w:hAnsiTheme="minorEastAsia"/>
                <w:sz w:val="24"/>
                <w:szCs w:val="24"/>
              </w:rPr>
              <w:t>月</w:t>
            </w:r>
            <w:r>
              <w:rPr>
                <w:rFonts w:eastAsiaTheme="minorEastAsia" w:hAnsiTheme="minorEastAsia" w:hint="eastAsia"/>
                <w:sz w:val="24"/>
                <w:szCs w:val="24"/>
              </w:rPr>
              <w:t>27</w:t>
            </w:r>
            <w:r w:rsidRPr="005A485A">
              <w:rPr>
                <w:rFonts w:eastAsiaTheme="minorEastAsia" w:hAnsiTheme="minorEastAsia"/>
                <w:sz w:val="24"/>
                <w:szCs w:val="24"/>
              </w:rPr>
              <w:t>日</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主持人：总经理</w:t>
            </w:r>
            <w:r w:rsidRPr="005A485A">
              <w:rPr>
                <w:rFonts w:eastAsiaTheme="minorEastAsia" w:hAnsiTheme="minorEastAsia"/>
                <w:sz w:val="24"/>
                <w:szCs w:val="24"/>
              </w:rPr>
              <w:t xml:space="preserve">    </w:t>
            </w:r>
            <w:r w:rsidRPr="005A485A">
              <w:rPr>
                <w:rFonts w:eastAsiaTheme="minorEastAsia" w:hAnsiTheme="minorEastAsia"/>
                <w:sz w:val="24"/>
                <w:szCs w:val="24"/>
              </w:rPr>
              <w:t>参加人：领导层、各部门负责人</w:t>
            </w:r>
            <w:r w:rsidRPr="005A485A">
              <w:rPr>
                <w:rFonts w:eastAsiaTheme="minorEastAsia" w:hAnsiTheme="minorEastAsia"/>
                <w:sz w:val="24"/>
                <w:szCs w:val="24"/>
              </w:rPr>
              <w:t xml:space="preserve"> </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要求每个部门需提交的管理评审输入内容包含了标准条款的要求。时间安排符合程序文件的要求。</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查看管理评审输入的资料：</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a.</w:t>
            </w:r>
            <w:r w:rsidRPr="005A485A">
              <w:rPr>
                <w:rFonts w:eastAsiaTheme="minorEastAsia" w:hAnsiTheme="minorEastAsia"/>
                <w:sz w:val="24"/>
                <w:szCs w:val="24"/>
              </w:rPr>
              <w:t>管理体系审核结果以及合规性评价的结果；</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b.</w:t>
            </w:r>
            <w:r w:rsidRPr="005A485A">
              <w:rPr>
                <w:rFonts w:eastAsiaTheme="minorEastAsia" w:hAnsiTheme="minorEastAsia"/>
                <w:sz w:val="24"/>
                <w:szCs w:val="24"/>
              </w:rPr>
              <w:t>顾客投诉的处理，顾客的满意度测量结果及反馈的重要信息，以及来自外部其他相关方的信息，包括相关方的抱怨。</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c.</w:t>
            </w:r>
            <w:r w:rsidRPr="005A485A">
              <w:rPr>
                <w:rFonts w:eastAsiaTheme="minorEastAsia" w:hAnsiTheme="minorEastAsia"/>
                <w:sz w:val="24"/>
                <w:szCs w:val="24"/>
              </w:rPr>
              <w:t>重大质量、环境、安全事故的处理，过程及产品质量趋势；</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d.</w:t>
            </w:r>
            <w:r w:rsidRPr="005A485A">
              <w:rPr>
                <w:rFonts w:eastAsiaTheme="minorEastAsia" w:hAnsiTheme="minorEastAsia"/>
                <w:sz w:val="24"/>
                <w:szCs w:val="24"/>
              </w:rPr>
              <w:t>管理体系运行状况，包括管理方针和目标以及实现程度。</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e.</w:t>
            </w:r>
            <w:r w:rsidRPr="005A485A">
              <w:rPr>
                <w:rFonts w:eastAsiaTheme="minorEastAsia" w:hAnsiTheme="minorEastAsia"/>
                <w:sz w:val="24"/>
                <w:szCs w:val="24"/>
              </w:rPr>
              <w:t>环境管理体系运行绩效。</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f.</w:t>
            </w:r>
            <w:r w:rsidRPr="005A485A">
              <w:rPr>
                <w:rFonts w:eastAsiaTheme="minorEastAsia" w:hAnsiTheme="minorEastAsia"/>
                <w:sz w:val="24"/>
                <w:szCs w:val="24"/>
              </w:rPr>
              <w:t>纠正预防和改进措施的实施情况。</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g.</w:t>
            </w:r>
            <w:r w:rsidRPr="005A485A">
              <w:rPr>
                <w:rFonts w:eastAsiaTheme="minorEastAsia" w:hAnsiTheme="minorEastAsia"/>
                <w:sz w:val="24"/>
                <w:szCs w:val="24"/>
              </w:rPr>
              <w:t>可能影响管理体系的变更（如公司组织结构、产品结构、资源发生的重大改变和调整；</w:t>
            </w:r>
            <w:r w:rsidRPr="005A485A">
              <w:rPr>
                <w:rFonts w:eastAsiaTheme="minorEastAsia" w:hAnsiTheme="minorEastAsia"/>
                <w:sz w:val="24"/>
                <w:szCs w:val="24"/>
              </w:rPr>
              <w:lastRenderedPageBreak/>
              <w:t>相关法律法规、标准及其他要求发生变更。）</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h.</w:t>
            </w:r>
            <w:r w:rsidRPr="005A485A">
              <w:rPr>
                <w:rFonts w:eastAsiaTheme="minorEastAsia" w:hAnsiTheme="minorEastAsia"/>
                <w:sz w:val="24"/>
                <w:szCs w:val="24"/>
              </w:rPr>
              <w:t>员工的合理化改进建议。</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输入内容基本符合标准要求。</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作出了安排。</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查看管理评审报告，批准：许丽</w:t>
            </w:r>
            <w:r>
              <w:rPr>
                <w:rFonts w:eastAsiaTheme="minorEastAsia" w:hAnsiTheme="minorEastAsia"/>
                <w:sz w:val="24"/>
                <w:szCs w:val="24"/>
              </w:rPr>
              <w:t>202</w:t>
            </w:r>
            <w:r>
              <w:rPr>
                <w:rFonts w:eastAsiaTheme="minorEastAsia" w:hAnsiTheme="minorEastAsia" w:hint="eastAsia"/>
                <w:sz w:val="24"/>
                <w:szCs w:val="24"/>
              </w:rPr>
              <w:t>1</w:t>
            </w:r>
            <w:r w:rsidRPr="005A485A">
              <w:rPr>
                <w:rFonts w:eastAsiaTheme="minorEastAsia" w:hAnsiTheme="minorEastAsia"/>
                <w:sz w:val="24"/>
                <w:szCs w:val="24"/>
              </w:rPr>
              <w:t>.</w:t>
            </w:r>
            <w:r>
              <w:rPr>
                <w:rFonts w:eastAsiaTheme="minorEastAsia" w:hAnsiTheme="minorEastAsia" w:hint="eastAsia"/>
                <w:sz w:val="24"/>
                <w:szCs w:val="24"/>
              </w:rPr>
              <w:t>5.27</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hint="eastAsia"/>
                <w:sz w:val="24"/>
                <w:szCs w:val="24"/>
              </w:rPr>
              <w:t>评审结论：公司按照</w:t>
            </w:r>
            <w:r w:rsidRPr="005A485A">
              <w:rPr>
                <w:rFonts w:eastAsiaTheme="minorEastAsia" w:hAnsiTheme="minorEastAsia" w:hint="eastAsia"/>
                <w:sz w:val="24"/>
                <w:szCs w:val="24"/>
              </w:rPr>
              <w:t>GB/T19001-2016</w:t>
            </w:r>
            <w:r w:rsidRPr="005A485A">
              <w:rPr>
                <w:rFonts w:eastAsiaTheme="minorEastAsia" w:hAnsiTheme="minorEastAsia" w:hint="eastAsia"/>
                <w:sz w:val="24"/>
                <w:szCs w:val="24"/>
              </w:rPr>
              <w:t>、</w:t>
            </w:r>
            <w:r w:rsidRPr="005A485A">
              <w:rPr>
                <w:rFonts w:eastAsiaTheme="minorEastAsia" w:hAnsiTheme="minorEastAsia" w:hint="eastAsia"/>
                <w:sz w:val="24"/>
                <w:szCs w:val="24"/>
              </w:rPr>
              <w:t>GB/T24001-2016</w:t>
            </w:r>
            <w:r w:rsidRPr="005A485A">
              <w:rPr>
                <w:rFonts w:eastAsiaTheme="minorEastAsia" w:hAnsiTheme="minorEastAsia" w:hint="eastAsia"/>
                <w:sz w:val="24"/>
                <w:szCs w:val="24"/>
              </w:rPr>
              <w:t>、</w:t>
            </w:r>
            <w:r w:rsidRPr="005A485A">
              <w:rPr>
                <w:rFonts w:eastAsiaTheme="minorEastAsia" w:hAnsiTheme="minorEastAsia" w:hint="eastAsia"/>
                <w:sz w:val="24"/>
                <w:szCs w:val="24"/>
              </w:rPr>
              <w:t>ISO45001:2018</w:t>
            </w:r>
            <w:r w:rsidRPr="005A485A">
              <w:rPr>
                <w:rFonts w:eastAsiaTheme="minorEastAsia" w:hAnsiTheme="minorEastAsia" w:hint="eastAsia"/>
                <w:sz w:val="24"/>
                <w:szCs w:val="24"/>
              </w:rPr>
              <w:t>标准建立的管理体系管理体系，是持续适宜、充分的和有效的。达到了顾客满意和持续改进的目的。</w:t>
            </w:r>
          </w:p>
          <w:p w:rsidR="00EE2D34"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hint="eastAsia"/>
                <w:sz w:val="24"/>
                <w:szCs w:val="24"/>
              </w:rPr>
              <w:t>改进的建议：</w:t>
            </w:r>
          </w:p>
          <w:p w:rsidR="001A07E3" w:rsidRPr="00A42FA1" w:rsidRDefault="001A07E3" w:rsidP="00DF29C3">
            <w:pPr>
              <w:spacing w:beforeLines="30" w:afterLines="30" w:line="288" w:lineRule="auto"/>
              <w:ind w:firstLineChars="200" w:firstLine="480"/>
              <w:rPr>
                <w:rFonts w:eastAsiaTheme="minorEastAsia" w:hAnsiTheme="minorEastAsia"/>
                <w:sz w:val="24"/>
                <w:szCs w:val="24"/>
              </w:rPr>
            </w:pPr>
            <w:r w:rsidRPr="00A42FA1">
              <w:rPr>
                <w:rFonts w:eastAsiaTheme="minorEastAsia" w:hAnsiTheme="minorEastAsia" w:hint="eastAsia"/>
                <w:sz w:val="24"/>
                <w:szCs w:val="24"/>
              </w:rPr>
              <w:t>1</w:t>
            </w:r>
            <w:r w:rsidRPr="00A42FA1">
              <w:rPr>
                <w:rFonts w:eastAsiaTheme="minorEastAsia" w:hAnsiTheme="minorEastAsia" w:hint="eastAsia"/>
                <w:sz w:val="24"/>
                <w:szCs w:val="24"/>
              </w:rPr>
              <w:t>）进一步组织对</w:t>
            </w:r>
            <w:r w:rsidRPr="00A42FA1">
              <w:rPr>
                <w:rFonts w:eastAsiaTheme="minorEastAsia" w:hAnsiTheme="minorEastAsia" w:hint="eastAsia"/>
                <w:sz w:val="24"/>
                <w:szCs w:val="24"/>
              </w:rPr>
              <w:t>ISO 9001</w:t>
            </w:r>
            <w:r w:rsidRPr="00A42FA1">
              <w:rPr>
                <w:rFonts w:eastAsiaTheme="minorEastAsia" w:hAnsiTheme="minorEastAsia" w:hint="eastAsia"/>
                <w:sz w:val="24"/>
                <w:szCs w:val="24"/>
              </w:rPr>
              <w:t>：</w:t>
            </w:r>
            <w:r w:rsidRPr="00A42FA1">
              <w:rPr>
                <w:rFonts w:eastAsiaTheme="minorEastAsia" w:hAnsiTheme="minorEastAsia" w:hint="eastAsia"/>
                <w:sz w:val="24"/>
                <w:szCs w:val="24"/>
              </w:rPr>
              <w:t>2015</w:t>
            </w:r>
            <w:r w:rsidRPr="00A42FA1">
              <w:rPr>
                <w:rFonts w:eastAsiaTheme="minorEastAsia" w:hAnsiTheme="minorEastAsia" w:hint="eastAsia"/>
                <w:sz w:val="24"/>
                <w:szCs w:val="24"/>
              </w:rPr>
              <w:t>、</w:t>
            </w:r>
            <w:r w:rsidRPr="00A42FA1">
              <w:rPr>
                <w:rFonts w:eastAsiaTheme="minorEastAsia" w:hAnsiTheme="minorEastAsia" w:hint="eastAsia"/>
                <w:sz w:val="24"/>
                <w:szCs w:val="24"/>
              </w:rPr>
              <w:t>ISO 14001</w:t>
            </w:r>
            <w:r w:rsidRPr="00A42FA1">
              <w:rPr>
                <w:rFonts w:eastAsiaTheme="minorEastAsia" w:hAnsiTheme="minorEastAsia" w:hint="eastAsia"/>
                <w:sz w:val="24"/>
                <w:szCs w:val="24"/>
              </w:rPr>
              <w:t>：</w:t>
            </w:r>
            <w:r w:rsidRPr="00A42FA1">
              <w:rPr>
                <w:rFonts w:eastAsiaTheme="minorEastAsia" w:hAnsiTheme="minorEastAsia" w:hint="eastAsia"/>
                <w:sz w:val="24"/>
                <w:szCs w:val="24"/>
              </w:rPr>
              <w:t>2015</w:t>
            </w:r>
            <w:r w:rsidRPr="00A42FA1">
              <w:rPr>
                <w:rFonts w:eastAsiaTheme="minorEastAsia" w:hAnsiTheme="minorEastAsia" w:hint="eastAsia"/>
                <w:sz w:val="24"/>
                <w:szCs w:val="24"/>
              </w:rPr>
              <w:t>、</w:t>
            </w:r>
            <w:r w:rsidRPr="00A42FA1">
              <w:rPr>
                <w:rFonts w:eastAsiaTheme="minorEastAsia" w:hAnsiTheme="minorEastAsia" w:hint="eastAsia"/>
                <w:sz w:val="24"/>
                <w:szCs w:val="24"/>
              </w:rPr>
              <w:t>ISO45001</w:t>
            </w:r>
            <w:r w:rsidRPr="00A42FA1">
              <w:rPr>
                <w:rFonts w:eastAsiaTheme="minorEastAsia" w:hAnsiTheme="minorEastAsia" w:hint="eastAsia"/>
                <w:sz w:val="24"/>
                <w:szCs w:val="24"/>
              </w:rPr>
              <w:t>：</w:t>
            </w:r>
            <w:r w:rsidRPr="00A42FA1">
              <w:rPr>
                <w:rFonts w:eastAsiaTheme="minorEastAsia" w:hAnsiTheme="minorEastAsia" w:hint="eastAsia"/>
                <w:sz w:val="24"/>
                <w:szCs w:val="24"/>
              </w:rPr>
              <w:t>2018</w:t>
            </w:r>
            <w:r w:rsidRPr="00A42FA1">
              <w:rPr>
                <w:rFonts w:eastAsiaTheme="minorEastAsia" w:hAnsiTheme="minorEastAsia" w:hint="eastAsia"/>
                <w:sz w:val="24"/>
                <w:szCs w:val="24"/>
              </w:rPr>
              <w:t>标准、《管理手册》、《程序文件》的学习和培训，使与管理体系有关的人员了解和掌握标准和本公司管理体系文件的内容，特别是应该提高内审员的水平和技巧；</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A42FA1">
              <w:rPr>
                <w:rFonts w:eastAsiaTheme="minorEastAsia" w:hAnsiTheme="minorEastAsia" w:hint="eastAsia"/>
                <w:sz w:val="24"/>
                <w:szCs w:val="24"/>
              </w:rPr>
              <w:t>2</w:t>
            </w:r>
            <w:r w:rsidRPr="00A42FA1">
              <w:rPr>
                <w:rFonts w:eastAsiaTheme="minorEastAsia" w:hAnsiTheme="minorEastAsia" w:hint="eastAsia"/>
                <w:sz w:val="24"/>
                <w:szCs w:val="24"/>
              </w:rPr>
              <w:t>）进一步组织对相关的法律、法规、规程和规范的学习，以增强广大技术人员的质量意识环境保护意识；</w:t>
            </w:r>
            <w:r w:rsidRPr="005A485A">
              <w:rPr>
                <w:rFonts w:eastAsiaTheme="minorEastAsia" w:hAnsiTheme="minorEastAsia" w:hint="eastAsia"/>
                <w:sz w:val="24"/>
                <w:szCs w:val="24"/>
              </w:rPr>
              <w:t>。</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hint="eastAsia"/>
                <w:sz w:val="24"/>
                <w:szCs w:val="24"/>
              </w:rPr>
              <w:t>经查，</w:t>
            </w:r>
            <w:r>
              <w:rPr>
                <w:rFonts w:eastAsiaTheme="minorEastAsia" w:hAnsiTheme="minorEastAsia" w:hint="eastAsia"/>
                <w:sz w:val="24"/>
                <w:szCs w:val="24"/>
              </w:rPr>
              <w:t>正在实施中，后续监督审核时跟进查看完成情况</w:t>
            </w:r>
            <w:r w:rsidRPr="005A485A">
              <w:rPr>
                <w:rFonts w:eastAsiaTheme="minorEastAsia" w:hAnsiTheme="minorEastAsia"/>
                <w:sz w:val="24"/>
                <w:szCs w:val="24"/>
              </w:rPr>
              <w:t>。</w:t>
            </w:r>
          </w:p>
        </w:tc>
        <w:tc>
          <w:tcPr>
            <w:tcW w:w="1585" w:type="dxa"/>
          </w:tcPr>
          <w:p w:rsidR="001A07E3" w:rsidRDefault="001A07E3">
            <w:r w:rsidRPr="00D1193C">
              <w:rPr>
                <w:rFonts w:eastAsiaTheme="minorEastAsia"/>
                <w:sz w:val="24"/>
                <w:szCs w:val="24"/>
              </w:rPr>
              <w:lastRenderedPageBreak/>
              <w:t>符合</w:t>
            </w:r>
          </w:p>
        </w:tc>
      </w:tr>
      <w:tr w:rsidR="001A07E3" w:rsidRPr="007F23D6" w:rsidTr="00586EBA">
        <w:trPr>
          <w:trHeight w:val="1255"/>
        </w:trPr>
        <w:tc>
          <w:tcPr>
            <w:tcW w:w="1809" w:type="dxa"/>
          </w:tcPr>
          <w:p w:rsidR="001A07E3" w:rsidRPr="005A485A" w:rsidRDefault="001A07E3" w:rsidP="005A485A">
            <w:pPr>
              <w:spacing w:line="360" w:lineRule="auto"/>
              <w:rPr>
                <w:rFonts w:eastAsiaTheme="minorEastAsia" w:hAnsiTheme="minorEastAsia"/>
                <w:sz w:val="24"/>
                <w:szCs w:val="24"/>
              </w:rPr>
            </w:pPr>
            <w:r w:rsidRPr="005A485A">
              <w:rPr>
                <w:rFonts w:eastAsiaTheme="minorEastAsia" w:hAnsiTheme="minorEastAsia" w:hint="eastAsia"/>
                <w:sz w:val="24"/>
                <w:szCs w:val="24"/>
              </w:rPr>
              <w:lastRenderedPageBreak/>
              <w:t>改进</w:t>
            </w:r>
            <w:r w:rsidRPr="005A485A">
              <w:rPr>
                <w:rFonts w:eastAsiaTheme="minorEastAsia" w:hAnsiTheme="minorEastAsia" w:hint="eastAsia"/>
                <w:sz w:val="24"/>
                <w:szCs w:val="24"/>
              </w:rPr>
              <w:t xml:space="preserve"> </w:t>
            </w:r>
            <w:r w:rsidRPr="005A485A">
              <w:rPr>
                <w:rFonts w:eastAsiaTheme="minorEastAsia" w:hAnsiTheme="minorEastAsia" w:hint="eastAsia"/>
                <w:sz w:val="24"/>
                <w:szCs w:val="24"/>
              </w:rPr>
              <w:t>总则</w:t>
            </w:r>
          </w:p>
          <w:p w:rsidR="001A07E3" w:rsidRPr="005A485A" w:rsidRDefault="001A07E3" w:rsidP="005A485A">
            <w:pPr>
              <w:spacing w:line="360" w:lineRule="auto"/>
              <w:rPr>
                <w:rFonts w:eastAsiaTheme="minorEastAsia" w:hAnsiTheme="minorEastAsia"/>
                <w:sz w:val="24"/>
                <w:szCs w:val="24"/>
              </w:rPr>
            </w:pPr>
            <w:r w:rsidRPr="005A485A">
              <w:rPr>
                <w:rFonts w:eastAsiaTheme="minorEastAsia" w:hAnsiTheme="minorEastAsia" w:hint="eastAsia"/>
                <w:sz w:val="24"/>
                <w:szCs w:val="24"/>
              </w:rPr>
              <w:t>不符合和纠正措施</w:t>
            </w:r>
          </w:p>
          <w:p w:rsidR="001A07E3" w:rsidRPr="005A485A" w:rsidRDefault="001A07E3" w:rsidP="005A485A">
            <w:pPr>
              <w:adjustRightInd w:val="0"/>
              <w:snapToGrid w:val="0"/>
              <w:spacing w:line="360" w:lineRule="auto"/>
              <w:rPr>
                <w:rFonts w:eastAsiaTheme="minorEastAsia" w:hAnsiTheme="minorEastAsia"/>
                <w:sz w:val="24"/>
                <w:szCs w:val="24"/>
              </w:rPr>
            </w:pPr>
            <w:r w:rsidRPr="005A485A">
              <w:rPr>
                <w:rFonts w:eastAsiaTheme="minorEastAsia" w:hAnsiTheme="minorEastAsia" w:hint="eastAsia"/>
                <w:sz w:val="24"/>
                <w:szCs w:val="24"/>
              </w:rPr>
              <w:lastRenderedPageBreak/>
              <w:t>持续改进</w:t>
            </w:r>
          </w:p>
        </w:tc>
        <w:tc>
          <w:tcPr>
            <w:tcW w:w="1311" w:type="dxa"/>
          </w:tcPr>
          <w:p w:rsidR="001A07E3" w:rsidRPr="005A485A" w:rsidRDefault="001A07E3" w:rsidP="005A485A">
            <w:pPr>
              <w:spacing w:line="360" w:lineRule="auto"/>
              <w:rPr>
                <w:rFonts w:eastAsiaTheme="minorEastAsia" w:hAnsiTheme="minorEastAsia"/>
                <w:sz w:val="24"/>
                <w:szCs w:val="24"/>
              </w:rPr>
            </w:pPr>
            <w:r w:rsidRPr="005A485A">
              <w:rPr>
                <w:rFonts w:eastAsiaTheme="minorEastAsia" w:hAnsiTheme="minorEastAsia" w:hint="eastAsia"/>
                <w:sz w:val="24"/>
                <w:szCs w:val="24"/>
              </w:rPr>
              <w:lastRenderedPageBreak/>
              <w:t>Q</w:t>
            </w:r>
            <w:r>
              <w:rPr>
                <w:rFonts w:eastAsiaTheme="minorEastAsia" w:hAnsiTheme="minorEastAsia" w:hint="eastAsia"/>
                <w:sz w:val="24"/>
                <w:szCs w:val="24"/>
              </w:rPr>
              <w:t>EO</w:t>
            </w:r>
            <w:r w:rsidRPr="005A485A">
              <w:rPr>
                <w:rFonts w:eastAsiaTheme="minorEastAsia" w:hAnsiTheme="minorEastAsia" w:hint="eastAsia"/>
                <w:sz w:val="24"/>
                <w:szCs w:val="24"/>
              </w:rPr>
              <w:t>10.1</w:t>
            </w:r>
          </w:p>
          <w:p w:rsidR="001A07E3" w:rsidRPr="005A485A" w:rsidRDefault="001A07E3" w:rsidP="005A485A">
            <w:pPr>
              <w:spacing w:line="360" w:lineRule="auto"/>
              <w:rPr>
                <w:rFonts w:eastAsiaTheme="minorEastAsia" w:hAnsiTheme="minorEastAsia"/>
                <w:sz w:val="24"/>
                <w:szCs w:val="24"/>
              </w:rPr>
            </w:pPr>
            <w:r w:rsidRPr="005A485A">
              <w:rPr>
                <w:rFonts w:eastAsiaTheme="minorEastAsia" w:hAnsiTheme="minorEastAsia" w:hint="eastAsia"/>
                <w:sz w:val="24"/>
                <w:szCs w:val="24"/>
              </w:rPr>
              <w:t>10.2;</w:t>
            </w:r>
          </w:p>
          <w:p w:rsidR="001A07E3" w:rsidRPr="005A485A" w:rsidRDefault="001A07E3" w:rsidP="00F826E1">
            <w:pPr>
              <w:spacing w:line="360" w:lineRule="auto"/>
              <w:rPr>
                <w:rFonts w:eastAsiaTheme="minorEastAsia" w:hAnsiTheme="minorEastAsia"/>
                <w:sz w:val="24"/>
                <w:szCs w:val="24"/>
              </w:rPr>
            </w:pPr>
            <w:r w:rsidRPr="005A485A">
              <w:rPr>
                <w:rFonts w:eastAsiaTheme="minorEastAsia" w:hAnsiTheme="minorEastAsia" w:hint="eastAsia"/>
                <w:sz w:val="24"/>
                <w:szCs w:val="24"/>
              </w:rPr>
              <w:t>10.3</w:t>
            </w:r>
            <w:r w:rsidRPr="005A485A">
              <w:rPr>
                <w:rFonts w:eastAsiaTheme="minorEastAsia" w:hAnsiTheme="minorEastAsia" w:hint="eastAsia"/>
                <w:sz w:val="24"/>
                <w:szCs w:val="24"/>
              </w:rPr>
              <w:t>；</w:t>
            </w:r>
          </w:p>
        </w:tc>
        <w:tc>
          <w:tcPr>
            <w:tcW w:w="10004" w:type="dxa"/>
            <w:vAlign w:val="center"/>
          </w:tcPr>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查公司在建立、实施管理体系中：</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a.</w:t>
            </w:r>
            <w:r w:rsidRPr="005A485A">
              <w:rPr>
                <w:rFonts w:eastAsiaTheme="minorEastAsia" w:hAnsiTheme="minorEastAsia"/>
                <w:sz w:val="24"/>
                <w:szCs w:val="24"/>
              </w:rPr>
              <w:t>制订各种控制程序文件；</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b.</w:t>
            </w:r>
            <w:r w:rsidRPr="005A485A">
              <w:rPr>
                <w:rFonts w:eastAsiaTheme="minorEastAsia" w:hAnsiTheme="minorEastAsia"/>
                <w:sz w:val="24"/>
                <w:szCs w:val="24"/>
              </w:rPr>
              <w:t>通过内审、管理评审评价管理体系的符合性；</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lastRenderedPageBreak/>
              <w:t>c.</w:t>
            </w:r>
            <w:r w:rsidRPr="005A485A">
              <w:rPr>
                <w:rFonts w:eastAsiaTheme="minorEastAsia" w:hAnsiTheme="minorEastAsia"/>
                <w:sz w:val="24"/>
                <w:szCs w:val="24"/>
              </w:rPr>
              <w:t>通过对绩效的监视测量评价软件开发过程涉及质量、环境、职业健康安全管理的符合性；通过日常数据分析，采取纠正、预防措施，达到持续改进目的。</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查持续改进：</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 xml:space="preserve">a. </w:t>
            </w:r>
            <w:r w:rsidRPr="005A485A">
              <w:rPr>
                <w:rFonts w:eastAsiaTheme="minorEastAsia" w:hAnsiTheme="minorEastAsia"/>
                <w:sz w:val="24"/>
                <w:szCs w:val="24"/>
              </w:rPr>
              <w:t>通过管理体系运行，管理方针、目标的实施，内审、管理评审进行持续改进；</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 xml:space="preserve">b. </w:t>
            </w:r>
            <w:r w:rsidRPr="005A485A">
              <w:rPr>
                <w:rFonts w:eastAsiaTheme="minorEastAsia" w:hAnsiTheme="minorEastAsia"/>
                <w:sz w:val="24"/>
                <w:szCs w:val="24"/>
              </w:rPr>
              <w:t>通过数据分析、纠正、预防措施实施达到持续改进；</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 xml:space="preserve">c. </w:t>
            </w:r>
            <w:r w:rsidRPr="005A485A">
              <w:rPr>
                <w:rFonts w:eastAsiaTheme="minorEastAsia" w:hAnsiTheme="minorEastAsia"/>
                <w:sz w:val="24"/>
                <w:szCs w:val="24"/>
              </w:rPr>
              <w:t>通过顾客满意度调查，改进、提高产品质量，满足顾客需求，达到持续改进的目的。</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sz w:val="24"/>
                <w:szCs w:val="24"/>
              </w:rPr>
              <w:t>管理评审提出改进措施：</w:t>
            </w:r>
            <w:r w:rsidRPr="005A485A">
              <w:rPr>
                <w:rFonts w:eastAsiaTheme="minorEastAsia" w:hAnsiTheme="minorEastAsia" w:hint="eastAsia"/>
                <w:sz w:val="24"/>
                <w:szCs w:val="24"/>
              </w:rPr>
              <w:t>增加</w:t>
            </w:r>
            <w:r w:rsidRPr="005A485A">
              <w:rPr>
                <w:rFonts w:eastAsiaTheme="minorEastAsia" w:hAnsiTheme="minorEastAsia" w:hint="eastAsia"/>
                <w:sz w:val="24"/>
                <w:szCs w:val="24"/>
              </w:rPr>
              <w:t>GB/T19001-2016</w:t>
            </w:r>
            <w:r w:rsidRPr="005A485A">
              <w:rPr>
                <w:rFonts w:eastAsiaTheme="minorEastAsia" w:hAnsiTheme="minorEastAsia" w:hint="eastAsia"/>
                <w:sz w:val="24"/>
                <w:szCs w:val="24"/>
              </w:rPr>
              <w:t>、</w:t>
            </w:r>
            <w:r w:rsidRPr="005A485A">
              <w:rPr>
                <w:rFonts w:eastAsiaTheme="minorEastAsia" w:hAnsiTheme="minorEastAsia" w:hint="eastAsia"/>
                <w:sz w:val="24"/>
                <w:szCs w:val="24"/>
              </w:rPr>
              <w:t>GB/T24001-2016</w:t>
            </w:r>
            <w:r w:rsidRPr="005A485A">
              <w:rPr>
                <w:rFonts w:eastAsiaTheme="minorEastAsia" w:hAnsiTheme="minorEastAsia" w:hint="eastAsia"/>
                <w:sz w:val="24"/>
                <w:szCs w:val="24"/>
              </w:rPr>
              <w:t>、</w:t>
            </w:r>
            <w:r w:rsidRPr="005A485A">
              <w:rPr>
                <w:rFonts w:eastAsiaTheme="minorEastAsia" w:hAnsiTheme="minorEastAsia" w:hint="eastAsia"/>
                <w:sz w:val="24"/>
                <w:szCs w:val="24"/>
              </w:rPr>
              <w:t>ISO45001:2018</w:t>
            </w:r>
            <w:r w:rsidRPr="005A485A">
              <w:rPr>
                <w:rFonts w:eastAsiaTheme="minorEastAsia" w:hAnsiTheme="minorEastAsia" w:hint="eastAsia"/>
                <w:sz w:val="24"/>
                <w:szCs w:val="24"/>
              </w:rPr>
              <w:t>标准要求、公司管理体系文件的培训，提高全体员工的质量、环境、安全意识，确保管理体系在公司经营、施工过程中的有效应用。</w:t>
            </w:r>
          </w:p>
          <w:p w:rsidR="001A07E3" w:rsidRPr="005A485A" w:rsidRDefault="001A07E3" w:rsidP="00DF29C3">
            <w:pPr>
              <w:pStyle w:val="a7"/>
              <w:spacing w:beforeLines="30" w:afterLines="30" w:line="288" w:lineRule="auto"/>
              <w:ind w:firstLineChars="200" w:firstLine="480"/>
              <w:rPr>
                <w:rFonts w:eastAsiaTheme="minorEastAsia" w:hAnsiTheme="minorEastAsia"/>
                <w:bCs w:val="0"/>
                <w:spacing w:val="0"/>
                <w:sz w:val="24"/>
                <w:szCs w:val="24"/>
              </w:rPr>
            </w:pPr>
            <w:r w:rsidRPr="005A485A">
              <w:rPr>
                <w:rFonts w:eastAsiaTheme="minorEastAsia" w:hAnsiTheme="minorEastAsia" w:hint="eastAsia"/>
                <w:bCs w:val="0"/>
                <w:spacing w:val="0"/>
                <w:sz w:val="24"/>
                <w:szCs w:val="24"/>
              </w:rPr>
              <w:t>针对改进建议公司已经制定相应的改进措施，目前正在持续实施中</w:t>
            </w:r>
            <w:r w:rsidRPr="005A485A">
              <w:rPr>
                <w:rFonts w:eastAsiaTheme="minorEastAsia" w:hAnsiTheme="minorEastAsia"/>
                <w:bCs w:val="0"/>
                <w:spacing w:val="0"/>
                <w:sz w:val="24"/>
                <w:szCs w:val="24"/>
              </w:rPr>
              <w:t>。</w:t>
            </w:r>
          </w:p>
        </w:tc>
        <w:tc>
          <w:tcPr>
            <w:tcW w:w="1585" w:type="dxa"/>
          </w:tcPr>
          <w:p w:rsidR="001A07E3" w:rsidRDefault="001A07E3">
            <w:r w:rsidRPr="00D1193C">
              <w:rPr>
                <w:rFonts w:eastAsiaTheme="minorEastAsia"/>
                <w:sz w:val="24"/>
                <w:szCs w:val="24"/>
              </w:rPr>
              <w:lastRenderedPageBreak/>
              <w:t>符合</w:t>
            </w:r>
          </w:p>
        </w:tc>
      </w:tr>
      <w:tr w:rsidR="001A07E3" w:rsidRPr="007F23D6" w:rsidTr="00586EBA">
        <w:trPr>
          <w:trHeight w:val="1255"/>
        </w:trPr>
        <w:tc>
          <w:tcPr>
            <w:tcW w:w="1809" w:type="dxa"/>
          </w:tcPr>
          <w:p w:rsidR="001A07E3" w:rsidRPr="005A485A" w:rsidRDefault="001A07E3" w:rsidP="005A485A">
            <w:pPr>
              <w:spacing w:line="360" w:lineRule="auto"/>
              <w:rPr>
                <w:rFonts w:eastAsiaTheme="minorEastAsia" w:hAnsiTheme="minorEastAsia"/>
                <w:sz w:val="24"/>
                <w:szCs w:val="24"/>
              </w:rPr>
            </w:pPr>
            <w:r w:rsidRPr="005A485A">
              <w:rPr>
                <w:rFonts w:eastAsiaTheme="minorEastAsia" w:hAnsiTheme="minorEastAsia" w:hint="eastAsia"/>
                <w:sz w:val="24"/>
                <w:szCs w:val="24"/>
              </w:rPr>
              <w:lastRenderedPageBreak/>
              <w:t>国家</w:t>
            </w:r>
            <w:r w:rsidRPr="005A485A">
              <w:rPr>
                <w:rFonts w:eastAsiaTheme="minorEastAsia" w:hAnsiTheme="minorEastAsia" w:hint="eastAsia"/>
                <w:sz w:val="24"/>
                <w:szCs w:val="24"/>
              </w:rPr>
              <w:t>/</w:t>
            </w:r>
            <w:r w:rsidRPr="005A485A">
              <w:rPr>
                <w:rFonts w:eastAsiaTheme="minorEastAsia" w:hAnsiTheme="minorEastAsia" w:hint="eastAsia"/>
                <w:sz w:val="24"/>
                <w:szCs w:val="24"/>
              </w:rPr>
              <w:t>地方抽查、顾客满意、相关方投诉处理</w:t>
            </w:r>
          </w:p>
        </w:tc>
        <w:tc>
          <w:tcPr>
            <w:tcW w:w="1311" w:type="dxa"/>
          </w:tcPr>
          <w:p w:rsidR="001A07E3" w:rsidRPr="005A485A" w:rsidRDefault="001A07E3" w:rsidP="005A485A">
            <w:pPr>
              <w:spacing w:line="360" w:lineRule="auto"/>
              <w:ind w:firstLineChars="200" w:firstLine="480"/>
              <w:rPr>
                <w:rFonts w:eastAsiaTheme="minorEastAsia" w:hAnsiTheme="minorEastAsia"/>
                <w:sz w:val="24"/>
                <w:szCs w:val="24"/>
              </w:rPr>
            </w:pPr>
          </w:p>
        </w:tc>
        <w:tc>
          <w:tcPr>
            <w:tcW w:w="10004" w:type="dxa"/>
          </w:tcPr>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hint="eastAsia"/>
                <w:sz w:val="24"/>
                <w:szCs w:val="24"/>
              </w:rPr>
              <w:t>自公司成立以来，未受到上级主管部门有关环境问题的行政处罚。未发生相关方的投诉。</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hint="eastAsia"/>
                <w:sz w:val="24"/>
                <w:szCs w:val="24"/>
              </w:rPr>
              <w:t>暂没有国家</w:t>
            </w:r>
            <w:r w:rsidRPr="005A485A">
              <w:rPr>
                <w:rFonts w:eastAsiaTheme="minorEastAsia" w:hAnsiTheme="minorEastAsia" w:hint="eastAsia"/>
                <w:sz w:val="24"/>
                <w:szCs w:val="24"/>
              </w:rPr>
              <w:t>/</w:t>
            </w:r>
            <w:r w:rsidRPr="005A485A">
              <w:rPr>
                <w:rFonts w:eastAsiaTheme="minorEastAsia" w:hAnsiTheme="minorEastAsia" w:hint="eastAsia"/>
                <w:sz w:val="24"/>
                <w:szCs w:val="24"/>
              </w:rPr>
              <w:t>地方抽查情况。</w:t>
            </w:r>
          </w:p>
          <w:p w:rsidR="001A07E3"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hint="eastAsia"/>
                <w:sz w:val="24"/>
                <w:szCs w:val="24"/>
              </w:rPr>
              <w:t>目前没有相关行政主管部门的检查处罚，在审核时也未发现抽查、相关方投诉等情况。</w:t>
            </w:r>
          </w:p>
          <w:p w:rsidR="001A07E3" w:rsidRPr="00EE2D34" w:rsidRDefault="001A07E3" w:rsidP="00DF29C3">
            <w:pPr>
              <w:spacing w:beforeLines="30" w:afterLines="30" w:line="288" w:lineRule="auto"/>
              <w:ind w:firstLineChars="200" w:firstLine="480"/>
              <w:rPr>
                <w:rFonts w:eastAsiaTheme="minorEastAsia" w:hAnsiTheme="minorEastAsia"/>
                <w:sz w:val="24"/>
                <w:szCs w:val="24"/>
              </w:rPr>
            </w:pPr>
            <w:r w:rsidRPr="00A31BAA">
              <w:rPr>
                <w:rFonts w:eastAsiaTheme="minorEastAsia" w:hAnsiTheme="minorEastAsia"/>
                <w:sz w:val="24"/>
                <w:szCs w:val="24"/>
              </w:rPr>
              <w:t>自公司成立以来，未受到上级主管部门有关质量、环境问题、职业健康安全的行政处罚。未发生相关方的投诉。</w:t>
            </w:r>
          </w:p>
          <w:p w:rsidR="001A07E3" w:rsidRPr="00EE2D34" w:rsidRDefault="001A07E3" w:rsidP="00DF29C3">
            <w:pPr>
              <w:spacing w:beforeLines="30" w:afterLines="30" w:line="288" w:lineRule="auto"/>
              <w:ind w:firstLineChars="200" w:firstLine="480"/>
              <w:rPr>
                <w:rFonts w:eastAsiaTheme="minorEastAsia" w:hAnsiTheme="minorEastAsia"/>
                <w:sz w:val="24"/>
                <w:szCs w:val="24"/>
              </w:rPr>
            </w:pPr>
            <w:r w:rsidRPr="00A31BAA">
              <w:rPr>
                <w:rFonts w:eastAsiaTheme="minorEastAsia" w:hAnsiTheme="minorEastAsia"/>
                <w:sz w:val="24"/>
                <w:szCs w:val="24"/>
              </w:rPr>
              <w:t>暂时没有国家</w:t>
            </w:r>
            <w:r w:rsidRPr="00EE2D34">
              <w:rPr>
                <w:rFonts w:eastAsiaTheme="minorEastAsia" w:hAnsiTheme="minorEastAsia"/>
                <w:sz w:val="24"/>
                <w:szCs w:val="24"/>
              </w:rPr>
              <w:t>/</w:t>
            </w:r>
            <w:r w:rsidRPr="00A31BAA">
              <w:rPr>
                <w:rFonts w:eastAsiaTheme="minorEastAsia" w:hAnsiTheme="minorEastAsia"/>
                <w:sz w:val="24"/>
                <w:szCs w:val="24"/>
              </w:rPr>
              <w:t>地方抽查情况。</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A31BAA">
              <w:rPr>
                <w:rFonts w:eastAsiaTheme="minorEastAsia" w:hAnsiTheme="minorEastAsia"/>
                <w:sz w:val="24"/>
                <w:szCs w:val="24"/>
              </w:rPr>
              <w:t>目前没有相关行政主管部门的检查处罚，在审核现场也未发现抽查、相关方投诉等情况。</w:t>
            </w:r>
          </w:p>
        </w:tc>
        <w:tc>
          <w:tcPr>
            <w:tcW w:w="1585" w:type="dxa"/>
          </w:tcPr>
          <w:p w:rsidR="001A07E3" w:rsidRDefault="001A07E3">
            <w:r w:rsidRPr="00D1193C">
              <w:rPr>
                <w:rFonts w:eastAsiaTheme="minorEastAsia"/>
                <w:sz w:val="24"/>
                <w:szCs w:val="24"/>
              </w:rPr>
              <w:t>符合</w:t>
            </w:r>
          </w:p>
        </w:tc>
      </w:tr>
      <w:tr w:rsidR="001A07E3" w:rsidRPr="007F23D6" w:rsidTr="00586EBA">
        <w:trPr>
          <w:trHeight w:val="1255"/>
        </w:trPr>
        <w:tc>
          <w:tcPr>
            <w:tcW w:w="1809" w:type="dxa"/>
          </w:tcPr>
          <w:p w:rsidR="001A07E3" w:rsidRPr="005A485A" w:rsidRDefault="001A07E3" w:rsidP="00D974BA">
            <w:pPr>
              <w:spacing w:line="360" w:lineRule="auto"/>
              <w:rPr>
                <w:rFonts w:eastAsiaTheme="minorEastAsia" w:hAnsiTheme="minorEastAsia"/>
                <w:sz w:val="24"/>
                <w:szCs w:val="24"/>
              </w:rPr>
            </w:pPr>
            <w:r w:rsidRPr="005A485A">
              <w:rPr>
                <w:rFonts w:eastAsiaTheme="minorEastAsia" w:hAnsiTheme="minorEastAsia" w:hint="eastAsia"/>
                <w:sz w:val="24"/>
                <w:szCs w:val="24"/>
              </w:rPr>
              <w:lastRenderedPageBreak/>
              <w:t>验证资质</w:t>
            </w:r>
          </w:p>
        </w:tc>
        <w:tc>
          <w:tcPr>
            <w:tcW w:w="1311" w:type="dxa"/>
          </w:tcPr>
          <w:p w:rsidR="001A07E3" w:rsidRPr="005A485A" w:rsidRDefault="001A07E3" w:rsidP="005A485A">
            <w:pPr>
              <w:spacing w:line="360" w:lineRule="auto"/>
              <w:ind w:firstLineChars="200" w:firstLine="480"/>
              <w:rPr>
                <w:rFonts w:eastAsiaTheme="minorEastAsia" w:hAnsiTheme="minorEastAsia"/>
                <w:sz w:val="24"/>
                <w:szCs w:val="24"/>
              </w:rPr>
            </w:pPr>
          </w:p>
        </w:tc>
        <w:tc>
          <w:tcPr>
            <w:tcW w:w="10004" w:type="dxa"/>
          </w:tcPr>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hint="eastAsia"/>
                <w:sz w:val="24"/>
                <w:szCs w:val="24"/>
              </w:rPr>
              <w:t>证书名称</w:t>
            </w:r>
            <w:r w:rsidRPr="005A485A">
              <w:rPr>
                <w:rFonts w:eastAsiaTheme="minorEastAsia" w:hAnsiTheme="minorEastAsia" w:hint="eastAsia"/>
                <w:sz w:val="24"/>
                <w:szCs w:val="24"/>
              </w:rPr>
              <w:tab/>
            </w:r>
            <w:r>
              <w:rPr>
                <w:rFonts w:eastAsiaTheme="minorEastAsia" w:hAnsiTheme="minorEastAsia" w:hint="eastAsia"/>
                <w:sz w:val="24"/>
                <w:szCs w:val="24"/>
              </w:rPr>
              <w:t xml:space="preserve">                    </w:t>
            </w:r>
            <w:r w:rsidRPr="005A485A">
              <w:rPr>
                <w:rFonts w:eastAsiaTheme="minorEastAsia" w:hAnsiTheme="minorEastAsia" w:hint="eastAsia"/>
                <w:sz w:val="24"/>
                <w:szCs w:val="24"/>
              </w:rPr>
              <w:t>证书编号</w:t>
            </w:r>
            <w:r w:rsidRPr="005A485A">
              <w:rPr>
                <w:rFonts w:eastAsiaTheme="minorEastAsia" w:hAnsiTheme="minorEastAsia" w:hint="eastAsia"/>
                <w:sz w:val="24"/>
                <w:szCs w:val="24"/>
              </w:rPr>
              <w:tab/>
            </w:r>
            <w:r w:rsidRPr="005A485A">
              <w:rPr>
                <w:rFonts w:eastAsiaTheme="minorEastAsia" w:hAnsiTheme="minorEastAsia" w:hint="eastAsia"/>
                <w:sz w:val="24"/>
                <w:szCs w:val="24"/>
              </w:rPr>
              <w:tab/>
            </w:r>
            <w:r w:rsidRPr="005A485A">
              <w:rPr>
                <w:rFonts w:eastAsiaTheme="minorEastAsia" w:hAnsiTheme="minorEastAsia" w:hint="eastAsia"/>
                <w:sz w:val="24"/>
                <w:szCs w:val="24"/>
              </w:rPr>
              <w:tab/>
            </w:r>
            <w:r>
              <w:rPr>
                <w:rFonts w:eastAsiaTheme="minorEastAsia" w:hAnsiTheme="minorEastAsia" w:hint="eastAsia"/>
                <w:sz w:val="24"/>
                <w:szCs w:val="24"/>
              </w:rPr>
              <w:t xml:space="preserve">                </w:t>
            </w:r>
            <w:r w:rsidRPr="005A485A">
              <w:rPr>
                <w:rFonts w:eastAsiaTheme="minorEastAsia" w:hAnsiTheme="minorEastAsia" w:hint="eastAsia"/>
                <w:sz w:val="24"/>
                <w:szCs w:val="24"/>
              </w:rPr>
              <w:t>有效期</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hint="eastAsia"/>
                <w:sz w:val="24"/>
                <w:szCs w:val="24"/>
              </w:rPr>
              <w:t>营业执照</w:t>
            </w:r>
            <w:r w:rsidRPr="005A485A">
              <w:rPr>
                <w:rFonts w:eastAsiaTheme="minorEastAsia" w:hAnsiTheme="minorEastAsia" w:hint="eastAsia"/>
                <w:sz w:val="24"/>
                <w:szCs w:val="24"/>
              </w:rPr>
              <w:tab/>
            </w:r>
            <w:r>
              <w:rPr>
                <w:rFonts w:eastAsiaTheme="minorEastAsia" w:hAnsiTheme="minorEastAsia" w:hint="eastAsia"/>
                <w:sz w:val="24"/>
                <w:szCs w:val="24"/>
              </w:rPr>
              <w:t xml:space="preserve">   </w:t>
            </w:r>
            <w:r w:rsidRPr="00EE2D34">
              <w:rPr>
                <w:rFonts w:eastAsiaTheme="minorEastAsia" w:hAnsiTheme="minorEastAsia"/>
                <w:sz w:val="24"/>
                <w:szCs w:val="24"/>
              </w:rPr>
              <w:t xml:space="preserve"> </w:t>
            </w:r>
            <w:r w:rsidRPr="00EE2D34">
              <w:rPr>
                <w:rFonts w:eastAsiaTheme="minorEastAsia" w:hAnsiTheme="minorEastAsia" w:hint="eastAsia"/>
                <w:sz w:val="24"/>
                <w:szCs w:val="24"/>
              </w:rPr>
              <w:t xml:space="preserve">             </w:t>
            </w:r>
            <w:r w:rsidRPr="000E523F">
              <w:rPr>
                <w:rFonts w:eastAsiaTheme="minorEastAsia" w:hAnsiTheme="minorEastAsia"/>
                <w:sz w:val="24"/>
                <w:szCs w:val="24"/>
              </w:rPr>
              <w:t>91360126MA398YM90F</w:t>
            </w:r>
            <w:r w:rsidRPr="005A485A">
              <w:rPr>
                <w:rFonts w:eastAsiaTheme="minorEastAsia" w:hAnsiTheme="minorEastAsia" w:hint="eastAsia"/>
                <w:sz w:val="24"/>
                <w:szCs w:val="24"/>
              </w:rPr>
              <w:tab/>
            </w:r>
            <w:r w:rsidRPr="005A485A">
              <w:rPr>
                <w:rFonts w:eastAsiaTheme="minorEastAsia" w:hAnsiTheme="minorEastAsia" w:hint="eastAsia"/>
                <w:sz w:val="24"/>
                <w:szCs w:val="24"/>
              </w:rPr>
              <w:tab/>
            </w:r>
            <w:r>
              <w:rPr>
                <w:rFonts w:eastAsiaTheme="minorEastAsia" w:hAnsiTheme="minorEastAsia" w:hint="eastAsia"/>
                <w:sz w:val="24"/>
                <w:szCs w:val="24"/>
              </w:rPr>
              <w:t xml:space="preserve">  </w:t>
            </w:r>
            <w:r w:rsidRPr="005A485A">
              <w:rPr>
                <w:rFonts w:eastAsiaTheme="minorEastAsia" w:hAnsiTheme="minorEastAsia" w:hint="eastAsia"/>
                <w:sz w:val="24"/>
                <w:szCs w:val="24"/>
              </w:rPr>
              <w:tab/>
            </w:r>
            <w:r>
              <w:rPr>
                <w:rFonts w:eastAsiaTheme="minorEastAsia" w:hAnsiTheme="minorEastAsia" w:hint="eastAsia"/>
                <w:sz w:val="24"/>
                <w:szCs w:val="24"/>
              </w:rPr>
              <w:t xml:space="preserve">         </w:t>
            </w:r>
            <w:r w:rsidRPr="005A485A">
              <w:rPr>
                <w:rFonts w:eastAsiaTheme="minorEastAsia" w:hAnsiTheme="minorEastAsia" w:hint="eastAsia"/>
                <w:sz w:val="24"/>
                <w:szCs w:val="24"/>
              </w:rPr>
              <w:t>长期</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电梯安装（含维修）许可证</w:t>
            </w:r>
            <w:r>
              <w:rPr>
                <w:rFonts w:eastAsiaTheme="minorEastAsia" w:hAnsiTheme="minorEastAsia" w:hint="eastAsia"/>
                <w:sz w:val="24"/>
                <w:szCs w:val="24"/>
              </w:rPr>
              <w:t xml:space="preserve"> </w:t>
            </w:r>
            <w:r w:rsidRPr="005A485A">
              <w:rPr>
                <w:rFonts w:eastAsiaTheme="minorEastAsia" w:hAnsiTheme="minorEastAsia" w:hint="eastAsia"/>
                <w:sz w:val="24"/>
                <w:szCs w:val="24"/>
              </w:rPr>
              <w:tab/>
            </w:r>
            <w:r>
              <w:rPr>
                <w:rFonts w:eastAsiaTheme="minorEastAsia" w:hAnsiTheme="minorEastAsia" w:hint="eastAsia"/>
                <w:sz w:val="24"/>
                <w:szCs w:val="24"/>
              </w:rPr>
              <w:t xml:space="preserve"> TS3336190-2025</w:t>
            </w:r>
            <w:r w:rsidRPr="005A485A">
              <w:rPr>
                <w:rFonts w:eastAsiaTheme="minorEastAsia" w:hAnsiTheme="minorEastAsia" w:hint="eastAsia"/>
                <w:sz w:val="24"/>
                <w:szCs w:val="24"/>
              </w:rPr>
              <w:tab/>
            </w:r>
            <w:r w:rsidRPr="005A485A">
              <w:rPr>
                <w:rFonts w:eastAsiaTheme="minorEastAsia" w:hAnsiTheme="minorEastAsia" w:hint="eastAsia"/>
                <w:sz w:val="24"/>
                <w:szCs w:val="24"/>
              </w:rPr>
              <w:tab/>
            </w:r>
            <w:r w:rsidRPr="005A485A">
              <w:rPr>
                <w:rFonts w:eastAsiaTheme="minorEastAsia" w:hAnsiTheme="minorEastAsia" w:hint="eastAsia"/>
                <w:sz w:val="24"/>
                <w:szCs w:val="24"/>
              </w:rPr>
              <w:tab/>
            </w:r>
            <w:r>
              <w:rPr>
                <w:rFonts w:eastAsiaTheme="minorEastAsia" w:hAnsiTheme="minorEastAsia" w:hint="eastAsia"/>
                <w:sz w:val="24"/>
                <w:szCs w:val="24"/>
              </w:rPr>
              <w:t xml:space="preserve">        2025.01.17</w:t>
            </w:r>
          </w:p>
          <w:p w:rsidR="001A07E3" w:rsidRPr="005A485A" w:rsidRDefault="001A07E3" w:rsidP="00DF29C3">
            <w:pPr>
              <w:spacing w:beforeLines="30" w:afterLines="30" w:line="288" w:lineRule="auto"/>
              <w:ind w:firstLineChars="200" w:firstLine="480"/>
              <w:rPr>
                <w:rFonts w:eastAsiaTheme="minorEastAsia" w:hAnsiTheme="minorEastAsia"/>
                <w:sz w:val="24"/>
                <w:szCs w:val="24"/>
              </w:rPr>
            </w:pPr>
            <w:r w:rsidRPr="005A485A">
              <w:rPr>
                <w:rFonts w:eastAsiaTheme="minorEastAsia" w:hAnsiTheme="minorEastAsia" w:hint="eastAsia"/>
                <w:sz w:val="24"/>
                <w:szCs w:val="24"/>
              </w:rPr>
              <w:t>提供的以上证书均为有效。</w:t>
            </w:r>
          </w:p>
        </w:tc>
        <w:tc>
          <w:tcPr>
            <w:tcW w:w="1585" w:type="dxa"/>
          </w:tcPr>
          <w:p w:rsidR="001A07E3" w:rsidRDefault="001A07E3">
            <w:r w:rsidRPr="00D1193C">
              <w:rPr>
                <w:rFonts w:eastAsiaTheme="minorEastAsia"/>
                <w:sz w:val="24"/>
                <w:szCs w:val="24"/>
              </w:rPr>
              <w:t>符合</w:t>
            </w:r>
          </w:p>
        </w:tc>
      </w:tr>
      <w:tr w:rsidR="00F826E1" w:rsidRPr="007F23D6" w:rsidTr="00E4778E">
        <w:trPr>
          <w:trHeight w:val="573"/>
        </w:trPr>
        <w:tc>
          <w:tcPr>
            <w:tcW w:w="1809" w:type="dxa"/>
          </w:tcPr>
          <w:p w:rsidR="00F826E1" w:rsidRPr="00A31BAA" w:rsidRDefault="00F826E1" w:rsidP="00F826E1">
            <w:pPr>
              <w:spacing w:line="400" w:lineRule="exact"/>
              <w:rPr>
                <w:rFonts w:eastAsiaTheme="minorEastAsia"/>
                <w:sz w:val="24"/>
                <w:szCs w:val="24"/>
              </w:rPr>
            </w:pPr>
            <w:r w:rsidRPr="00A31BAA">
              <w:rPr>
                <w:rFonts w:eastAsiaTheme="minorEastAsia" w:hAnsiTheme="minorEastAsia"/>
                <w:sz w:val="24"/>
                <w:szCs w:val="24"/>
              </w:rPr>
              <w:t>一阶段问题验证</w:t>
            </w:r>
          </w:p>
        </w:tc>
        <w:tc>
          <w:tcPr>
            <w:tcW w:w="1311" w:type="dxa"/>
          </w:tcPr>
          <w:p w:rsidR="00F826E1" w:rsidRPr="00A31BAA" w:rsidRDefault="00F826E1" w:rsidP="00F826E1">
            <w:pPr>
              <w:spacing w:line="400" w:lineRule="exact"/>
              <w:rPr>
                <w:rFonts w:eastAsiaTheme="minorEastAsia"/>
                <w:sz w:val="24"/>
                <w:szCs w:val="24"/>
              </w:rPr>
            </w:pPr>
          </w:p>
        </w:tc>
        <w:tc>
          <w:tcPr>
            <w:tcW w:w="10004" w:type="dxa"/>
          </w:tcPr>
          <w:p w:rsidR="00F826E1" w:rsidRPr="00EE2D34" w:rsidRDefault="00F826E1" w:rsidP="00DF29C3">
            <w:pPr>
              <w:spacing w:beforeLines="30" w:afterLines="30" w:line="288" w:lineRule="auto"/>
              <w:ind w:firstLineChars="200" w:firstLine="480"/>
              <w:rPr>
                <w:rFonts w:eastAsiaTheme="minorEastAsia" w:hAnsiTheme="minorEastAsia"/>
                <w:sz w:val="24"/>
                <w:szCs w:val="24"/>
              </w:rPr>
            </w:pPr>
            <w:r w:rsidRPr="00A31BAA">
              <w:rPr>
                <w:rFonts w:eastAsiaTheme="minorEastAsia" w:hAnsiTheme="minorEastAsia"/>
                <w:sz w:val="24"/>
                <w:szCs w:val="24"/>
              </w:rPr>
              <w:t>一阶段审核时发现的问题，经现场验证已关闭，整改措施有效。</w:t>
            </w:r>
          </w:p>
        </w:tc>
        <w:tc>
          <w:tcPr>
            <w:tcW w:w="1585" w:type="dxa"/>
          </w:tcPr>
          <w:p w:rsidR="00F826E1" w:rsidRPr="007F23D6" w:rsidRDefault="001A07E3" w:rsidP="00F826E1">
            <w:pPr>
              <w:spacing w:line="360" w:lineRule="auto"/>
              <w:rPr>
                <w:rFonts w:eastAsiaTheme="minorEastAsia"/>
                <w:sz w:val="24"/>
                <w:szCs w:val="24"/>
              </w:rPr>
            </w:pPr>
            <w:r>
              <w:rPr>
                <w:rFonts w:eastAsiaTheme="minorEastAsia"/>
                <w:sz w:val="24"/>
                <w:szCs w:val="24"/>
              </w:rPr>
              <w:t>符合</w:t>
            </w:r>
          </w:p>
        </w:tc>
      </w:tr>
      <w:tr w:rsidR="00A143B6" w:rsidRPr="007F23D6" w:rsidTr="00D23FFA">
        <w:trPr>
          <w:trHeight w:val="573"/>
        </w:trPr>
        <w:tc>
          <w:tcPr>
            <w:tcW w:w="1809" w:type="dxa"/>
            <w:vAlign w:val="center"/>
          </w:tcPr>
          <w:p w:rsidR="00A143B6" w:rsidRPr="00A31BAA" w:rsidRDefault="00A143B6" w:rsidP="00D23FFA">
            <w:pPr>
              <w:spacing w:line="480" w:lineRule="exact"/>
              <w:rPr>
                <w:rFonts w:eastAsiaTheme="minorEastAsia"/>
                <w:sz w:val="24"/>
                <w:szCs w:val="24"/>
              </w:rPr>
            </w:pPr>
          </w:p>
        </w:tc>
        <w:tc>
          <w:tcPr>
            <w:tcW w:w="1311" w:type="dxa"/>
            <w:vAlign w:val="center"/>
          </w:tcPr>
          <w:p w:rsidR="00A143B6" w:rsidRPr="00A31BAA" w:rsidRDefault="00A143B6" w:rsidP="00D23FFA">
            <w:pPr>
              <w:spacing w:line="480" w:lineRule="exact"/>
              <w:rPr>
                <w:rFonts w:eastAsiaTheme="minorEastAsia"/>
                <w:sz w:val="24"/>
                <w:szCs w:val="24"/>
              </w:rPr>
            </w:pPr>
          </w:p>
        </w:tc>
        <w:tc>
          <w:tcPr>
            <w:tcW w:w="10004" w:type="dxa"/>
            <w:vAlign w:val="center"/>
          </w:tcPr>
          <w:p w:rsidR="001A07E3" w:rsidRPr="00EE2D34" w:rsidRDefault="001A07E3" w:rsidP="00DF29C3">
            <w:pPr>
              <w:spacing w:beforeLines="30" w:afterLines="30" w:line="288" w:lineRule="auto"/>
              <w:ind w:firstLineChars="200" w:firstLine="480"/>
              <w:rPr>
                <w:rFonts w:eastAsiaTheme="minorEastAsia" w:hAnsiTheme="minorEastAsia"/>
                <w:sz w:val="24"/>
                <w:szCs w:val="24"/>
              </w:rPr>
            </w:pPr>
          </w:p>
        </w:tc>
        <w:tc>
          <w:tcPr>
            <w:tcW w:w="1585" w:type="dxa"/>
          </w:tcPr>
          <w:p w:rsidR="00A143B6" w:rsidRPr="007F23D6" w:rsidRDefault="00A143B6" w:rsidP="00D23FFA">
            <w:pPr>
              <w:spacing w:line="360" w:lineRule="auto"/>
              <w:rPr>
                <w:rFonts w:eastAsiaTheme="minorEastAsia"/>
                <w:sz w:val="24"/>
                <w:szCs w:val="24"/>
              </w:rPr>
            </w:pPr>
          </w:p>
        </w:tc>
      </w:tr>
    </w:tbl>
    <w:p w:rsidR="008973EE" w:rsidRDefault="005C2CC2">
      <w:r>
        <w:ptab w:relativeTo="margin" w:alignment="center" w:leader="none"/>
      </w:r>
    </w:p>
    <w:p w:rsidR="007757F3" w:rsidRDefault="008E5C2A"/>
    <w:p w:rsidR="007757F3" w:rsidRDefault="008E5C2A"/>
    <w:p w:rsidR="007757F3" w:rsidRDefault="005C2CC2"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C2A" w:rsidRDefault="008E5C2A" w:rsidP="005C040C">
      <w:r>
        <w:separator/>
      </w:r>
    </w:p>
  </w:endnote>
  <w:endnote w:type="continuationSeparator" w:id="1">
    <w:p w:rsidR="008E5C2A" w:rsidRDefault="008E5C2A" w:rsidP="005C0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9C45BB">
            <w:pPr>
              <w:pStyle w:val="a4"/>
              <w:jc w:val="center"/>
            </w:pPr>
            <w:r>
              <w:rPr>
                <w:b/>
                <w:sz w:val="24"/>
                <w:szCs w:val="24"/>
              </w:rPr>
              <w:fldChar w:fldCharType="begin"/>
            </w:r>
            <w:r w:rsidR="005C2CC2">
              <w:rPr>
                <w:b/>
              </w:rPr>
              <w:instrText>PAGE</w:instrText>
            </w:r>
            <w:r>
              <w:rPr>
                <w:b/>
                <w:sz w:val="24"/>
                <w:szCs w:val="24"/>
              </w:rPr>
              <w:fldChar w:fldCharType="separate"/>
            </w:r>
            <w:r w:rsidR="00DF29C3">
              <w:rPr>
                <w:b/>
                <w:noProof/>
              </w:rPr>
              <w:t>5</w:t>
            </w:r>
            <w:r>
              <w:rPr>
                <w:b/>
                <w:sz w:val="24"/>
                <w:szCs w:val="24"/>
              </w:rPr>
              <w:fldChar w:fldCharType="end"/>
            </w:r>
            <w:r w:rsidR="005C2CC2">
              <w:rPr>
                <w:lang w:val="zh-CN"/>
              </w:rPr>
              <w:t xml:space="preserve"> / </w:t>
            </w:r>
            <w:r>
              <w:rPr>
                <w:b/>
                <w:sz w:val="24"/>
                <w:szCs w:val="24"/>
              </w:rPr>
              <w:fldChar w:fldCharType="begin"/>
            </w:r>
            <w:r w:rsidR="005C2CC2">
              <w:rPr>
                <w:b/>
              </w:rPr>
              <w:instrText>NUMPAGES</w:instrText>
            </w:r>
            <w:r>
              <w:rPr>
                <w:b/>
                <w:sz w:val="24"/>
                <w:szCs w:val="24"/>
              </w:rPr>
              <w:fldChar w:fldCharType="separate"/>
            </w:r>
            <w:r w:rsidR="00DF29C3">
              <w:rPr>
                <w:b/>
                <w:noProof/>
              </w:rPr>
              <w:t>12</w:t>
            </w:r>
            <w:r>
              <w:rPr>
                <w:b/>
                <w:sz w:val="24"/>
                <w:szCs w:val="24"/>
              </w:rPr>
              <w:fldChar w:fldCharType="end"/>
            </w:r>
          </w:p>
        </w:sdtContent>
      </w:sdt>
    </w:sdtContent>
  </w:sdt>
  <w:p w:rsidR="007757F3" w:rsidRDefault="008E5C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C2A" w:rsidRDefault="008E5C2A" w:rsidP="005C040C">
      <w:r>
        <w:separator/>
      </w:r>
    </w:p>
  </w:footnote>
  <w:footnote w:type="continuationSeparator" w:id="1">
    <w:p w:rsidR="008E5C2A" w:rsidRDefault="008E5C2A" w:rsidP="005C0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5C2CC2" w:rsidP="007F23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9C45BB"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5C2CC2" w:rsidP="007757F3">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C2CC2" w:rsidRPr="00390345">
      <w:rPr>
        <w:rStyle w:val="CharChar1"/>
        <w:rFonts w:hint="default"/>
        <w:w w:val="90"/>
      </w:rPr>
      <w:t>Beijing International Standard united Certification Co.,Ltd.</w:t>
    </w:r>
  </w:p>
  <w:p w:rsidR="007757F3" w:rsidRDefault="008E5C2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E4A9A"/>
    <w:rsid w:val="000E523F"/>
    <w:rsid w:val="001A07E3"/>
    <w:rsid w:val="001F5E84"/>
    <w:rsid w:val="00214F97"/>
    <w:rsid w:val="00242E82"/>
    <w:rsid w:val="002453E0"/>
    <w:rsid w:val="00267BE1"/>
    <w:rsid w:val="002D3E8C"/>
    <w:rsid w:val="003254EE"/>
    <w:rsid w:val="00326407"/>
    <w:rsid w:val="00437D00"/>
    <w:rsid w:val="00447123"/>
    <w:rsid w:val="00450373"/>
    <w:rsid w:val="00537A14"/>
    <w:rsid w:val="005A485A"/>
    <w:rsid w:val="005C040C"/>
    <w:rsid w:val="005C2CC2"/>
    <w:rsid w:val="005F2185"/>
    <w:rsid w:val="00777B66"/>
    <w:rsid w:val="007D12E6"/>
    <w:rsid w:val="007F23D6"/>
    <w:rsid w:val="00814DC4"/>
    <w:rsid w:val="008369A8"/>
    <w:rsid w:val="008B13D5"/>
    <w:rsid w:val="008B394B"/>
    <w:rsid w:val="008E5C2A"/>
    <w:rsid w:val="009C45BB"/>
    <w:rsid w:val="009C6CE5"/>
    <w:rsid w:val="00A143B6"/>
    <w:rsid w:val="00A3051B"/>
    <w:rsid w:val="00A31BAA"/>
    <w:rsid w:val="00A42FA1"/>
    <w:rsid w:val="00BC5B55"/>
    <w:rsid w:val="00C1585F"/>
    <w:rsid w:val="00CF2670"/>
    <w:rsid w:val="00D61BE1"/>
    <w:rsid w:val="00D80ACA"/>
    <w:rsid w:val="00DB1F0A"/>
    <w:rsid w:val="00DF29C3"/>
    <w:rsid w:val="00E15843"/>
    <w:rsid w:val="00ED7AC6"/>
    <w:rsid w:val="00EE2D34"/>
    <w:rsid w:val="00F82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6">
    <w:name w:val="Table Grid"/>
    <w:basedOn w:val="a1"/>
    <w:uiPriority w:val="59"/>
    <w:qFormat/>
    <w:rsid w:val="00E1584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表格文字"/>
    <w:basedOn w:val="a"/>
    <w:uiPriority w:val="99"/>
    <w:qFormat/>
    <w:rsid w:val="001F5E84"/>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divs>
    <w:div w:id="2016490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12</Pages>
  <Words>1119</Words>
  <Characters>6383</Characters>
  <Application>Microsoft Office Word</Application>
  <DocSecurity>0</DocSecurity>
  <Lines>53</Lines>
  <Paragraphs>14</Paragraphs>
  <ScaleCrop>false</ScaleCrop>
  <Company/>
  <LinksUpToDate>false</LinksUpToDate>
  <CharactersWithSpaces>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35</cp:revision>
  <dcterms:created xsi:type="dcterms:W3CDTF">2015-06-17T12:51:00Z</dcterms:created>
  <dcterms:modified xsi:type="dcterms:W3CDTF">2021-06-12T22:14:00Z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