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r>
              <w:rPr>
                <w:rFonts w:hint="eastAsia"/>
                <w:color w:val="000000"/>
                <w:sz w:val="24"/>
                <w:szCs w:val="24"/>
                <w:lang w:val="en-US" w:eastAsia="zh-CN"/>
              </w:rPr>
              <w:t>办公室</w:t>
            </w:r>
            <w:r>
              <w:rPr>
                <w:rFonts w:hint="eastAsia"/>
                <w:color w:val="000000"/>
                <w:sz w:val="24"/>
                <w:szCs w:val="24"/>
              </w:rPr>
              <w:t xml:space="preserve">           主管领导</w:t>
            </w:r>
            <w:r>
              <w:rPr>
                <w:rFonts w:hint="eastAsia"/>
                <w:color w:val="000000"/>
                <w:sz w:val="24"/>
                <w:szCs w:val="24"/>
                <w:lang w:eastAsia="zh-CN"/>
              </w:rPr>
              <w:t>：</w:t>
            </w:r>
            <w:r>
              <w:rPr>
                <w:rFonts w:hint="eastAsia"/>
                <w:color w:val="000000"/>
                <w:sz w:val="24"/>
                <w:szCs w:val="24"/>
                <w:lang w:val="en-US" w:eastAsia="zh-CN"/>
              </w:rPr>
              <w:t>邹明旭</w:t>
            </w:r>
            <w:r>
              <w:rPr>
                <w:rFonts w:hint="eastAsia"/>
                <w:color w:val="000000"/>
                <w:sz w:val="24"/>
                <w:szCs w:val="24"/>
              </w:rPr>
              <w:t xml:space="preserve">       陪同人员</w:t>
            </w:r>
            <w:r>
              <w:rPr>
                <w:rFonts w:hint="eastAsia"/>
                <w:color w:val="000000"/>
                <w:sz w:val="24"/>
                <w:szCs w:val="24"/>
                <w:lang w:eastAsia="zh-CN"/>
              </w:rPr>
              <w:t>：</w:t>
            </w:r>
            <w:r>
              <w:rPr>
                <w:rFonts w:hint="eastAsia"/>
                <w:color w:val="000000"/>
                <w:sz w:val="24"/>
                <w:szCs w:val="24"/>
                <w:lang w:val="en-US" w:eastAsia="zh-CN"/>
              </w:rPr>
              <w:t>毛燕利</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eastAsia="宋体"/>
                <w:color w:val="000000"/>
                <w:lang w:val="en-US" w:eastAsia="zh-CN"/>
              </w:rPr>
            </w:pPr>
            <w:r>
              <w:rPr>
                <w:rFonts w:hint="eastAsia"/>
                <w:color w:val="000000"/>
                <w:sz w:val="24"/>
                <w:szCs w:val="24"/>
              </w:rPr>
              <w:t>审核员：</w:t>
            </w:r>
            <w:r>
              <w:rPr>
                <w:rFonts w:hint="eastAsia"/>
                <w:color w:val="000000"/>
                <w:sz w:val="24"/>
                <w:szCs w:val="24"/>
                <w:lang w:val="en-US" w:eastAsia="zh-CN"/>
              </w:rPr>
              <w:t>周涛</w:t>
            </w:r>
            <w:r>
              <w:rPr>
                <w:rFonts w:hint="eastAsia"/>
                <w:color w:val="000000"/>
                <w:sz w:val="24"/>
                <w:szCs w:val="24"/>
              </w:rPr>
              <w:t xml:space="preserve">                  审核时间：</w:t>
            </w:r>
            <w:r>
              <w:rPr>
                <w:rFonts w:hint="eastAsia"/>
                <w:color w:val="000000"/>
                <w:sz w:val="24"/>
                <w:szCs w:val="24"/>
                <w:lang w:val="en-US" w:eastAsia="zh-CN"/>
              </w:rPr>
              <w:t>2021.6.12</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91330282768537876J</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2005年02月03日至2025年02月02日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lang w:val="en-US" w:eastAsia="zh-CN"/>
              </w:rPr>
              <w:t xml:space="preserve"> 塑料包装制品、智能物流技术、环保技术的研究与开发；开发和生产厚壁热压成型塑料衬垫和其他厚壁热压成型塑料可回收包装产品；家电保养、维修；金属制品、五金配件制造；塑料包装箱、铁架的租赁服务；普通货物仓储；装卸搬运服务；国内陆路货运代理；道路货物运输；自营和代理货物和技术的进出口，但国家限定经营或禁止进出口的货物和技术除外。（依法须经批准的项目，经相关部门批准后方可开展经营活动）</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u w:val="single"/>
                <w:lang w:val="en-US" w:eastAsia="zh-CN"/>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0" w:name="审核范围"/>
            <w:r>
              <w:rPr>
                <w:rFonts w:hint="eastAsia"/>
                <w:color w:val="000000"/>
                <w:szCs w:val="21"/>
                <w:u w:val="single"/>
                <w:lang w:val="en-US" w:eastAsia="zh-CN"/>
              </w:rPr>
              <w:t>吸塑产品、注塑产品、压铸产品、围板产品、中空板、蜂窝板产品的设计、生产和销售</w:t>
            </w:r>
            <w:bookmarkEnd w:id="0"/>
            <w:r>
              <w:rPr>
                <w:rFonts w:hint="eastAsia"/>
                <w:color w:val="000000"/>
                <w:szCs w:val="21"/>
                <w:u w:val="single"/>
                <w:lang w:val="en-US" w:eastAsia="zh-CN"/>
              </w:rPr>
              <w:t>所涉及的能源管理活动；</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u w:val="single"/>
              </w:rPr>
            </w:pPr>
            <w:r>
              <w:rPr>
                <w:rFonts w:hint="eastAsia"/>
                <w:color w:val="000000"/>
              </w:rPr>
              <w:t>注册地址：</w:t>
            </w:r>
            <w:r>
              <w:rPr>
                <w:rFonts w:hint="eastAsia"/>
                <w:color w:val="000000"/>
                <w:szCs w:val="21"/>
                <w:u w:val="single"/>
              </w:rPr>
              <w:t xml:space="preserve"> </w:t>
            </w:r>
            <w:r>
              <w:rPr>
                <w:color w:val="000000"/>
                <w:szCs w:val="21"/>
                <w:u w:val="single"/>
              </w:rPr>
              <w:t xml:space="preserve">浙江省慈溪市桥头镇吴山南路1111号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浙江省慈溪市桥头镇吴山南路1111号 </w:t>
            </w:r>
            <w:r>
              <w:rPr>
                <w:rFonts w:hint="eastAsia"/>
                <w:color w:val="000000"/>
                <w:szCs w:val="21"/>
                <w:u w:val="single"/>
                <w:lang w:val="en-US" w:eastAsia="zh-CN"/>
              </w:rPr>
              <w:t>/</w:t>
            </w:r>
            <w:r>
              <w:rPr>
                <w:color w:val="000000"/>
                <w:szCs w:val="21"/>
                <w:u w:val="single"/>
              </w:rPr>
              <w:t xml:space="preserve"> 浙江省慈溪市桥头镇智翔路188、199号</w:t>
            </w:r>
            <w:r>
              <w:rPr>
                <w:rFonts w:hint="eastAsia"/>
                <w:color w:val="000000"/>
                <w:szCs w:val="21"/>
                <w:u w:val="single"/>
                <w:lang w:eastAsia="zh-CN"/>
              </w:rPr>
              <w:t>。</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浙江省慈溪市桥头镇吴山南路1111号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浙江省慈溪市桥头镇智翔路188、199号</w:t>
            </w:r>
            <w:r>
              <w:rPr>
                <w:rFonts w:hint="eastAsia"/>
                <w:color w:val="000000"/>
                <w:szCs w:val="21"/>
                <w:u w:val="single"/>
                <w:lang w:eastAsia="zh-CN"/>
              </w:rPr>
              <w:t>。</w:t>
            </w:r>
            <w:r>
              <w:rPr>
                <w:color w:val="000000"/>
                <w:szCs w:val="21"/>
                <w:u w:val="single"/>
              </w:rPr>
              <w:t xml:space="preserve">  </w:t>
            </w:r>
          </w:p>
          <w:p>
            <w:pPr>
              <w:rPr>
                <w:color w:val="000000"/>
              </w:rPr>
            </w:pPr>
            <w:r>
              <w:rPr>
                <w:rFonts w:hint="eastAsia"/>
                <w:color w:val="000000"/>
              </w:rPr>
              <w:t>与申请时提供的《</w:t>
            </w:r>
            <w:bookmarkStart w:id="1" w:name="_Hlk8307114"/>
            <w:r>
              <w:rPr>
                <w:rFonts w:hint="eastAsia" w:ascii="宋体" w:hAnsi="宋体"/>
                <w:bCs/>
                <w:color w:val="000000"/>
                <w:szCs w:val="21"/>
              </w:rPr>
              <w:t>多场所申报清单</w:t>
            </w:r>
            <w:bookmarkEnd w:id="1"/>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FE"/>
            </w:r>
            <w:r>
              <w:rPr>
                <w:rFonts w:hint="eastAsia"/>
                <w:color w:val="000000"/>
              </w:rPr>
              <w:t xml:space="preserve">与组织总部在同一管理体系下运行     </w:t>
            </w:r>
          </w:p>
          <w:p>
            <w:pPr>
              <w:rPr>
                <w:color w:val="000000"/>
              </w:rPr>
            </w:pPr>
            <w:r>
              <w:rPr>
                <w:rFonts w:hint="eastAsia"/>
                <w:color w:val="000000"/>
              </w:rPr>
              <w:sym w:font="Wingdings" w:char="00FE"/>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FE"/>
            </w:r>
            <w:r>
              <w:rPr>
                <w:rFonts w:hint="eastAsia"/>
                <w:color w:val="000000"/>
              </w:rPr>
              <w:t>按照统一安排实施内部审核（不强制同一时段）</w:t>
            </w:r>
          </w:p>
          <w:p>
            <w:pPr>
              <w:rPr>
                <w:color w:val="000000"/>
              </w:rPr>
            </w:pPr>
            <w:r>
              <w:rPr>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numPr>
                <w:ilvl w:val="0"/>
                <w:numId w:val="1"/>
              </w:numPr>
              <w:jc w:val="left"/>
            </w:pPr>
            <w:r>
              <w:rPr>
                <w:rFonts w:hint="eastAsia"/>
              </w:rPr>
              <w:t>吸塑包装  生产工艺流程图：</w:t>
            </w:r>
          </w:p>
          <w:p>
            <w:pPr>
              <w:pStyle w:val="2"/>
              <w:rPr>
                <w:rFonts w:hint="default" w:eastAsia="华文细黑"/>
                <w:lang w:val="en-US" w:eastAsia="zh-CN"/>
              </w:rPr>
            </w:pPr>
            <w:r>
              <w:drawing>
                <wp:anchor distT="0" distB="0" distL="114300" distR="114300" simplePos="0" relativeHeight="251663360" behindDoc="0" locked="0" layoutInCell="1" allowOverlap="1">
                  <wp:simplePos x="0" y="0"/>
                  <wp:positionH relativeFrom="column">
                    <wp:posOffset>200025</wp:posOffset>
                  </wp:positionH>
                  <wp:positionV relativeFrom="paragraph">
                    <wp:posOffset>-92710</wp:posOffset>
                  </wp:positionV>
                  <wp:extent cx="5883910" cy="1625600"/>
                  <wp:effectExtent l="0" t="0" r="889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5883910" cy="162560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215265</wp:posOffset>
                  </wp:positionH>
                  <wp:positionV relativeFrom="paragraph">
                    <wp:posOffset>-2388235</wp:posOffset>
                  </wp:positionV>
                  <wp:extent cx="5883910" cy="1226820"/>
                  <wp:effectExtent l="0" t="0" r="889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883910" cy="1226820"/>
                          </a:xfrm>
                          <a:prstGeom prst="rect">
                            <a:avLst/>
                          </a:prstGeom>
                          <a:noFill/>
                          <a:ln>
                            <a:noFill/>
                          </a:ln>
                        </pic:spPr>
                      </pic:pic>
                    </a:graphicData>
                  </a:graphic>
                </wp:anchor>
              </w:drawing>
            </w:r>
          </w:p>
          <w:p>
            <w:pPr>
              <w:pStyle w:val="2"/>
              <w:rPr>
                <w:rFonts w:hint="eastAsia"/>
              </w:rPr>
            </w:pPr>
          </w:p>
          <w:p>
            <w:pPr>
              <w:snapToGrid w:val="0"/>
              <w:spacing w:line="280" w:lineRule="exact"/>
            </w:pPr>
          </w:p>
          <w:p>
            <w:pPr>
              <w:widowControl/>
              <w:jc w:val="left"/>
            </w:pPr>
            <w:r>
              <w:rPr>
                <w:rFonts w:hint="eastAsia"/>
              </w:rPr>
              <w:t>2、塑料围板箱  生产工艺流程图：</w:t>
            </w:r>
          </w:p>
          <w:p>
            <w:pPr>
              <w:snapToGrid w:val="0"/>
              <w:spacing w:line="280" w:lineRule="exact"/>
              <w:rPr>
                <w:rFonts w:hint="eastAsia"/>
                <w:lang w:val="en-US" w:eastAsia="zh-CN"/>
              </w:rPr>
            </w:pPr>
          </w:p>
          <w:p>
            <w:pPr>
              <w:pStyle w:val="2"/>
              <w:rPr>
                <w:rFonts w:hint="eastAsia"/>
                <w:lang w:val="en-US" w:eastAsia="zh-CN"/>
              </w:rPr>
            </w:pPr>
            <w:r>
              <w:drawing>
                <wp:anchor distT="0" distB="0" distL="114300" distR="114300" simplePos="0" relativeHeight="251661312" behindDoc="0" locked="0" layoutInCell="1" allowOverlap="1">
                  <wp:simplePos x="0" y="0"/>
                  <wp:positionH relativeFrom="column">
                    <wp:posOffset>57150</wp:posOffset>
                  </wp:positionH>
                  <wp:positionV relativeFrom="paragraph">
                    <wp:posOffset>34290</wp:posOffset>
                  </wp:positionV>
                  <wp:extent cx="5934710" cy="1835785"/>
                  <wp:effectExtent l="0" t="0" r="8890" b="571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934710" cy="1835785"/>
                          </a:xfrm>
                          <a:prstGeom prst="rect">
                            <a:avLst/>
                          </a:prstGeom>
                          <a:noFill/>
                          <a:ln>
                            <a:noFill/>
                          </a:ln>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widowControl/>
              <w:jc w:val="left"/>
              <w:rPr>
                <w:rFonts w:hint="eastAsia" w:ascii="Times New Roman" w:hAnsi="Times New Roman" w:eastAsia="宋体" w:cs="Times New Roman"/>
              </w:rPr>
            </w:pPr>
            <w:r>
              <w:rPr>
                <w:rFonts w:hint="eastAsia" w:ascii="Times New Roman" w:hAnsi="Times New Roman" w:eastAsia="宋体" w:cs="Times New Roman"/>
              </w:rPr>
              <w:t>3、包装内材  生产工艺流程图：</w:t>
            </w:r>
          </w:p>
          <w:p>
            <w:pPr>
              <w:pStyle w:val="2"/>
              <w:ind w:left="0" w:leftChars="0" w:firstLine="0" w:firstLineChars="0"/>
              <w:rPr>
                <w:rFonts w:hint="eastAsia"/>
                <w:lang w:val="en-US" w:eastAsia="zh-CN"/>
              </w:rPr>
            </w:pPr>
            <w:r>
              <w:drawing>
                <wp:inline distT="0" distB="0" distL="114300" distR="114300">
                  <wp:extent cx="5114290" cy="1153160"/>
                  <wp:effectExtent l="0" t="0" r="381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114290" cy="1153160"/>
                          </a:xfrm>
                          <a:prstGeom prst="rect">
                            <a:avLst/>
                          </a:prstGeom>
                          <a:noFill/>
                          <a:ln>
                            <a:noFill/>
                          </a:ln>
                        </pic:spPr>
                      </pic:pic>
                    </a:graphicData>
                  </a:graphic>
                </wp:inline>
              </w:drawing>
            </w:r>
            <w:bookmarkStart w:id="2" w:name="_GoBack"/>
            <w:bookmarkEnd w:id="2"/>
          </w:p>
          <w:p>
            <w:pPr>
              <w:pStyle w:val="2"/>
              <w:rPr>
                <w:rFonts w:hint="eastAsia"/>
                <w:lang w:val="en-US" w:eastAsia="zh-CN"/>
              </w:rPr>
            </w:pPr>
          </w:p>
          <w:p>
            <w:pPr>
              <w:widowControl/>
              <w:jc w:val="left"/>
              <w:rPr>
                <w:rFonts w:hint="eastAsia" w:ascii="Times New Roman" w:hAnsi="Times New Roman" w:eastAsia="宋体" w:cs="Times New Roman"/>
              </w:rPr>
            </w:pPr>
            <w:r>
              <w:rPr>
                <w:rFonts w:hint="eastAsia" w:cs="Times New Roman"/>
                <w:lang w:val="en-US" w:eastAsia="zh-CN"/>
              </w:rPr>
              <w:t>4</w:t>
            </w:r>
            <w:r>
              <w:rPr>
                <w:rFonts w:hint="eastAsia" w:ascii="Times New Roman" w:hAnsi="Times New Roman" w:eastAsia="宋体" w:cs="Times New Roman"/>
              </w:rPr>
              <w:t>、热压产品  生产工艺流程图：</w:t>
            </w:r>
          </w:p>
          <w:p>
            <w:pPr>
              <w:pStyle w:val="2"/>
              <w:ind w:left="0" w:leftChars="0" w:firstLine="0" w:firstLineChars="0"/>
              <w:rPr>
                <w:rFonts w:hint="eastAsia"/>
                <w:lang w:val="en-US" w:eastAsia="zh-CN"/>
              </w:rPr>
            </w:pPr>
            <w:r>
              <w:drawing>
                <wp:inline distT="0" distB="0" distL="114300" distR="114300">
                  <wp:extent cx="5113655" cy="1242695"/>
                  <wp:effectExtent l="0" t="0" r="444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113655" cy="1242695"/>
                          </a:xfrm>
                          <a:prstGeom prst="rect">
                            <a:avLst/>
                          </a:prstGeom>
                          <a:noFill/>
                          <a:ln>
                            <a:noFill/>
                          </a:ln>
                        </pic:spPr>
                      </pic:pic>
                    </a:graphicData>
                  </a:graphic>
                </wp:inline>
              </w:drawing>
            </w:r>
          </w:p>
          <w:p>
            <w:pPr>
              <w:pStyle w:val="2"/>
              <w:ind w:left="0" w:leftChars="0" w:firstLine="0" w:firstLineChars="0"/>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150</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40</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lang w:eastAsia="zh-CN"/>
              </w:rPr>
              <w:t>☑</w:t>
            </w: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w:t>
            </w:r>
            <w:r>
              <w:rPr>
                <w:rFonts w:hint="eastAsia"/>
                <w:color w:val="000000"/>
                <w:lang w:val="en-US" w:eastAsia="zh-CN"/>
              </w:rPr>
              <w:t>6</w:t>
            </w:r>
            <w:r>
              <w:rPr>
                <w:rFonts w:hint="eastAsia"/>
                <w:color w:val="000000"/>
              </w:rPr>
              <w:t>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6</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w:t>
            </w:r>
            <w:r>
              <w:rPr>
                <w:rFonts w:hint="eastAsia"/>
                <w:color w:val="000000"/>
                <w:szCs w:val="21"/>
                <w:lang w:eastAsia="zh-CN"/>
              </w:rPr>
              <w:t>☑</w:t>
            </w:r>
            <w:r>
              <w:rPr>
                <w:rFonts w:hint="eastAsia"/>
                <w:color w:val="000000"/>
                <w:szCs w:val="21"/>
              </w:rPr>
              <w:t>E</w:t>
            </w:r>
            <w:r>
              <w:rPr>
                <w:rFonts w:hint="eastAsia"/>
                <w:color w:val="000000"/>
                <w:szCs w:val="21"/>
                <w:lang w:val="en-US" w:eastAsia="zh-CN"/>
              </w:rPr>
              <w:t>n</w:t>
            </w:r>
            <w:r>
              <w:rPr>
                <w:rFonts w:hint="eastAsia"/>
                <w:color w:val="000000"/>
                <w:szCs w:val="21"/>
              </w:rPr>
              <w:t xml:space="preserve">MS  □OHSMS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PE、PP、</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color w:val="000000"/>
                <w:szCs w:val="18"/>
                <w:u w:val="single"/>
                <w:lang w:eastAsia="zh-CN"/>
              </w:rPr>
              <w:t>清洁生产，管理高效，加强监测，守法创新。</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1272"/>
              <w:gridCol w:w="1185"/>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tcPr>
                <w:p>
                  <w:pPr>
                    <w:widowControl/>
                    <w:spacing w:before="40"/>
                    <w:jc w:val="left"/>
                    <w:rPr>
                      <w:color w:val="000000"/>
                      <w:szCs w:val="18"/>
                    </w:rPr>
                  </w:pPr>
                  <w:r>
                    <w:rPr>
                      <w:rFonts w:hint="eastAsia"/>
                      <w:color w:val="000000"/>
                      <w:szCs w:val="18"/>
                    </w:rPr>
                    <w:t>目标</w:t>
                  </w:r>
                </w:p>
              </w:tc>
              <w:tc>
                <w:tcPr>
                  <w:tcW w:w="1272" w:type="dxa"/>
                </w:tcPr>
                <w:p>
                  <w:pPr>
                    <w:widowControl/>
                    <w:spacing w:before="40"/>
                    <w:jc w:val="left"/>
                    <w:rPr>
                      <w:color w:val="000000"/>
                      <w:szCs w:val="18"/>
                    </w:rPr>
                  </w:pPr>
                  <w:r>
                    <w:rPr>
                      <w:rFonts w:hint="eastAsia"/>
                      <w:color w:val="000000"/>
                      <w:szCs w:val="18"/>
                    </w:rPr>
                    <w:t>考核频次</w:t>
                  </w:r>
                </w:p>
              </w:tc>
              <w:tc>
                <w:tcPr>
                  <w:tcW w:w="1185" w:type="dxa"/>
                </w:tcPr>
                <w:p>
                  <w:pPr>
                    <w:widowControl/>
                    <w:spacing w:before="40"/>
                    <w:jc w:val="left"/>
                    <w:rPr>
                      <w:color w:val="000000"/>
                      <w:szCs w:val="18"/>
                    </w:rPr>
                  </w:pPr>
                  <w:r>
                    <w:rPr>
                      <w:rFonts w:hint="eastAsia"/>
                      <w:color w:val="000000"/>
                      <w:szCs w:val="18"/>
                    </w:rPr>
                    <w:t>计算方法</w:t>
                  </w:r>
                </w:p>
              </w:tc>
              <w:tc>
                <w:tcPr>
                  <w:tcW w:w="416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tcPr>
                <w:p>
                  <w:pPr>
                    <w:widowControl/>
                    <w:spacing w:before="40"/>
                    <w:jc w:val="left"/>
                    <w:rPr>
                      <w:color w:val="000000"/>
                      <w:szCs w:val="18"/>
                      <w:highlight w:val="cyan"/>
                    </w:rPr>
                  </w:pPr>
                  <w:r>
                    <w:rPr>
                      <w:rFonts w:hint="eastAsia" w:ascii="Times New Roman" w:hAnsi="Times New Roman" w:eastAsia="宋体" w:cs="Times New Roman"/>
                      <w:kern w:val="2"/>
                      <w:sz w:val="20"/>
                      <w:szCs w:val="22"/>
                      <w:lang w:val="en-US" w:eastAsia="zh-CN" w:bidi="ar-SA"/>
                    </w:rPr>
                    <w:t>2020年度总用电650（万Kw.h），单位产品综合电耗11.13（Kw.h/个）（后壁吸塑产品）；</w:t>
                  </w:r>
                </w:p>
              </w:tc>
              <w:tc>
                <w:tcPr>
                  <w:tcW w:w="1272" w:type="dxa"/>
                </w:tcPr>
                <w:p>
                  <w:pPr>
                    <w:widowControl/>
                    <w:spacing w:before="40"/>
                    <w:jc w:val="left"/>
                    <w:rPr>
                      <w:rFonts w:hint="eastAsia" w:ascii="Times New Roman" w:hAnsi="Times New Roman" w:eastAsia="宋体" w:cs="Times New Roman"/>
                      <w:kern w:val="2"/>
                      <w:sz w:val="20"/>
                      <w:szCs w:val="22"/>
                      <w:lang w:val="en-US" w:eastAsia="zh-CN" w:bidi="ar-SA"/>
                    </w:rPr>
                  </w:pPr>
                </w:p>
                <w:p>
                  <w:pPr>
                    <w:widowControl/>
                    <w:spacing w:before="40"/>
                    <w:jc w:val="left"/>
                    <w:rPr>
                      <w:rFonts w:hint="default"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每年考核一次</w:t>
                  </w:r>
                </w:p>
              </w:tc>
              <w:tc>
                <w:tcPr>
                  <w:tcW w:w="1185" w:type="dxa"/>
                </w:tcPr>
                <w:p>
                  <w:pPr>
                    <w:widowControl/>
                    <w:spacing w:before="40"/>
                    <w:jc w:val="left"/>
                    <w:rPr>
                      <w:color w:val="000000"/>
                      <w:szCs w:val="18"/>
                      <w:highlight w:val="cyan"/>
                    </w:rPr>
                  </w:pPr>
                </w:p>
              </w:tc>
              <w:tc>
                <w:tcPr>
                  <w:tcW w:w="4164" w:type="dxa"/>
                </w:tcPr>
                <w:p>
                  <w:pPr>
                    <w:widowControl/>
                    <w:spacing w:before="40"/>
                    <w:jc w:val="left"/>
                    <w:rPr>
                      <w:color w:val="000000"/>
                      <w:szCs w:val="18"/>
                      <w:highlight w:val="cyan"/>
                    </w:rPr>
                  </w:pPr>
                  <w:r>
                    <w:rPr>
                      <w:rFonts w:hint="eastAsia" w:ascii="Times New Roman" w:hAnsi="Times New Roman" w:eastAsia="宋体" w:cs="Times New Roman"/>
                      <w:kern w:val="2"/>
                      <w:sz w:val="20"/>
                      <w:szCs w:val="22"/>
                      <w:lang w:val="en-US" w:eastAsia="zh-CN" w:bidi="ar-SA"/>
                    </w:rPr>
                    <w:t>2020年实际完成情况：总电量643.5044（万Kw.h），2020年产品量：583407个，单位产品综合电耗11.03（Kw.h/片）；已完成。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E</w:t>
            </w:r>
            <w:r>
              <w:rPr>
                <w:rFonts w:hint="eastAsia"/>
                <w:color w:val="000000"/>
                <w:spacing w:val="-2"/>
                <w:szCs w:val="21"/>
                <w:lang w:val="en-US" w:eastAsia="zh-CN"/>
              </w:rPr>
              <w:t>n</w:t>
            </w:r>
            <w:r>
              <w:rPr>
                <w:color w:val="000000"/>
                <w:spacing w:val="-2"/>
                <w:szCs w:val="21"/>
              </w:rPr>
              <w:t xml:space="preserv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360" w:lineRule="auto"/>
              <w:ind w:firstLine="420" w:firstLineChars="200"/>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2021年03月30日～31日</w:t>
            </w:r>
            <w:r>
              <w:rPr>
                <w:rFonts w:hint="eastAsia"/>
                <w:color w:val="000000"/>
                <w:szCs w:val="18"/>
              </w:rPr>
              <w:t>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0</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2021年4月30日</w:t>
            </w:r>
            <w:r>
              <w:rPr>
                <w:rFonts w:hint="eastAsia"/>
                <w:color w:val="000000"/>
                <w:szCs w:val="18"/>
              </w:rPr>
              <w:t>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color w:val="000000"/>
              </w:rPr>
              <w:sym w:font="Wingdings" w:char="00FE"/>
            </w:r>
            <w:r>
              <w:rPr>
                <w:rFonts w:hint="eastAsia"/>
                <w:color w:val="000000"/>
              </w:rPr>
              <w:t>重点</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一般</w:t>
            </w:r>
            <w:r>
              <w:rPr>
                <w:rFonts w:hint="eastAsia"/>
                <w:color w:val="000000"/>
                <w:szCs w:val="18"/>
                <w:lang w:val="en-US" w:eastAsia="zh-CN"/>
              </w:rPr>
              <w:t>用</w:t>
            </w:r>
            <w:r>
              <w:rPr>
                <w:rFonts w:hint="eastAsia"/>
                <w:color w:val="000000"/>
                <w:szCs w:val="18"/>
              </w:rPr>
              <w:t>能单位</w:t>
            </w:r>
            <w:r>
              <w:rPr>
                <w:rFonts w:hint="eastAsia"/>
                <w:color w:val="000000"/>
              </w:rPr>
              <w:t xml:space="preserve">   </w:t>
            </w:r>
            <w:r>
              <w:rPr>
                <w:color w:val="000000"/>
              </w:rPr>
              <w:sym w:font="Wingdings" w:char="00A8"/>
            </w:r>
            <w:r>
              <w:rPr>
                <w:rFonts w:hint="eastAsia"/>
                <w:color w:val="000000"/>
                <w:szCs w:val="18"/>
              </w:rPr>
              <w:t xml:space="preserve">                </w:t>
            </w:r>
            <w:r>
              <w:rPr>
                <w:rFonts w:hint="eastAsia"/>
                <w:color w:val="000000"/>
              </w:rPr>
              <w:t xml:space="preserve"> </w:t>
            </w:r>
            <w:r>
              <w:rPr>
                <w:color w:val="000000"/>
              </w:rPr>
              <w:sym w:font="Wingdings" w:char="00A8"/>
            </w:r>
            <w:r>
              <w:rPr>
                <w:rFonts w:hint="eastAsia"/>
                <w:color w:val="000000"/>
              </w:rPr>
              <w:t>其他——</w:t>
            </w:r>
          </w:p>
          <w:p>
            <w:pPr>
              <w:rPr>
                <w:color w:val="000000"/>
                <w:szCs w:val="18"/>
              </w:rPr>
            </w:pPr>
          </w:p>
          <w:p>
            <w:pPr>
              <w:rPr>
                <w:rFonts w:ascii="宋体" w:hAnsi="宋体" w:cs="宋体"/>
                <w:color w:val="auto"/>
                <w:szCs w:val="21"/>
                <w:highlight w:val="none"/>
              </w:rPr>
            </w:pPr>
            <w:r>
              <w:rPr>
                <w:rFonts w:hint="eastAsia" w:ascii="宋体" w:hAnsi="宋体" w:cs="宋体"/>
                <w:color w:val="auto"/>
                <w:szCs w:val="21"/>
                <w:highlight w:val="none"/>
              </w:rPr>
              <w:t>能源目标指标完成情况：</w:t>
            </w:r>
          </w:p>
          <w:tbl>
            <w:tblPr>
              <w:tblStyle w:val="8"/>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能耗指标</w:t>
                  </w:r>
                </w:p>
              </w:tc>
              <w:tc>
                <w:tcPr>
                  <w:tcW w:w="2258" w:type="dxa"/>
                </w:tcPr>
                <w:p>
                  <w:pPr>
                    <w:rPr>
                      <w:rFonts w:ascii="宋体" w:hAnsi="宋体" w:cs="宋体"/>
                      <w:color w:val="auto"/>
                      <w:szCs w:val="21"/>
                      <w:highlight w:val="none"/>
                    </w:rPr>
                  </w:pPr>
                  <w:r>
                    <w:rPr>
                      <w:rFonts w:hint="eastAsia" w:ascii="宋体" w:hAnsi="宋体" w:cs="宋体"/>
                      <w:color w:val="auto"/>
                      <w:szCs w:val="21"/>
                      <w:highlight w:val="none"/>
                    </w:rPr>
                    <w:t>完成情况</w:t>
                  </w:r>
                </w:p>
              </w:tc>
              <w:tc>
                <w:tcPr>
                  <w:tcW w:w="4524" w:type="dxa"/>
                </w:tcPr>
                <w:p>
                  <w:pPr>
                    <w:rPr>
                      <w:rFonts w:ascii="宋体" w:hAnsi="宋体" w:cs="宋体"/>
                      <w:color w:val="auto"/>
                      <w:szCs w:val="21"/>
                      <w:highlight w:val="none"/>
                    </w:rPr>
                  </w:pPr>
                  <w:r>
                    <w:rPr>
                      <w:rFonts w:hint="eastAsia"/>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国家限额指标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地方政府下达的指标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集团或上一级部门下达的指标</w:t>
                  </w:r>
                </w:p>
              </w:tc>
              <w:tc>
                <w:tcPr>
                  <w:tcW w:w="2258" w:type="dxa"/>
                </w:tcPr>
                <w:p>
                  <w:pPr>
                    <w:rPr>
                      <w:rFonts w:ascii="宋体" w:hAnsi="宋体" w:cs="宋体"/>
                      <w:color w:val="auto"/>
                      <w:szCs w:val="21"/>
                      <w:highlight w:val="none"/>
                    </w:rPr>
                  </w:pPr>
                  <w:r>
                    <w:rPr>
                      <w:color w:val="auto"/>
                      <w:szCs w:val="21"/>
                      <w:highlight w:val="none"/>
                    </w:rPr>
                    <w:sym w:font="Wingdings" w:char="00A8"/>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color w:val="auto"/>
                      <w:szCs w:val="21"/>
                      <w:highlight w:val="none"/>
                    </w:rPr>
                  </w:pPr>
                  <w:r>
                    <w:rPr>
                      <w:rFonts w:hint="eastAsia" w:ascii="宋体" w:hAnsi="宋体" w:cs="宋体"/>
                      <w:color w:val="auto"/>
                      <w:szCs w:val="21"/>
                      <w:highlight w:val="none"/>
                    </w:rPr>
                    <w:t>本单位制定的目标指标</w:t>
                  </w:r>
                </w:p>
              </w:tc>
              <w:tc>
                <w:tcPr>
                  <w:tcW w:w="2258" w:type="dxa"/>
                </w:tcPr>
                <w:p>
                  <w:pPr>
                    <w:rPr>
                      <w:rFonts w:ascii="宋体" w:hAnsi="宋体" w:cs="宋体"/>
                      <w:color w:val="auto"/>
                      <w:szCs w:val="21"/>
                      <w:highlight w:val="none"/>
                    </w:rPr>
                  </w:pPr>
                  <w:r>
                    <w:rPr>
                      <w:color w:val="auto"/>
                      <w:szCs w:val="21"/>
                      <w:highlight w:val="none"/>
                    </w:rPr>
                    <w:sym w:font="Wingdings" w:char="00FE"/>
                  </w:r>
                  <w:r>
                    <w:rPr>
                      <w:rFonts w:hint="eastAsia"/>
                      <w:color w:val="auto"/>
                      <w:szCs w:val="21"/>
                      <w:highlight w:val="none"/>
                    </w:rPr>
                    <w:t xml:space="preserve">已完成  </w:t>
                  </w:r>
                  <w:r>
                    <w:rPr>
                      <w:color w:val="auto"/>
                      <w:szCs w:val="21"/>
                      <w:highlight w:val="none"/>
                    </w:rPr>
                    <w:sym w:font="Wingdings" w:char="00A8"/>
                  </w:r>
                  <w:r>
                    <w:rPr>
                      <w:rFonts w:hint="eastAsia"/>
                      <w:color w:val="auto"/>
                      <w:szCs w:val="21"/>
                      <w:highlight w:val="none"/>
                    </w:rPr>
                    <w:t xml:space="preserve">未完成   </w:t>
                  </w:r>
                </w:p>
              </w:tc>
              <w:tc>
                <w:tcPr>
                  <w:tcW w:w="4524" w:type="dxa"/>
                </w:tcPr>
                <w:p>
                  <w:pPr>
                    <w:rPr>
                      <w:rFonts w:ascii="宋体" w:hAnsi="宋体" w:cs="宋体"/>
                      <w:color w:val="auto"/>
                      <w:szCs w:val="21"/>
                      <w:highlight w:val="none"/>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2020年  219万套（注塑200；吸塑20；压塑6）</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r>
              <w:rPr>
                <w:rFonts w:hint="eastAsia"/>
                <w:color w:val="000000"/>
                <w:szCs w:val="18"/>
                <w:u w:val="single"/>
                <w:lang w:val="en-US" w:eastAsia="zh-CN"/>
              </w:rPr>
              <w:t>350万套</w:t>
            </w:r>
            <w:r>
              <w:rPr>
                <w:rFonts w:hint="eastAsia"/>
                <w:color w:val="000000"/>
                <w:szCs w:val="18"/>
                <w:u w:val="single"/>
              </w:rPr>
              <w:t xml:space="preserve">  </w:t>
            </w:r>
          </w:p>
          <w:p>
            <w:pPr>
              <w:rPr>
                <w:color w:val="000000"/>
              </w:rPr>
            </w:pPr>
            <w:r>
              <w:rPr>
                <w:rFonts w:hint="eastAsia" w:ascii="宋体" w:hAnsi="宋体" w:eastAsia="宋体" w:cs="宋体"/>
                <w:color w:val="000000"/>
              </w:rPr>
              <w:t>■</w:t>
            </w:r>
            <w:r>
              <w:rPr>
                <w:rFonts w:hint="eastAsia"/>
                <w:color w:val="000000"/>
                <w:szCs w:val="18"/>
              </w:rPr>
              <w:t>未超出产能</w:t>
            </w:r>
            <w:r>
              <w:rPr>
                <w:rFonts w:hint="eastAsia"/>
                <w:color w:val="000000"/>
              </w:rPr>
              <w:t xml:space="preserve">   </w:t>
            </w:r>
            <w:r>
              <w:rPr>
                <w:color w:val="000000"/>
              </w:rPr>
              <w:sym w:font="Wingdings" w:char="00A8"/>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highlight w:val="none"/>
                <w:u w:val="single"/>
              </w:rPr>
            </w:pPr>
            <w:r>
              <w:rPr>
                <w:color w:val="000000"/>
                <w:szCs w:val="18"/>
                <w:highlight w:val="none"/>
              </w:rPr>
              <w:t>《</w:t>
            </w:r>
            <w:r>
              <w:rPr>
                <w:rFonts w:hint="eastAsia"/>
                <w:highlight w:val="yellow"/>
              </w:rPr>
              <w:t>节能评估报告</w:t>
            </w:r>
            <w:r>
              <w:rPr>
                <w:color w:val="000000"/>
                <w:szCs w:val="18"/>
                <w:highlight w:val="yellow"/>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新建年产200万套可循环物流包装项目</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w:t>
            </w:r>
            <w:r>
              <w:rPr>
                <w:rFonts w:hint="eastAsia"/>
                <w:color w:val="000000"/>
                <w:szCs w:val="18"/>
                <w:highlight w:val="none"/>
                <w:u w:val="single"/>
                <w:lang w:val="en-US" w:eastAsia="zh-CN"/>
              </w:rPr>
              <w:t>2018</w:t>
            </w:r>
            <w:r>
              <w:rPr>
                <w:rFonts w:hint="eastAsia"/>
                <w:color w:val="000000"/>
                <w:szCs w:val="18"/>
                <w:highlight w:val="none"/>
                <w:u w:val="single"/>
              </w:rPr>
              <w:t xml:space="preserve"> 年 </w:t>
            </w:r>
            <w:r>
              <w:rPr>
                <w:rFonts w:hint="eastAsia"/>
                <w:color w:val="000000"/>
                <w:szCs w:val="18"/>
                <w:highlight w:val="none"/>
                <w:u w:val="single"/>
                <w:lang w:val="en-US" w:eastAsia="zh-CN"/>
              </w:rPr>
              <w:t>12</w:t>
            </w:r>
            <w:r>
              <w:rPr>
                <w:rFonts w:hint="eastAsia"/>
                <w:color w:val="000000"/>
                <w:szCs w:val="18"/>
                <w:highlight w:val="none"/>
                <w:u w:val="single"/>
              </w:rPr>
              <w:t xml:space="preserve"> 月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r>
              <w:rPr>
                <w:rFonts w:hint="eastAsia"/>
                <w:color w:val="000000"/>
                <w:szCs w:val="18"/>
                <w:highlight w:val="none"/>
                <w:u w:val="single"/>
                <w:lang w:val="en-US" w:eastAsia="zh-CN"/>
              </w:rPr>
              <w:t>2019</w:t>
            </w:r>
            <w:r>
              <w:rPr>
                <w:rFonts w:hint="eastAsia"/>
                <w:color w:val="000000"/>
                <w:szCs w:val="18"/>
                <w:highlight w:val="none"/>
                <w:u w:val="single"/>
              </w:rPr>
              <w:t xml:space="preserve">年 </w:t>
            </w:r>
            <w:r>
              <w:rPr>
                <w:rFonts w:hint="eastAsia"/>
                <w:color w:val="000000"/>
                <w:szCs w:val="18"/>
                <w:highlight w:val="none"/>
                <w:u w:val="single"/>
                <w:lang w:val="en-US" w:eastAsia="zh-CN"/>
              </w:rPr>
              <w:t>1</w:t>
            </w:r>
            <w:r>
              <w:rPr>
                <w:rFonts w:hint="eastAsia"/>
                <w:color w:val="000000"/>
                <w:szCs w:val="18"/>
                <w:highlight w:val="none"/>
                <w:u w:val="single"/>
              </w:rPr>
              <w:t xml:space="preserve"> 月</w:t>
            </w:r>
            <w:r>
              <w:rPr>
                <w:rFonts w:hint="eastAsia"/>
                <w:color w:val="000000"/>
                <w:szCs w:val="18"/>
                <w:highlight w:val="none"/>
                <w:u w:val="single"/>
                <w:lang w:val="en-US" w:eastAsia="zh-CN"/>
              </w:rPr>
              <w:t>14</w:t>
            </w:r>
            <w:r>
              <w:rPr>
                <w:rFonts w:hint="eastAsia"/>
                <w:color w:val="000000"/>
                <w:szCs w:val="18"/>
                <w:highlight w:val="none"/>
                <w:u w:val="single"/>
              </w:rPr>
              <w:t xml:space="preserve"> 日</w:t>
            </w:r>
            <w:r>
              <w:rPr>
                <w:rFonts w:hint="eastAsia"/>
                <w:color w:val="000000"/>
                <w:szCs w:val="18"/>
                <w:highlight w:val="none"/>
                <w:u w:val="single"/>
                <w:lang w:val="en-US" w:eastAsia="zh-CN"/>
              </w:rPr>
              <w:t>慈溪市经济和信息化局文件 慈经信能[2019]15号</w:t>
            </w:r>
            <w:r>
              <w:rPr>
                <w:rFonts w:hint="eastAsia"/>
                <w:color w:val="000000"/>
                <w:szCs w:val="18"/>
                <w:highlight w:val="none"/>
                <w:u w:val="single"/>
              </w:rPr>
              <w:t xml:space="preserve"> </w:t>
            </w:r>
            <w:r>
              <w:rPr>
                <w:rFonts w:hint="eastAsia"/>
                <w:color w:val="000000"/>
                <w:szCs w:val="18"/>
                <w:highlight w:val="none"/>
                <w:u w:val="single"/>
                <w:lang w:val="en-US" w:eastAsia="zh-CN"/>
              </w:rPr>
              <w:t xml:space="preserve"> 关于宁波喜悦智行科技股份有限公司年产150万套可循环物流包装项目节能审查的项目  项目代码：2018-330282-29</w:t>
            </w:r>
            <w:r>
              <w:rPr>
                <w:rFonts w:hint="eastAsia"/>
                <w:color w:val="000000"/>
                <w:szCs w:val="18"/>
                <w:highlight w:val="none"/>
                <w:u w:val="single"/>
              </w:rPr>
              <w:t xml:space="preserve"> </w:t>
            </w:r>
            <w:r>
              <w:rPr>
                <w:rFonts w:hint="eastAsia"/>
                <w:color w:val="000000"/>
                <w:szCs w:val="18"/>
                <w:highlight w:val="none"/>
                <w:u w:val="single"/>
                <w:lang w:val="en-US" w:eastAsia="zh-CN"/>
              </w:rPr>
              <w:t>-03-</w:t>
            </w:r>
            <w:r>
              <w:rPr>
                <w:rFonts w:hint="eastAsia"/>
                <w:color w:val="000000"/>
                <w:szCs w:val="18"/>
                <w:highlight w:val="none"/>
                <w:u w:val="single"/>
              </w:rPr>
              <w:t xml:space="preserve"> </w:t>
            </w:r>
            <w:r>
              <w:rPr>
                <w:rFonts w:hint="eastAsia"/>
                <w:color w:val="000000"/>
                <w:szCs w:val="18"/>
                <w:highlight w:val="none"/>
                <w:u w:val="single"/>
                <w:lang w:val="en-US" w:eastAsia="zh-CN"/>
              </w:rPr>
              <w:t>058328-</w:t>
            </w:r>
            <w:r>
              <w:rPr>
                <w:rFonts w:hint="eastAsia"/>
                <w:color w:val="000000"/>
                <w:szCs w:val="18"/>
                <w:highlight w:val="none"/>
                <w:u w:val="single"/>
              </w:rPr>
              <w:t xml:space="preserve"> </w:t>
            </w:r>
            <w:r>
              <w:rPr>
                <w:rFonts w:hint="eastAsia"/>
                <w:color w:val="000000"/>
                <w:szCs w:val="18"/>
                <w:highlight w:val="none"/>
                <w:u w:val="single"/>
                <w:lang w:val="en-US" w:eastAsia="zh-CN"/>
              </w:rPr>
              <w:t>000</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节能项目验收</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u w:val="single"/>
                <w:lang w:val="en-US" w:eastAsia="zh-CN"/>
              </w:rPr>
              <w:t>项目正在实施，利旧设备正在陆续搬迁，尚未组织验收</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年  月 </w:t>
            </w:r>
            <w:r>
              <w:rPr>
                <w:rFonts w:hint="eastAsia"/>
                <w:color w:val="000000"/>
                <w:szCs w:val="18"/>
                <w:highlight w:val="none"/>
                <w:u w:val="single"/>
                <w:lang w:val="en-US" w:eastAsia="zh-CN"/>
              </w:rPr>
              <w:t xml:space="preserve"> </w:t>
            </w:r>
            <w:r>
              <w:rPr>
                <w:rFonts w:hint="eastAsia"/>
                <w:color w:val="000000"/>
                <w:szCs w:val="18"/>
                <w:highlight w:val="none"/>
                <w:u w:val="single"/>
              </w:rPr>
              <w:t xml:space="preserve">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p>
          <w:p>
            <w:pPr>
              <w:rPr>
                <w:color w:val="000000"/>
                <w:szCs w:val="18"/>
                <w:highlight w:val="none"/>
              </w:rPr>
            </w:pPr>
          </w:p>
          <w:p>
            <w:pPr>
              <w:rPr>
                <w:color w:val="000000"/>
                <w:szCs w:val="18"/>
                <w:highlight w:val="none"/>
                <w:u w:val="single"/>
              </w:rPr>
            </w:pPr>
            <w:r>
              <w:rPr>
                <w:color w:val="000000"/>
                <w:szCs w:val="18"/>
                <w:highlight w:val="none"/>
              </w:rPr>
              <w:t>《</w:t>
            </w:r>
            <w:r>
              <w:rPr>
                <w:rFonts w:hint="eastAsia"/>
                <w:highlight w:val="none"/>
              </w:rPr>
              <w:t>能源</w:t>
            </w:r>
            <w:r>
              <w:rPr>
                <w:rFonts w:hint="eastAsia"/>
                <w:highlight w:val="none"/>
                <w:lang w:val="en-US" w:eastAsia="zh-CN"/>
              </w:rPr>
              <w:t>评审</w:t>
            </w:r>
            <w:r>
              <w:rPr>
                <w:rFonts w:hint="eastAsia"/>
                <w:highlight w:val="none"/>
              </w:rPr>
              <w:t>报告</w:t>
            </w:r>
            <w:r>
              <w:rPr>
                <w:color w:val="000000"/>
                <w:szCs w:val="18"/>
                <w:highlight w:val="none"/>
              </w:rPr>
              <w:t>》</w:t>
            </w:r>
            <w:r>
              <w:rPr>
                <w:rFonts w:hint="eastAsia"/>
                <w:color w:val="000000"/>
                <w:szCs w:val="18"/>
                <w:highlight w:val="none"/>
              </w:rPr>
              <w:t>编号：</w:t>
            </w:r>
            <w:r>
              <w:rPr>
                <w:rFonts w:hint="eastAsia"/>
                <w:color w:val="000000"/>
                <w:szCs w:val="18"/>
                <w:highlight w:val="none"/>
                <w:u w:val="single"/>
              </w:rPr>
              <w:t xml:space="preserve">                          </w:t>
            </w:r>
            <w:r>
              <w:rPr>
                <w:rFonts w:hint="eastAsia"/>
                <w:color w:val="000000"/>
                <w:szCs w:val="18"/>
                <w:highlight w:val="none"/>
                <w:lang w:val="en-US" w:eastAsia="zh-CN"/>
              </w:rPr>
              <w:t>日</w:t>
            </w:r>
            <w:r>
              <w:rPr>
                <w:rFonts w:hint="eastAsia"/>
                <w:color w:val="000000"/>
                <w:szCs w:val="18"/>
                <w:highlight w:val="none"/>
              </w:rPr>
              <w:t>期：</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rFonts w:hint="eastAsia"/>
                <w:color w:val="000000"/>
                <w:szCs w:val="18"/>
                <w:highlight w:val="none"/>
                <w:u w:val="single"/>
              </w:rPr>
              <w:t xml:space="preserve">年 </w:t>
            </w:r>
            <w:r>
              <w:rPr>
                <w:rFonts w:hint="eastAsia"/>
                <w:color w:val="000000"/>
                <w:szCs w:val="18"/>
                <w:highlight w:val="none"/>
                <w:u w:val="single"/>
                <w:lang w:val="en-US" w:eastAsia="zh-CN"/>
              </w:rPr>
              <w:t>1</w:t>
            </w:r>
            <w:r>
              <w:rPr>
                <w:rFonts w:hint="eastAsia"/>
                <w:color w:val="000000"/>
                <w:szCs w:val="18"/>
                <w:highlight w:val="none"/>
                <w:u w:val="single"/>
              </w:rPr>
              <w:t xml:space="preserve"> 月 </w:t>
            </w:r>
            <w:r>
              <w:rPr>
                <w:rFonts w:hint="eastAsia"/>
                <w:color w:val="000000"/>
                <w:szCs w:val="18"/>
                <w:highlight w:val="none"/>
                <w:u w:val="single"/>
                <w:lang w:val="en-US" w:eastAsia="zh-CN"/>
              </w:rPr>
              <w:t>10</w:t>
            </w:r>
            <w:r>
              <w:rPr>
                <w:rFonts w:hint="eastAsia"/>
                <w:color w:val="000000"/>
                <w:szCs w:val="18"/>
                <w:highlight w:val="none"/>
                <w:u w:val="single"/>
              </w:rPr>
              <w:t xml:space="preserve">  日</w:t>
            </w:r>
          </w:p>
          <w:p>
            <w:pPr>
              <w:rPr>
                <w:color w:val="000000"/>
                <w:szCs w:val="18"/>
                <w:highlight w:val="none"/>
              </w:rPr>
            </w:pPr>
            <w:r>
              <w:rPr>
                <w:rFonts w:hint="eastAsia"/>
                <w:color w:val="000000"/>
                <w:szCs w:val="18"/>
                <w:highlight w:val="none"/>
              </w:rPr>
              <w:t>结论：</w:t>
            </w:r>
            <w:r>
              <w:rPr>
                <w:rFonts w:hint="eastAsia"/>
                <w:color w:val="000000"/>
                <w:szCs w:val="18"/>
                <w:highlight w:val="none"/>
                <w:u w:val="single"/>
              </w:rPr>
              <w:t xml:space="preserve">     </w:t>
            </w:r>
            <w:r>
              <w:rPr>
                <w:rFonts w:hint="eastAsia"/>
                <w:color w:val="000000"/>
                <w:szCs w:val="18"/>
                <w:highlight w:val="none"/>
                <w:u w:val="single"/>
                <w:lang w:val="en-US" w:eastAsia="zh-CN"/>
              </w:rPr>
              <w:t>企业的能耗水平优于宁波市同行平均水平</w:t>
            </w:r>
            <w:r>
              <w:rPr>
                <w:rFonts w:hint="eastAsia"/>
                <w:color w:val="000000"/>
                <w:szCs w:val="18"/>
                <w:highlight w:val="none"/>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rFonts w:hint="eastAsia"/>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pStyle w:val="15"/>
              <w:numPr>
                <w:ilvl w:val="0"/>
                <w:numId w:val="2"/>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rFonts w:hint="eastAsia"/>
                <w:color w:val="000000"/>
                <w:u w:val="single"/>
              </w:rPr>
            </w:pPr>
            <w:r>
              <w:rPr>
                <w:color w:val="000000"/>
              </w:rPr>
              <w:sym w:font="Wingdings" w:char="00FE"/>
            </w:r>
            <w:r>
              <w:rPr>
                <w:rFonts w:hint="eastAsia"/>
                <w:color w:val="000000"/>
              </w:rPr>
              <w:t xml:space="preserve">合理   </w:t>
            </w:r>
            <w:r>
              <w:rPr>
                <w:color w:val="000000"/>
              </w:rPr>
              <w:sym w:font="Wingdings" w:char="00A8"/>
            </w:r>
            <w:r>
              <w:rPr>
                <w:rFonts w:hint="eastAsia"/>
                <w:color w:val="000000"/>
              </w:rPr>
              <w:t xml:space="preserve">不合理，需要完善： </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rFonts w:hint="eastAsia"/>
                <w:color w:val="000000"/>
                <w:u w:val="single"/>
              </w:rPr>
            </w:pPr>
            <w:r>
              <w:rPr>
                <w:color w:val="000000"/>
              </w:rPr>
              <w:sym w:font="Wingdings" w:char="00A8"/>
            </w:r>
            <w:r>
              <w:rPr>
                <w:rFonts w:hint="eastAsia"/>
                <w:color w:val="000000"/>
              </w:rPr>
              <w:t xml:space="preserve">充分   </w:t>
            </w:r>
            <w:r>
              <w:rPr>
                <w:color w:val="000000"/>
              </w:rPr>
              <w:sym w:font="Wingdings" w:char="00FE"/>
            </w:r>
            <w:r>
              <w:rPr>
                <w:rFonts w:hint="eastAsia"/>
                <w:color w:val="000000"/>
              </w:rPr>
              <w:t xml:space="preserve">不充分，需要完善： </w:t>
            </w:r>
            <w:r>
              <w:rPr>
                <w:rFonts w:hint="eastAsia"/>
                <w:color w:val="000000"/>
                <w:u w:val="single"/>
              </w:rPr>
              <w:t xml:space="preserve">  </w:t>
            </w:r>
            <w:r>
              <w:rPr>
                <w:rFonts w:hint="eastAsia"/>
                <w:color w:val="000000"/>
                <w:u w:val="single"/>
                <w:lang w:val="en-US" w:eastAsia="zh-CN"/>
              </w:rPr>
              <w:t>完善宁波市相关节能政策和要求</w:t>
            </w:r>
            <w:r>
              <w:rPr>
                <w:rFonts w:hint="eastAsia"/>
                <w:color w:val="000000"/>
                <w:u w:val="single"/>
              </w:rPr>
              <w:t xml:space="preserve">    </w:t>
            </w:r>
          </w:p>
          <w:p>
            <w:pPr>
              <w:ind w:firstLine="420" w:firstLineChars="200"/>
              <w:rPr>
                <w:rFonts w:hint="eastAsia"/>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了解</w:t>
            </w:r>
            <w:r>
              <w:rPr>
                <w:rFonts w:hint="eastAsia"/>
                <w:color w:val="000000"/>
                <w:szCs w:val="18"/>
                <w:lang w:val="en-US" w:eastAsia="zh-CN"/>
              </w:rPr>
              <w:t>组织能源评审报告的完成情况</w:t>
            </w:r>
            <w:r>
              <w:rPr>
                <w:rFonts w:hint="eastAsia"/>
                <w:color w:val="000000"/>
                <w:szCs w:val="18"/>
              </w:rPr>
              <w:t xml:space="preserve"> </w:t>
            </w:r>
          </w:p>
          <w:p>
            <w:pPr>
              <w:ind w:firstLine="420" w:firstLineChars="200"/>
              <w:rPr>
                <w:color w:val="000000"/>
                <w:szCs w:val="18"/>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rPr>
                <w:rFonts w:hint="eastAsia"/>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color w:val="000000"/>
              </w:rPr>
              <w:sym w:font="Wingdings" w:char="00A8"/>
            </w:r>
            <w:r>
              <w:rPr>
                <w:rFonts w:hint="eastAsia"/>
                <w:color w:val="000000"/>
              </w:rPr>
              <w:t xml:space="preserve">未发生 </w:t>
            </w:r>
            <w:r>
              <w:rPr>
                <w:color w:val="000000"/>
              </w:rPr>
              <w:sym w:font="Wingdings" w:char="00FE"/>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扩能改造</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FE"/>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压缩气体   </w:t>
            </w:r>
            <w:r>
              <w:rPr>
                <w:color w:val="000000"/>
              </w:rPr>
              <w:sym w:font="Wingdings" w:char="00FE"/>
            </w:r>
            <w:r>
              <w:rPr>
                <w:rFonts w:hint="eastAsia"/>
                <w:color w:val="000000"/>
              </w:rPr>
              <w:t>其他——</w:t>
            </w:r>
            <w:r>
              <w:rPr>
                <w:rFonts w:hint="eastAsia"/>
                <w:color w:val="000000"/>
                <w:lang w:val="en-US" w:eastAsia="zh-CN"/>
              </w:rPr>
              <w:t>新鲜水</w:t>
            </w:r>
            <w:r>
              <w:rPr>
                <w:rFonts w:hint="eastAsia"/>
                <w:color w:val="000000"/>
              </w:rPr>
              <w:t xml:space="preserve">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rFonts w:hint="eastAsia"/>
                <w:color w:val="000000"/>
                <w:szCs w:val="18"/>
              </w:rPr>
            </w:pPr>
            <w:r>
              <w:rPr>
                <w:color w:val="000000"/>
                <w:szCs w:val="18"/>
              </w:rPr>
              <w:sym w:font="Wingdings" w:char="00FE"/>
            </w:r>
            <w:r>
              <w:rPr>
                <w:rFonts w:hint="eastAsia"/>
                <w:color w:val="000000"/>
                <w:szCs w:val="18"/>
              </w:rPr>
              <w:t xml:space="preserve">已实施   </w:t>
            </w:r>
            <w:r>
              <w:rPr>
                <w:color w:val="000000"/>
                <w:szCs w:val="18"/>
              </w:rPr>
              <w:sym w:font="Wingdings" w:char="00A8"/>
            </w:r>
            <w:r>
              <w:rPr>
                <w:rFonts w:hint="eastAsia"/>
                <w:color w:val="000000"/>
                <w:szCs w:val="18"/>
              </w:rPr>
              <w:t>不充分，需要完善：</w:t>
            </w:r>
          </w:p>
          <w:p>
            <w:pPr>
              <w:rPr>
                <w:rFonts w:hint="eastAsia"/>
                <w:color w:val="000000"/>
                <w:szCs w:val="18"/>
              </w:rPr>
            </w:pPr>
          </w:p>
          <w:p>
            <w:pPr>
              <w:rPr>
                <w:rFonts w:hint="eastAsia"/>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FE"/>
            </w:r>
            <w:r>
              <w:rPr>
                <w:color w:val="000000"/>
              </w:rPr>
              <w:t>燃料</w:t>
            </w:r>
            <w:r>
              <w:rPr>
                <w:rFonts w:hint="eastAsia"/>
                <w:color w:val="000000"/>
              </w:rPr>
              <w:t xml:space="preserve">油  </w:t>
            </w:r>
            <w:r>
              <w:rPr>
                <w:color w:val="000000"/>
              </w:rPr>
              <w:sym w:font="Wingdings" w:char="00A8"/>
            </w:r>
            <w:r>
              <w:rPr>
                <w:color w:val="000000"/>
              </w:rPr>
              <w:t>燃料</w:t>
            </w:r>
            <w:r>
              <w:rPr>
                <w:rFonts w:hint="eastAsia"/>
                <w:color w:val="000000"/>
                <w:lang w:val="en-US" w:eastAsia="zh-CN"/>
              </w:rPr>
              <w:t xml:space="preserve">气  </w:t>
            </w:r>
            <w:r>
              <w:rPr>
                <w:color w:val="000000"/>
              </w:rPr>
              <w:sym w:font="Wingdings" w:char="00A8"/>
            </w:r>
            <w:r>
              <w:rPr>
                <w:rFonts w:hint="eastAsia"/>
                <w:color w:val="000000"/>
              </w:rPr>
              <w:t xml:space="preserve">蒸汽    </w:t>
            </w:r>
            <w:r>
              <w:rPr>
                <w:color w:val="000000"/>
              </w:rPr>
              <w:sym w:font="Wingdings" w:char="00FE"/>
            </w:r>
            <w:r>
              <w:rPr>
                <w:rFonts w:hint="eastAsia"/>
                <w:color w:val="000000"/>
              </w:rPr>
              <w:t xml:space="preserve">压缩空气   </w:t>
            </w:r>
            <w:r>
              <w:rPr>
                <w:color w:val="000000"/>
              </w:rPr>
              <w:sym w:font="Wingdings" w:char="00A8"/>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rPr>
            </w:pPr>
            <w:r>
              <w:rPr>
                <w:rFonts w:hint="eastAsia"/>
                <w:color w:val="000000"/>
                <w:szCs w:val="18"/>
              </w:rPr>
              <w:t xml:space="preserve">                 </w:t>
            </w:r>
          </w:p>
          <w:p>
            <w:pPr>
              <w:rPr>
                <w:rFonts w:hint="eastAsia"/>
                <w:color w:val="000000"/>
              </w:rPr>
            </w:pPr>
            <w:r>
              <w:rPr>
                <w:rFonts w:hint="eastAsia"/>
                <w:color w:val="000000"/>
                <w:szCs w:val="18"/>
              </w:rPr>
              <w:t xml:space="preserve">- </w:t>
            </w:r>
            <w:r>
              <w:rPr>
                <w:rFonts w:hint="eastAsia"/>
                <w:color w:val="000000"/>
              </w:rPr>
              <w:t>了解节水情况</w:t>
            </w:r>
          </w:p>
          <w:p>
            <w:pPr>
              <w:ind w:left="210" w:leftChars="100"/>
              <w:rPr>
                <w:rFonts w:hint="eastAsia"/>
                <w:color w:val="000000"/>
              </w:rPr>
            </w:pPr>
            <w:r>
              <w:rPr>
                <w:color w:val="000000"/>
              </w:rPr>
              <w:sym w:font="Wingdings" w:char="00FE"/>
            </w:r>
            <w:r>
              <w:rPr>
                <w:rFonts w:hint="eastAsia"/>
                <w:color w:val="000000"/>
              </w:rPr>
              <w:t xml:space="preserve">新鲜水   </w:t>
            </w:r>
            <w:r>
              <w:rPr>
                <w:color w:val="000000"/>
              </w:rPr>
              <w:sym w:font="Wingdings" w:char="00A8"/>
            </w:r>
            <w:r>
              <w:rPr>
                <w:rFonts w:hint="eastAsia"/>
                <w:color w:val="000000"/>
              </w:rPr>
              <w:t xml:space="preserve">循环水   </w:t>
            </w:r>
            <w:r>
              <w:rPr>
                <w:color w:val="000000"/>
              </w:rPr>
              <w:sym w:font="Wingdings" w:char="00A8"/>
            </w:r>
            <w:r>
              <w:rPr>
                <w:rFonts w:hint="eastAsia"/>
                <w:color w:val="000000"/>
              </w:rPr>
              <w:t xml:space="preserve">化学水   </w:t>
            </w:r>
            <w:r>
              <w:rPr>
                <w:color w:val="000000"/>
              </w:rPr>
              <w:sym w:font="Wingdings" w:char="00A8"/>
            </w:r>
            <w:r>
              <w:rPr>
                <w:rFonts w:hint="eastAsia"/>
                <w:color w:val="000000"/>
              </w:rPr>
              <w:t xml:space="preserve">除盐水   </w:t>
            </w:r>
            <w:r>
              <w:rPr>
                <w:color w:val="000000"/>
              </w:rPr>
              <w:sym w:font="Wingdings" w:char="00A8"/>
            </w:r>
            <w:r>
              <w:rPr>
                <w:rFonts w:hint="eastAsia"/>
                <w:color w:val="000000"/>
              </w:rPr>
              <w:t xml:space="preserve">其他——  </w:t>
            </w:r>
          </w:p>
          <w:p>
            <w:pPr>
              <w:ind w:left="210" w:leftChars="100"/>
              <w:rPr>
                <w:rFonts w:hint="eastAsia"/>
                <w:color w:val="000000"/>
              </w:rPr>
            </w:pPr>
          </w:p>
          <w:p>
            <w:pPr>
              <w:rPr>
                <w:color w:val="000000"/>
                <w:szCs w:val="18"/>
              </w:rPr>
            </w:pPr>
            <w:r>
              <w:rPr>
                <w:rFonts w:hint="eastAsia"/>
                <w:color w:val="000000"/>
                <w:szCs w:val="18"/>
              </w:rPr>
              <w:t>- 了解主要耗能设备的识别状况</w:t>
            </w:r>
          </w:p>
          <w:p>
            <w:pPr>
              <w:ind w:left="210" w:leftChars="100"/>
              <w:rPr>
                <w:rFonts w:hint="eastAsia"/>
                <w:color w:val="000000"/>
              </w:rPr>
            </w:pPr>
            <w:r>
              <w:rPr>
                <w:color w:val="000000"/>
              </w:rPr>
              <w:sym w:font="Wingdings" w:char="00FE"/>
            </w:r>
            <w:r>
              <w:rPr>
                <w:rFonts w:hint="eastAsia"/>
                <w:color w:val="000000"/>
              </w:rPr>
              <w:t xml:space="preserve">电力    </w:t>
            </w:r>
            <w:r>
              <w:rPr>
                <w:color w:val="000000"/>
              </w:rPr>
              <w:sym w:font="Wingdings" w:char="00A8"/>
            </w:r>
            <w:r>
              <w:rPr>
                <w:rFonts w:hint="eastAsia"/>
                <w:color w:val="000000"/>
              </w:rPr>
              <w:t xml:space="preserve">热水   </w:t>
            </w:r>
            <w:r>
              <w:rPr>
                <w:color w:val="000000"/>
              </w:rPr>
              <w:sym w:font="Wingdings" w:char="00A8"/>
            </w:r>
            <w:r>
              <w:rPr>
                <w:rFonts w:hint="eastAsia"/>
                <w:color w:val="000000"/>
              </w:rPr>
              <w:t xml:space="preserve">煤   </w:t>
            </w:r>
            <w:r>
              <w:rPr>
                <w:color w:val="000000"/>
              </w:rPr>
              <w:sym w:font="Wingdings" w:char="00A8"/>
            </w:r>
            <w:r>
              <w:rPr>
                <w:rFonts w:hint="eastAsia"/>
                <w:color w:val="000000"/>
              </w:rPr>
              <w:t xml:space="preserve">天然气   </w:t>
            </w:r>
            <w:r>
              <w:rPr>
                <w:color w:val="000000"/>
              </w:rPr>
              <w:sym w:font="Wingdings" w:char="00FE"/>
            </w:r>
            <w:r>
              <w:rPr>
                <w:color w:val="000000"/>
              </w:rPr>
              <w:t>燃料</w:t>
            </w:r>
            <w:r>
              <w:rPr>
                <w:rFonts w:hint="eastAsia"/>
                <w:color w:val="000000"/>
              </w:rPr>
              <w:t xml:space="preserve">油  </w:t>
            </w:r>
            <w:r>
              <w:rPr>
                <w:color w:val="000000"/>
              </w:rPr>
              <w:sym w:font="Wingdings" w:char="00A8"/>
            </w:r>
            <w:r>
              <w:rPr>
                <w:rFonts w:hint="eastAsia"/>
                <w:color w:val="000000"/>
              </w:rPr>
              <w:t xml:space="preserve">蒸汽    </w:t>
            </w:r>
            <w:r>
              <w:rPr>
                <w:color w:val="000000"/>
              </w:rPr>
              <w:sym w:font="Wingdings" w:char="00FE"/>
            </w:r>
            <w:r>
              <w:rPr>
                <w:rFonts w:hint="eastAsia"/>
                <w:color w:val="000000"/>
              </w:rPr>
              <w:t xml:space="preserve">压缩空气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了解主要耗能设备的</w:t>
            </w:r>
            <w:r>
              <w:rPr>
                <w:rFonts w:hint="eastAsia"/>
                <w:color w:val="000000"/>
                <w:szCs w:val="18"/>
                <w:lang w:val="en-US" w:eastAsia="zh-CN"/>
              </w:rPr>
              <w:t>运行效率：</w:t>
            </w:r>
            <w:r>
              <w:rPr>
                <w:rFonts w:hint="eastAsia"/>
                <w:color w:val="000000"/>
                <w:szCs w:val="18"/>
                <w:highlight w:val="yellow"/>
                <w:lang w:val="en-US" w:eastAsia="zh-CN"/>
              </w:rPr>
              <w:t>未测试</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A8"/>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rFonts w:hint="eastAsia"/>
                <w:color w:val="000000"/>
                <w:szCs w:val="18"/>
              </w:rPr>
            </w:pPr>
          </w:p>
          <w:p>
            <w:pPr>
              <w:rPr>
                <w:rFonts w:hint="default" w:eastAsia="宋体"/>
                <w:color w:val="000000"/>
                <w:szCs w:val="18"/>
                <w:lang w:val="en-US" w:eastAsia="zh-CN"/>
              </w:rPr>
            </w:pPr>
            <w:r>
              <w:rPr>
                <w:rFonts w:hint="eastAsia"/>
                <w:color w:val="000000"/>
                <w:szCs w:val="18"/>
              </w:rPr>
              <w:t>- 了解淘汰落后设备的识别情况</w:t>
            </w:r>
            <w:r>
              <w:rPr>
                <w:rFonts w:hint="eastAsia"/>
                <w:color w:val="000000"/>
                <w:szCs w:val="18"/>
                <w:lang w:eastAsia="zh-CN"/>
              </w:rPr>
              <w:t>：</w:t>
            </w:r>
            <w:r>
              <w:rPr>
                <w:rFonts w:hint="eastAsia"/>
                <w:color w:val="000000"/>
                <w:szCs w:val="18"/>
                <w:lang w:val="en-US" w:eastAsia="zh-CN"/>
              </w:rPr>
              <w:t>无淘汰落后设备</w:t>
            </w:r>
          </w:p>
          <w:p>
            <w:pPr>
              <w:ind w:left="210" w:leftChars="100"/>
              <w:rPr>
                <w:rFonts w:hint="eastAsia"/>
                <w:color w:val="000000"/>
              </w:rPr>
            </w:pPr>
            <w:r>
              <w:rPr>
                <w:color w:val="000000"/>
              </w:rPr>
              <w:sym w:font="Wingdings" w:char="00A8"/>
            </w:r>
            <w:r>
              <w:rPr>
                <w:rFonts w:hint="eastAsia"/>
                <w:color w:val="000000"/>
              </w:rPr>
              <w:t xml:space="preserve">机泵    </w:t>
            </w:r>
            <w:r>
              <w:rPr>
                <w:color w:val="000000"/>
              </w:rPr>
              <w:sym w:font="Wingdings" w:char="00A8"/>
            </w:r>
            <w:r>
              <w:rPr>
                <w:rFonts w:hint="eastAsia"/>
                <w:color w:val="000000"/>
              </w:rPr>
              <w:t xml:space="preserve">电机   </w:t>
            </w:r>
            <w:r>
              <w:rPr>
                <w:color w:val="000000"/>
              </w:rPr>
              <w:sym w:font="Wingdings" w:char="00A8"/>
            </w:r>
            <w:r>
              <w:rPr>
                <w:rFonts w:hint="eastAsia"/>
                <w:color w:val="000000"/>
              </w:rPr>
              <w:t xml:space="preserve">变压器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锅炉  </w:t>
            </w:r>
            <w:r>
              <w:rPr>
                <w:color w:val="000000"/>
              </w:rPr>
              <w:sym w:font="Wingdings" w:char="00A8"/>
            </w:r>
            <w:r>
              <w:rPr>
                <w:rFonts w:hint="eastAsia"/>
                <w:color w:val="000000"/>
              </w:rPr>
              <w:t xml:space="preserve">机床    </w:t>
            </w:r>
            <w:r>
              <w:rPr>
                <w:color w:val="000000"/>
              </w:rPr>
              <w:sym w:font="Wingdings" w:char="00A8"/>
            </w:r>
            <w:r>
              <w:rPr>
                <w:rFonts w:hint="eastAsia"/>
                <w:color w:val="000000"/>
              </w:rPr>
              <w:t xml:space="preserve">锻压设备   </w:t>
            </w:r>
            <w:r>
              <w:rPr>
                <w:color w:val="000000"/>
              </w:rPr>
              <w:sym w:font="Wingdings" w:char="00A8"/>
            </w:r>
            <w:r>
              <w:rPr>
                <w:rFonts w:hint="eastAsia"/>
                <w:color w:val="000000"/>
              </w:rPr>
              <w:t xml:space="preserve">其他—— </w:t>
            </w:r>
          </w:p>
          <w:p>
            <w:pPr>
              <w:ind w:left="210" w:leftChars="100"/>
              <w:rPr>
                <w:color w:val="000000"/>
                <w:szCs w:val="18"/>
              </w:rPr>
            </w:pPr>
          </w:p>
          <w:p>
            <w:pPr>
              <w:rPr>
                <w:rFonts w:hint="default" w:eastAsia="宋体"/>
                <w:color w:val="000000"/>
                <w:szCs w:val="18"/>
                <w:lang w:val="en-US" w:eastAsia="zh-CN"/>
              </w:rPr>
            </w:pPr>
            <w:r>
              <w:rPr>
                <w:rFonts w:hint="eastAsia"/>
                <w:color w:val="000000"/>
                <w:szCs w:val="18"/>
              </w:rPr>
              <w:t xml:space="preserve">- </w:t>
            </w:r>
            <w:r>
              <w:rPr>
                <w:color w:val="000000"/>
                <w:szCs w:val="18"/>
              </w:rPr>
              <w:t>了解能耗限值达标情况</w:t>
            </w:r>
            <w:r>
              <w:rPr>
                <w:rFonts w:hint="eastAsia"/>
                <w:color w:val="000000"/>
                <w:szCs w:val="18"/>
                <w:lang w:eastAsia="zh-CN"/>
              </w:rPr>
              <w:t>：</w:t>
            </w:r>
            <w:r>
              <w:rPr>
                <w:rFonts w:hint="eastAsia"/>
                <w:color w:val="000000"/>
                <w:szCs w:val="18"/>
                <w:lang w:val="en-US" w:eastAsia="zh-CN"/>
              </w:rPr>
              <w:t>不涉及</w:t>
            </w:r>
          </w:p>
          <w:p>
            <w:pPr>
              <w:ind w:firstLine="210" w:firstLineChars="100"/>
              <w:rPr>
                <w:rFonts w:hint="eastAsia"/>
                <w:color w:val="000000"/>
              </w:rPr>
            </w:pPr>
            <w:r>
              <w:rPr>
                <w:color w:val="000000"/>
              </w:rPr>
              <w:sym w:font="Wingdings" w:char="00A8"/>
            </w:r>
            <w:r>
              <w:rPr>
                <w:rFonts w:hint="eastAsia"/>
                <w:color w:val="000000"/>
              </w:rPr>
              <w:t xml:space="preserve">达标    </w:t>
            </w:r>
            <w:r>
              <w:rPr>
                <w:color w:val="000000"/>
              </w:rPr>
              <w:sym w:font="Wingdings" w:char="00A8"/>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rFonts w:hint="eastAsia"/>
                <w:color w:val="000000"/>
                <w:szCs w:val="18"/>
              </w:rPr>
            </w:pPr>
            <w:r>
              <w:rPr>
                <w:color w:val="000000"/>
                <w:szCs w:val="18"/>
              </w:rPr>
              <w:sym w:font="Wingdings" w:char="00FE"/>
            </w:r>
            <w:r>
              <w:rPr>
                <w:rFonts w:hint="eastAsia"/>
                <w:color w:val="000000"/>
                <w:szCs w:val="18"/>
              </w:rPr>
              <w:t xml:space="preserve">用能单位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color w:val="000000"/>
                <w:szCs w:val="18"/>
              </w:rPr>
              <w:t>主要次级用能单位</w:t>
            </w:r>
            <w:r>
              <w:rPr>
                <w:rFonts w:hint="eastAsia"/>
                <w:color w:val="000000"/>
                <w:szCs w:val="18"/>
              </w:rPr>
              <w:t xml:space="preserve">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rFonts w:hint="eastAsia"/>
                <w:color w:val="000000"/>
                <w:szCs w:val="18"/>
              </w:rPr>
            </w:pPr>
            <w:r>
              <w:rPr>
                <w:color w:val="000000"/>
                <w:szCs w:val="18"/>
              </w:rPr>
              <w:sym w:font="Wingdings" w:char="00FE"/>
            </w:r>
            <w:r>
              <w:rPr>
                <w:rFonts w:hint="eastAsia"/>
                <w:color w:val="000000"/>
                <w:szCs w:val="18"/>
              </w:rPr>
              <w:t xml:space="preserve">主要用能设备        配备率  </w:t>
            </w:r>
            <w:r>
              <w:rPr>
                <w:color w:val="000000"/>
                <w:szCs w:val="18"/>
              </w:rPr>
              <w:sym w:font="Wingdings" w:char="00FE"/>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r>
              <w:rPr>
                <w:rFonts w:hint="eastAsia"/>
                <w:color w:val="000000"/>
                <w:szCs w:val="18"/>
              </w:rPr>
              <w:t xml:space="preserve">    配备等级 </w:t>
            </w:r>
            <w:r>
              <w:rPr>
                <w:color w:val="000000"/>
                <w:szCs w:val="18"/>
              </w:rPr>
              <w:sym w:font="Wingdings" w:char="00A8"/>
            </w:r>
            <w:r>
              <w:rPr>
                <w:color w:val="000000"/>
                <w:szCs w:val="18"/>
              </w:rPr>
              <w:t>符合</w:t>
            </w:r>
            <w:r>
              <w:rPr>
                <w:rFonts w:hint="eastAsia"/>
                <w:color w:val="000000"/>
                <w:szCs w:val="18"/>
              </w:rPr>
              <w:t xml:space="preserve">   </w:t>
            </w:r>
            <w:r>
              <w:rPr>
                <w:color w:val="000000"/>
                <w:szCs w:val="18"/>
              </w:rPr>
              <w:sym w:font="Wingdings" w:char="00A8"/>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color w:val="000000"/>
              </w:rPr>
              <w:sym w:font="Wingdings" w:char="00FE"/>
            </w:r>
            <w:r>
              <w:rPr>
                <w:rFonts w:hint="eastAsia"/>
                <w:color w:val="000000"/>
              </w:rPr>
              <w:t xml:space="preserve">工业区   </w:t>
            </w:r>
            <w:r>
              <w:rPr>
                <w:color w:val="000000"/>
              </w:rPr>
              <w:sym w:font="Wingdings" w:char="00A8"/>
            </w:r>
            <w:r>
              <w:rPr>
                <w:rFonts w:hint="eastAsia"/>
                <w:color w:val="000000"/>
                <w:szCs w:val="18"/>
              </w:rPr>
              <w:t>商业区</w:t>
            </w:r>
            <w:r>
              <w:rPr>
                <w:rFonts w:hint="eastAsia"/>
                <w:color w:val="000000"/>
              </w:rPr>
              <w:t xml:space="preserve">   </w:t>
            </w:r>
            <w:r>
              <w:rPr>
                <w:color w:val="000000"/>
              </w:rPr>
              <w:sym w:font="Wingdings" w:char="00A8"/>
            </w:r>
            <w:r>
              <w:rPr>
                <w:rFonts w:hint="eastAsia"/>
                <w:color w:val="000000"/>
                <w:szCs w:val="18"/>
              </w:rPr>
              <w:t xml:space="preserve">生态保护区   </w:t>
            </w:r>
            <w:r>
              <w:rPr>
                <w:color w:val="000000"/>
              </w:rPr>
              <w:sym w:font="Wingdings" w:char="00A8"/>
            </w:r>
            <w:r>
              <w:rPr>
                <w:rFonts w:hint="eastAsia"/>
                <w:color w:val="000000"/>
              </w:rPr>
              <w:t>其他——</w:t>
            </w:r>
          </w:p>
          <w:p>
            <w:pPr>
              <w:rPr>
                <w:color w:val="000000"/>
              </w:rPr>
            </w:pPr>
          </w:p>
          <w:p>
            <w:pPr>
              <w:rPr>
                <w:color w:val="000000"/>
              </w:rPr>
            </w:pPr>
            <w:r>
              <w:rPr>
                <w:rFonts w:hint="eastAsia"/>
                <w:color w:val="000000"/>
              </w:rPr>
              <w:t>-</w:t>
            </w:r>
            <w:r>
              <w:rPr>
                <w:rFonts w:hint="eastAsia"/>
                <w:color w:val="000000"/>
                <w:lang w:val="en-US" w:eastAsia="zh-CN"/>
              </w:rPr>
              <w:t xml:space="preserve"> </w:t>
            </w:r>
            <w:r>
              <w:rPr>
                <w:rFonts w:hint="eastAsia"/>
                <w:color w:val="000000"/>
              </w:rPr>
              <w:t>巡视办公区域和生产区域的能源管理情况，是否存在：</w:t>
            </w:r>
          </w:p>
          <w:p>
            <w:pPr>
              <w:rPr>
                <w:color w:val="000000"/>
                <w:szCs w:val="18"/>
              </w:rPr>
            </w:pPr>
            <w:r>
              <w:rPr>
                <w:rFonts w:hint="eastAsia"/>
                <w:color w:val="000000"/>
              </w:rPr>
              <w:t xml:space="preserve"> </w:t>
            </w:r>
            <w:r>
              <w:rPr>
                <w:rFonts w:hint="eastAsia"/>
                <w:color w:val="000000"/>
                <w:lang w:val="en-US" w:eastAsia="zh-CN"/>
              </w:rPr>
              <w:t xml:space="preserve"> </w:t>
            </w:r>
            <w:r>
              <w:rPr>
                <w:color w:val="000000"/>
                <w:szCs w:val="21"/>
              </w:rPr>
              <w:sym w:font="Wingdings" w:char="00A8"/>
            </w:r>
            <w:r>
              <w:rPr>
                <w:rFonts w:hint="eastAsia" w:ascii="宋体" w:hAnsi="宋体" w:cs="宋体"/>
                <w:kern w:val="0"/>
                <w:szCs w:val="21"/>
              </w:rPr>
              <w:t>空调温度控制，</w:t>
            </w:r>
            <w:r>
              <w:rPr>
                <w:color w:val="000000"/>
                <w:szCs w:val="21"/>
              </w:rPr>
              <w:sym w:font="Wingdings" w:char="00A8"/>
            </w:r>
            <w:r>
              <w:rPr>
                <w:rFonts w:hint="eastAsia" w:ascii="宋体" w:hAnsi="宋体" w:cs="宋体"/>
                <w:kern w:val="0"/>
                <w:szCs w:val="21"/>
              </w:rPr>
              <w:t>长明灯，</w:t>
            </w:r>
            <w:r>
              <w:rPr>
                <w:color w:val="000000"/>
                <w:szCs w:val="21"/>
              </w:rPr>
              <w:sym w:font="Wingdings" w:char="00A8"/>
            </w:r>
            <w:r>
              <w:rPr>
                <w:rFonts w:hint="eastAsia" w:ascii="宋体" w:hAnsi="宋体" w:cs="宋体"/>
                <w:kern w:val="0"/>
                <w:szCs w:val="21"/>
              </w:rPr>
              <w:t>长流水；</w:t>
            </w:r>
            <w:r>
              <w:rPr>
                <w:rFonts w:hint="eastAsia"/>
                <w:color w:val="000000"/>
                <w:szCs w:val="18"/>
              </w:rPr>
              <w:t xml:space="preserve"> </w:t>
            </w:r>
            <w:r>
              <w:rPr>
                <w:color w:val="000000"/>
              </w:rPr>
              <w:sym w:font="Wingdings" w:char="00A8"/>
            </w:r>
            <w:r>
              <w:rPr>
                <w:rFonts w:hint="eastAsia" w:ascii="宋体" w:hAnsi="宋体" w:cs="宋体"/>
                <w:kern w:val="0"/>
                <w:szCs w:val="21"/>
              </w:rPr>
              <w:t xml:space="preserve">天然气使用开关关闭； </w:t>
            </w:r>
            <w:r>
              <w:rPr>
                <w:color w:val="000000"/>
              </w:rPr>
              <w:sym w:font="Wingdings" w:char="00A8"/>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rFonts w:hint="eastAsia"/>
                <w:color w:val="000000"/>
              </w:rPr>
            </w:pPr>
            <w:r>
              <w:rPr>
                <w:color w:val="000000"/>
              </w:rPr>
              <w:sym w:font="Wingdings" w:char="00A8"/>
            </w:r>
            <w:r>
              <w:rPr>
                <w:rFonts w:hint="eastAsia"/>
                <w:color w:val="000000"/>
              </w:rPr>
              <w:t xml:space="preserve">燃料气   </w:t>
            </w:r>
            <w:r>
              <w:rPr>
                <w:color w:val="000000"/>
              </w:rPr>
              <w:sym w:font="Wingdings" w:char="00A8"/>
            </w:r>
            <w:r>
              <w:rPr>
                <w:rFonts w:hint="eastAsia"/>
                <w:color w:val="000000"/>
              </w:rPr>
              <w:t xml:space="preserve">热水  </w:t>
            </w:r>
            <w:r>
              <w:rPr>
                <w:color w:val="000000"/>
              </w:rPr>
              <w:sym w:font="Wingdings" w:char="00FE"/>
            </w:r>
            <w:r>
              <w:rPr>
                <w:rFonts w:hint="eastAsia"/>
                <w:color w:val="000000"/>
              </w:rPr>
              <w:t xml:space="preserve">燃料油  </w:t>
            </w:r>
            <w:r>
              <w:rPr>
                <w:color w:val="000000"/>
              </w:rPr>
              <w:sym w:font="Wingdings" w:char="00FE"/>
            </w:r>
            <w:r>
              <w:rPr>
                <w:rFonts w:hint="eastAsia"/>
                <w:color w:val="000000"/>
              </w:rPr>
              <w:t xml:space="preserve">电能    </w:t>
            </w:r>
            <w:r>
              <w:rPr>
                <w:color w:val="000000"/>
              </w:rPr>
              <w:sym w:font="Wingdings" w:char="00A8"/>
            </w:r>
            <w:r>
              <w:rPr>
                <w:rFonts w:hint="eastAsia"/>
                <w:color w:val="000000"/>
              </w:rPr>
              <w:t xml:space="preserve">天然气   </w:t>
            </w:r>
            <w:r>
              <w:rPr>
                <w:color w:val="000000"/>
              </w:rPr>
              <w:sym w:font="Wingdings" w:char="00FE"/>
            </w:r>
            <w:r>
              <w:rPr>
                <w:rFonts w:hint="eastAsia"/>
                <w:color w:val="000000"/>
              </w:rPr>
              <w:t xml:space="preserve">压缩空气   </w:t>
            </w:r>
            <w:r>
              <w:rPr>
                <w:color w:val="000000"/>
              </w:rPr>
              <w:sym w:font="Wingdings" w:char="00A8"/>
            </w:r>
            <w:r>
              <w:rPr>
                <w:rFonts w:hint="eastAsia"/>
                <w:color w:val="000000"/>
              </w:rPr>
              <w:t xml:space="preserve">蒸汽   </w:t>
            </w:r>
            <w:r>
              <w:rPr>
                <w:color w:val="000000"/>
              </w:rPr>
              <w:sym w:font="Wingdings" w:char="00A8"/>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rFonts w:hint="eastAsia"/>
                <w:color w:val="000000"/>
              </w:rPr>
            </w:pPr>
            <w:r>
              <w:rPr>
                <w:rFonts w:hint="eastAsia"/>
                <w:color w:val="000000"/>
              </w:rPr>
              <w:t xml:space="preserve">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加热炉   </w:t>
            </w:r>
            <w:r>
              <w:rPr>
                <w:color w:val="000000"/>
              </w:rPr>
              <w:sym w:font="Wingdings" w:char="00A8"/>
            </w:r>
            <w:r>
              <w:rPr>
                <w:color w:val="000000"/>
              </w:rPr>
              <w:t>汽轮机</w:t>
            </w:r>
            <w:r>
              <w:rPr>
                <w:rFonts w:hint="eastAsia"/>
                <w:color w:val="000000"/>
              </w:rPr>
              <w:t>、</w:t>
            </w:r>
            <w:r>
              <w:rPr>
                <w:color w:val="000000"/>
              </w:rPr>
              <w:t>空压机</w:t>
            </w:r>
            <w:r>
              <w:rPr>
                <w:rFonts w:hint="eastAsia"/>
                <w:color w:val="000000"/>
              </w:rPr>
              <w:t xml:space="preserve">   </w:t>
            </w:r>
            <w:r>
              <w:rPr>
                <w:color w:val="000000"/>
              </w:rPr>
              <w:sym w:font="Wingdings" w:char="00FE"/>
            </w:r>
            <w:r>
              <w:rPr>
                <w:rFonts w:hint="eastAsia"/>
                <w:color w:val="000000"/>
              </w:rPr>
              <w:t xml:space="preserve">高压配电室  </w:t>
            </w:r>
            <w:r>
              <w:rPr>
                <w:color w:val="000000"/>
              </w:rPr>
              <w:sym w:font="Wingdings" w:char="00FE"/>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改建/扩建施工现场     </w:t>
            </w:r>
            <w:r>
              <w:rPr>
                <w:color w:val="000000"/>
              </w:rPr>
              <w:sym w:font="Wingdings" w:char="00FE"/>
            </w:r>
            <w:r>
              <w:rPr>
                <w:rFonts w:hint="eastAsia"/>
                <w:color w:val="000000"/>
              </w:rPr>
              <w:t xml:space="preserve">食堂       </w:t>
            </w:r>
            <w:r>
              <w:rPr>
                <w:color w:val="000000"/>
              </w:rPr>
              <w:sym w:font="Wingdings" w:char="00A8"/>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color w:val="000000"/>
              </w:rPr>
              <w:sym w:font="Wingdings" w:char="00A8"/>
            </w:r>
            <w:r>
              <w:rPr>
                <w:rFonts w:hint="eastAsia"/>
                <w:color w:val="000000"/>
              </w:rPr>
              <w:t xml:space="preserve">电动机   </w:t>
            </w:r>
            <w:r>
              <w:rPr>
                <w:color w:val="000000"/>
              </w:rPr>
              <w:sym w:font="Wingdings" w:char="00A8"/>
            </w:r>
            <w:r>
              <w:rPr>
                <w:rFonts w:hint="eastAsia"/>
                <w:color w:val="000000"/>
              </w:rPr>
              <w:t xml:space="preserve">工业锅炉   </w:t>
            </w:r>
            <w:r>
              <w:rPr>
                <w:color w:val="000000"/>
              </w:rPr>
              <w:sym w:font="Wingdings" w:char="00A8"/>
            </w:r>
            <w:r>
              <w:rPr>
                <w:rFonts w:hint="eastAsia"/>
                <w:color w:val="000000"/>
              </w:rPr>
              <w:t xml:space="preserve">工业炉窑    </w:t>
            </w:r>
            <w:r>
              <w:rPr>
                <w:color w:val="000000"/>
              </w:rPr>
              <w:sym w:font="Wingdings" w:char="00A8"/>
            </w:r>
            <w:r>
              <w:rPr>
                <w:rFonts w:hint="eastAsia"/>
                <w:color w:val="000000"/>
              </w:rPr>
              <w:t xml:space="preserve">电器   </w:t>
            </w:r>
            <w:r>
              <w:rPr>
                <w:color w:val="000000"/>
              </w:rPr>
              <w:sym w:font="Wingdings" w:char="00A8"/>
            </w:r>
            <w:r>
              <w:rPr>
                <w:rFonts w:hint="eastAsia"/>
                <w:color w:val="000000"/>
              </w:rPr>
              <w:t xml:space="preserve">反应釜   </w:t>
            </w:r>
            <w:r>
              <w:rPr>
                <w:color w:val="000000"/>
              </w:rPr>
              <w:sym w:font="Wingdings" w:char="00A8"/>
            </w:r>
            <w:r>
              <w:rPr>
                <w:rFonts w:hint="eastAsia"/>
                <w:color w:val="000000"/>
              </w:rPr>
              <w:t xml:space="preserve">机床  </w:t>
            </w:r>
            <w:r>
              <w:rPr>
                <w:color w:val="000000"/>
              </w:rPr>
              <w:sym w:font="Wingdings" w:char="00A8"/>
            </w:r>
            <w:r>
              <w:rPr>
                <w:rFonts w:hint="eastAsia"/>
                <w:color w:val="000000"/>
              </w:rPr>
              <w:t>锻压设备</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热处理设备</w:t>
            </w:r>
          </w:p>
          <w:p>
            <w:pPr>
              <w:widowControl/>
              <w:spacing w:before="40"/>
              <w:ind w:left="420" w:leftChars="100" w:hanging="210" w:hangingChars="100"/>
              <w:jc w:val="left"/>
              <w:rPr>
                <w:rFonts w:hint="default" w:eastAsia="宋体"/>
                <w:color w:val="000000"/>
                <w:lang w:val="en-US" w:eastAsia="zh-CN"/>
              </w:rPr>
            </w:pPr>
            <w:r>
              <w:rPr>
                <w:rFonts w:hint="eastAsia"/>
                <w:color w:val="000000"/>
              </w:rPr>
              <w:t xml:space="preserve">   </w:t>
            </w:r>
            <w:r>
              <w:rPr>
                <w:color w:val="000000"/>
              </w:rPr>
              <w:sym w:font="Wingdings" w:char="00A8"/>
            </w:r>
            <w:r>
              <w:rPr>
                <w:rFonts w:hint="eastAsia"/>
                <w:color w:val="000000"/>
              </w:rPr>
              <w:t xml:space="preserve">制冷设备   </w:t>
            </w:r>
            <w:r>
              <w:rPr>
                <w:color w:val="000000"/>
              </w:rPr>
              <w:sym w:font="Wingdings" w:char="00A8"/>
            </w:r>
            <w:r>
              <w:rPr>
                <w:rFonts w:hint="eastAsia"/>
                <w:color w:val="000000"/>
              </w:rPr>
              <w:t xml:space="preserve">泵     </w:t>
            </w:r>
            <w:r>
              <w:rPr>
                <w:color w:val="000000"/>
              </w:rPr>
              <w:sym w:font="Wingdings" w:char="00A8"/>
            </w:r>
            <w:r>
              <w:rPr>
                <w:rFonts w:hint="eastAsia"/>
                <w:color w:val="000000"/>
              </w:rPr>
              <w:t>其他——</w:t>
            </w:r>
            <w:r>
              <w:rPr>
                <w:rFonts w:hint="eastAsia"/>
                <w:color w:val="000000"/>
                <w:lang w:val="en-US" w:eastAsia="zh-CN"/>
              </w:rPr>
              <w:t>吸塑机、注塑机、热压机</w:t>
            </w:r>
          </w:p>
          <w:p>
            <w:pPr>
              <w:widowControl/>
              <w:spacing w:before="40"/>
              <w:ind w:firstLine="210" w:firstLineChars="100"/>
              <w:jc w:val="left"/>
              <w:rPr>
                <w:color w:val="000000"/>
              </w:rPr>
            </w:pPr>
          </w:p>
          <w:p>
            <w:pPr>
              <w:widowControl/>
              <w:spacing w:before="40"/>
              <w:jc w:val="left"/>
              <w:rPr>
                <w:rFonts w:hint="default" w:eastAsia="宋体"/>
                <w:color w:val="000000"/>
                <w:lang w:val="en-US" w:eastAsia="zh-CN"/>
              </w:rPr>
            </w:pPr>
            <w:r>
              <w:rPr>
                <w:rFonts w:hint="eastAsia"/>
                <w:color w:val="000000"/>
              </w:rPr>
              <w:t>- 观察能源相关的监视和测量设备的种类并了解检定/校准情况</w:t>
            </w:r>
            <w:r>
              <w:rPr>
                <w:rFonts w:hint="eastAsia"/>
                <w:color w:val="000000"/>
                <w:lang w:eastAsia="zh-CN"/>
              </w:rPr>
              <w:t>：</w:t>
            </w:r>
            <w:r>
              <w:rPr>
                <w:rFonts w:hint="eastAsia"/>
                <w:color w:val="000000"/>
                <w:lang w:val="en-US" w:eastAsia="zh-CN"/>
              </w:rPr>
              <w:t>电表和水表由供应机构负责检定/校准。</w:t>
            </w:r>
          </w:p>
          <w:p>
            <w:pPr>
              <w:widowControl/>
              <w:spacing w:before="40"/>
              <w:ind w:firstLine="210" w:firstLineChars="100"/>
              <w:jc w:val="left"/>
              <w:rPr>
                <w:color w:val="000000"/>
              </w:rPr>
            </w:pPr>
            <w:r>
              <w:rPr>
                <w:color w:val="000000"/>
              </w:rPr>
              <w:sym w:font="Wingdings" w:char="00A8"/>
            </w:r>
            <w:r>
              <w:rPr>
                <w:color w:val="000000"/>
              </w:rPr>
              <w:t>流量计</w:t>
            </w:r>
            <w:r>
              <w:rPr>
                <w:rFonts w:hint="eastAsia"/>
                <w:color w:val="000000"/>
              </w:rPr>
              <w:t xml:space="preserve">   </w:t>
            </w:r>
            <w:r>
              <w:rPr>
                <w:color w:val="000000"/>
              </w:rPr>
              <w:sym w:font="Wingdings" w:char="00FE"/>
            </w:r>
            <w:r>
              <w:rPr>
                <w:rFonts w:hint="eastAsia"/>
                <w:color w:val="000000"/>
              </w:rPr>
              <w:t xml:space="preserve">温度计  </w:t>
            </w:r>
            <w:r>
              <w:rPr>
                <w:color w:val="000000"/>
              </w:rPr>
              <w:sym w:font="Wingdings" w:char="00A8"/>
            </w:r>
            <w:r>
              <w:rPr>
                <w:rFonts w:hint="eastAsia"/>
                <w:color w:val="000000"/>
              </w:rPr>
              <w:t xml:space="preserve">氧化锆测定仪  </w:t>
            </w:r>
            <w:r>
              <w:rPr>
                <w:color w:val="000000"/>
              </w:rPr>
              <w:sym w:font="Wingdings" w:char="00FE"/>
            </w:r>
            <w:r>
              <w:rPr>
                <w:rFonts w:hint="eastAsia"/>
                <w:color w:val="000000"/>
              </w:rPr>
              <w:t xml:space="preserve">压力表   </w:t>
            </w:r>
            <w:r>
              <w:rPr>
                <w:color w:val="000000"/>
              </w:rPr>
              <w:sym w:font="Wingdings" w:char="00FE"/>
            </w:r>
            <w:r>
              <w:rPr>
                <w:rFonts w:hint="eastAsia"/>
                <w:color w:val="000000"/>
              </w:rPr>
              <w:t xml:space="preserve">电表   </w:t>
            </w:r>
            <w:r>
              <w:rPr>
                <w:color w:val="000000"/>
              </w:rPr>
              <w:sym w:font="Wingdings" w:char="00FE"/>
            </w:r>
            <w:r>
              <w:rPr>
                <w:rFonts w:hint="eastAsia"/>
                <w:color w:val="000000"/>
              </w:rPr>
              <w:t xml:space="preserve">电流表    </w:t>
            </w:r>
            <w:r>
              <w:rPr>
                <w:color w:val="000000"/>
              </w:rPr>
              <w:sym w:font="Wingdings" w:char="00FE"/>
            </w:r>
            <w:r>
              <w:rPr>
                <w:rFonts w:hint="eastAsia"/>
                <w:color w:val="000000"/>
              </w:rPr>
              <w:t xml:space="preserve">电压表   </w:t>
            </w:r>
            <w:r>
              <w:rPr>
                <w:color w:val="000000"/>
              </w:rPr>
              <w:sym w:font="Wingdings" w:char="00A8"/>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3"/>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L58sK1AQAAQQ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FSWOW5zR4euXw7cfh++fySLrM4bYYNh9wMA0vfUTzvnZHtGY&#10;aU8KbP4jIYJ+VHp/VldOiQg0VhfLZXVRUyLQV9VX9WWRn/3KDhDTnfSW5EtLAadXROW79zFhJxj6&#10;HJKLRW90t9HGlAf023cGyI7jpDfly01iym9hxpGxpdd1VRdk53P+Mc64jCPL0pzqZepHivmWpu10&#10;0mPruz3K8RRA9wO2WgRhOQjnVKqediovwss33l9u/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Qaq5dYAAAAKAQAADwAAAAAAAAABACAAAAAiAAAAZHJzL2Rvd25yZXYueG1sUEsBAhQAFAAAAAgA&#10;h07iQBL58sK1AQAAQQMAAA4AAAAAAAAAAQAgAAAAJQEAAGRycy9lMm9Eb2MueG1sUEsFBgAAAAAG&#10;AAYAWQEAAEw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FC8CB"/>
    <w:multiLevelType w:val="singleLevel"/>
    <w:tmpl w:val="29CFC8CB"/>
    <w:lvl w:ilvl="0" w:tentative="0">
      <w:start w:val="1"/>
      <w:numFmt w:val="decimal"/>
      <w:suff w:val="nothing"/>
      <w:lvlText w:val="%1、"/>
      <w:lvlJc w:val="left"/>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C4A"/>
    <w:rsid w:val="0003373A"/>
    <w:rsid w:val="00050712"/>
    <w:rsid w:val="00062769"/>
    <w:rsid w:val="00074D9E"/>
    <w:rsid w:val="00076F03"/>
    <w:rsid w:val="00097367"/>
    <w:rsid w:val="000C6230"/>
    <w:rsid w:val="000D470C"/>
    <w:rsid w:val="00100C47"/>
    <w:rsid w:val="00103E50"/>
    <w:rsid w:val="00105A91"/>
    <w:rsid w:val="00142813"/>
    <w:rsid w:val="0016190B"/>
    <w:rsid w:val="0019467A"/>
    <w:rsid w:val="001A2D7F"/>
    <w:rsid w:val="001D3EA6"/>
    <w:rsid w:val="0020266E"/>
    <w:rsid w:val="002231B7"/>
    <w:rsid w:val="002B73EB"/>
    <w:rsid w:val="002E5391"/>
    <w:rsid w:val="003027A0"/>
    <w:rsid w:val="00311C11"/>
    <w:rsid w:val="00337922"/>
    <w:rsid w:val="00340867"/>
    <w:rsid w:val="00340955"/>
    <w:rsid w:val="00380837"/>
    <w:rsid w:val="003D039F"/>
    <w:rsid w:val="00410914"/>
    <w:rsid w:val="00476214"/>
    <w:rsid w:val="00480A77"/>
    <w:rsid w:val="004E2167"/>
    <w:rsid w:val="00501B6F"/>
    <w:rsid w:val="00536930"/>
    <w:rsid w:val="00564E53"/>
    <w:rsid w:val="00577053"/>
    <w:rsid w:val="00577834"/>
    <w:rsid w:val="005C2AC8"/>
    <w:rsid w:val="005E1D4D"/>
    <w:rsid w:val="005F277C"/>
    <w:rsid w:val="005F54B8"/>
    <w:rsid w:val="00622D37"/>
    <w:rsid w:val="00644FE2"/>
    <w:rsid w:val="0067640C"/>
    <w:rsid w:val="0067722B"/>
    <w:rsid w:val="006A51B5"/>
    <w:rsid w:val="006D4E32"/>
    <w:rsid w:val="006E678B"/>
    <w:rsid w:val="006F4C57"/>
    <w:rsid w:val="0074211D"/>
    <w:rsid w:val="00763D34"/>
    <w:rsid w:val="007757F3"/>
    <w:rsid w:val="007E6AEB"/>
    <w:rsid w:val="00824194"/>
    <w:rsid w:val="00854B68"/>
    <w:rsid w:val="00871C15"/>
    <w:rsid w:val="008726E2"/>
    <w:rsid w:val="008973EE"/>
    <w:rsid w:val="008C7D6A"/>
    <w:rsid w:val="0090203B"/>
    <w:rsid w:val="009051F1"/>
    <w:rsid w:val="00916110"/>
    <w:rsid w:val="0093215A"/>
    <w:rsid w:val="00971600"/>
    <w:rsid w:val="00971A54"/>
    <w:rsid w:val="00981736"/>
    <w:rsid w:val="009973B4"/>
    <w:rsid w:val="009C0511"/>
    <w:rsid w:val="009F78F1"/>
    <w:rsid w:val="009F7EED"/>
    <w:rsid w:val="00A04720"/>
    <w:rsid w:val="00A061E7"/>
    <w:rsid w:val="00A27ED7"/>
    <w:rsid w:val="00AD1D75"/>
    <w:rsid w:val="00AF0AAB"/>
    <w:rsid w:val="00B07E97"/>
    <w:rsid w:val="00B22211"/>
    <w:rsid w:val="00B258C1"/>
    <w:rsid w:val="00B317B8"/>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D06F59"/>
    <w:rsid w:val="00D21991"/>
    <w:rsid w:val="00D42726"/>
    <w:rsid w:val="00D8388C"/>
    <w:rsid w:val="00E13F1E"/>
    <w:rsid w:val="00E60789"/>
    <w:rsid w:val="00E60CEC"/>
    <w:rsid w:val="00E678D6"/>
    <w:rsid w:val="00E734D5"/>
    <w:rsid w:val="00E96296"/>
    <w:rsid w:val="00EB0164"/>
    <w:rsid w:val="00EC2D9D"/>
    <w:rsid w:val="00ED0F62"/>
    <w:rsid w:val="00ED31DE"/>
    <w:rsid w:val="00F05CBB"/>
    <w:rsid w:val="00F135F7"/>
    <w:rsid w:val="00F17883"/>
    <w:rsid w:val="00F35C3A"/>
    <w:rsid w:val="00F411FF"/>
    <w:rsid w:val="00F71ED3"/>
    <w:rsid w:val="00F85FCD"/>
    <w:rsid w:val="00F9689E"/>
    <w:rsid w:val="023E3548"/>
    <w:rsid w:val="023E7EF8"/>
    <w:rsid w:val="033D1C2C"/>
    <w:rsid w:val="03CC01AD"/>
    <w:rsid w:val="04242A2B"/>
    <w:rsid w:val="048575B6"/>
    <w:rsid w:val="05A97751"/>
    <w:rsid w:val="061D3B47"/>
    <w:rsid w:val="07687D49"/>
    <w:rsid w:val="089D2465"/>
    <w:rsid w:val="0B0349A4"/>
    <w:rsid w:val="0B620728"/>
    <w:rsid w:val="0BA547CC"/>
    <w:rsid w:val="0BAB3B27"/>
    <w:rsid w:val="0BF31613"/>
    <w:rsid w:val="0CE360D5"/>
    <w:rsid w:val="0D2E023B"/>
    <w:rsid w:val="0DE37984"/>
    <w:rsid w:val="0E7B2CC7"/>
    <w:rsid w:val="0F0D1284"/>
    <w:rsid w:val="0F751007"/>
    <w:rsid w:val="108219C2"/>
    <w:rsid w:val="10957F92"/>
    <w:rsid w:val="109E2734"/>
    <w:rsid w:val="10AB520A"/>
    <w:rsid w:val="11537B43"/>
    <w:rsid w:val="117E6D5A"/>
    <w:rsid w:val="11CD659A"/>
    <w:rsid w:val="12787EE6"/>
    <w:rsid w:val="12D12C05"/>
    <w:rsid w:val="130E504F"/>
    <w:rsid w:val="131B209B"/>
    <w:rsid w:val="13890C34"/>
    <w:rsid w:val="144E55A7"/>
    <w:rsid w:val="14BA7805"/>
    <w:rsid w:val="16674354"/>
    <w:rsid w:val="16950047"/>
    <w:rsid w:val="184C61B5"/>
    <w:rsid w:val="18A12E8E"/>
    <w:rsid w:val="1B0C55E1"/>
    <w:rsid w:val="1B121C61"/>
    <w:rsid w:val="1B8D4D03"/>
    <w:rsid w:val="1B917B85"/>
    <w:rsid w:val="1B9B6ABA"/>
    <w:rsid w:val="1C5A0E97"/>
    <w:rsid w:val="1C633876"/>
    <w:rsid w:val="1CB32766"/>
    <w:rsid w:val="1D811AD4"/>
    <w:rsid w:val="1F022080"/>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D18F5"/>
    <w:rsid w:val="278F25E8"/>
    <w:rsid w:val="27C52A22"/>
    <w:rsid w:val="283B0D09"/>
    <w:rsid w:val="28AE480B"/>
    <w:rsid w:val="28B643EE"/>
    <w:rsid w:val="290F2A57"/>
    <w:rsid w:val="29384107"/>
    <w:rsid w:val="29860A3F"/>
    <w:rsid w:val="2A55501F"/>
    <w:rsid w:val="2ACD303D"/>
    <w:rsid w:val="2B5D50A3"/>
    <w:rsid w:val="2CDF6E28"/>
    <w:rsid w:val="2DEB5B9F"/>
    <w:rsid w:val="2EE13094"/>
    <w:rsid w:val="2F2B229D"/>
    <w:rsid w:val="30A94000"/>
    <w:rsid w:val="30D4357D"/>
    <w:rsid w:val="322F7AAD"/>
    <w:rsid w:val="337866CB"/>
    <w:rsid w:val="342E5633"/>
    <w:rsid w:val="357300C6"/>
    <w:rsid w:val="362C71DC"/>
    <w:rsid w:val="368D4A53"/>
    <w:rsid w:val="37741286"/>
    <w:rsid w:val="38442B85"/>
    <w:rsid w:val="385A4AB2"/>
    <w:rsid w:val="38CF3AE1"/>
    <w:rsid w:val="39AB58CB"/>
    <w:rsid w:val="3A242819"/>
    <w:rsid w:val="3AC608CB"/>
    <w:rsid w:val="3BBB3FFC"/>
    <w:rsid w:val="3BE22D59"/>
    <w:rsid w:val="3C4A64C8"/>
    <w:rsid w:val="3D1E51E8"/>
    <w:rsid w:val="3D207B84"/>
    <w:rsid w:val="3D662E26"/>
    <w:rsid w:val="3EBF4EFB"/>
    <w:rsid w:val="40D80BB8"/>
    <w:rsid w:val="40D92CA7"/>
    <w:rsid w:val="413D1451"/>
    <w:rsid w:val="42E55256"/>
    <w:rsid w:val="44E8380F"/>
    <w:rsid w:val="44FC1CFD"/>
    <w:rsid w:val="458A3894"/>
    <w:rsid w:val="45E625F9"/>
    <w:rsid w:val="462C25D5"/>
    <w:rsid w:val="46F31DBC"/>
    <w:rsid w:val="478A2FD4"/>
    <w:rsid w:val="4A040AF9"/>
    <w:rsid w:val="4A474B11"/>
    <w:rsid w:val="4A817CA5"/>
    <w:rsid w:val="4C133CFF"/>
    <w:rsid w:val="4CD55567"/>
    <w:rsid w:val="4DB85769"/>
    <w:rsid w:val="4E767696"/>
    <w:rsid w:val="4F8F6E42"/>
    <w:rsid w:val="50486EB2"/>
    <w:rsid w:val="504978B1"/>
    <w:rsid w:val="50F446D1"/>
    <w:rsid w:val="51A77C3C"/>
    <w:rsid w:val="51F24ECB"/>
    <w:rsid w:val="52721D12"/>
    <w:rsid w:val="53C433BC"/>
    <w:rsid w:val="54050D0D"/>
    <w:rsid w:val="54AF6381"/>
    <w:rsid w:val="54F02770"/>
    <w:rsid w:val="552A24C0"/>
    <w:rsid w:val="558E510B"/>
    <w:rsid w:val="57732CC8"/>
    <w:rsid w:val="57D23F41"/>
    <w:rsid w:val="58A62B52"/>
    <w:rsid w:val="58BE376D"/>
    <w:rsid w:val="59FE62E7"/>
    <w:rsid w:val="5A087CD7"/>
    <w:rsid w:val="5AA17491"/>
    <w:rsid w:val="5B926253"/>
    <w:rsid w:val="5BEB433B"/>
    <w:rsid w:val="5C5D1F9F"/>
    <w:rsid w:val="5D3C6685"/>
    <w:rsid w:val="5D5A33F7"/>
    <w:rsid w:val="5DBA497E"/>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6557E57"/>
    <w:rsid w:val="67EE12FA"/>
    <w:rsid w:val="68F6125C"/>
    <w:rsid w:val="69A27837"/>
    <w:rsid w:val="69F73940"/>
    <w:rsid w:val="6A35028E"/>
    <w:rsid w:val="6A4D59DC"/>
    <w:rsid w:val="6A666DEF"/>
    <w:rsid w:val="6A7E2167"/>
    <w:rsid w:val="6AF11F23"/>
    <w:rsid w:val="6BC3715D"/>
    <w:rsid w:val="6C665B72"/>
    <w:rsid w:val="6C7B045A"/>
    <w:rsid w:val="6CAF4B0F"/>
    <w:rsid w:val="6E77647E"/>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450335A"/>
    <w:rsid w:val="74C14BCB"/>
    <w:rsid w:val="74D166F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华文细黑"/>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2710</Words>
  <Characters>15447</Characters>
  <Lines>128</Lines>
  <Paragraphs>36</Paragraphs>
  <TotalTime>4</TotalTime>
  <ScaleCrop>false</ScaleCrop>
  <LinksUpToDate>false</LinksUpToDate>
  <CharactersWithSpaces>18121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2021-06-13T09:45:43Z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F022D71CE2FB43DDAF701D8118C0D84B</vt:lpwstr>
  </property>
</Properties>
</file>