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成都俊和科技有限公司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bookmarkStart w:id="7" w:name="_GoBack"/>
            <w:bookmarkEnd w:id="7"/>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w:t>
            </w:r>
            <w:r>
              <w:rPr>
                <w:rFonts w:hint="eastAsia"/>
                <w:sz w:val="22"/>
                <w:szCs w:val="22"/>
                <w:lang w:val="en-US" w:eastAsia="zh-CN"/>
              </w:rPr>
              <w:t>A/0</w:t>
            </w:r>
            <w:r>
              <w:rPr>
                <w:rFonts w:hint="eastAsia"/>
                <w:sz w:val="22"/>
                <w:szCs w:val="22"/>
              </w:rPr>
              <w:t>)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0139-2019-Q/0182-2018-EO-2021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E:监查2,O:监查2,Q:监查2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p>
            <w:pPr>
              <w:snapToGrid w:val="0"/>
              <w:spacing w:line="320" w:lineRule="exact"/>
              <w:ind w:left="1309"/>
              <w:rPr>
                <w:sz w:val="21"/>
                <w:szCs w:val="21"/>
              </w:rPr>
            </w:pPr>
            <w:r>
              <w:rPr>
                <w:sz w:val="21"/>
                <w:szCs w:val="21"/>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2019-N1EMS-1247783</w:t>
            </w:r>
          </w:p>
          <w:p>
            <w:pPr>
              <w:snapToGrid w:val="0"/>
              <w:spacing w:line="320" w:lineRule="exact"/>
              <w:ind w:left="1309"/>
              <w:rPr>
                <w:sz w:val="21"/>
                <w:szCs w:val="21"/>
              </w:rPr>
            </w:pPr>
            <w:r>
              <w:rPr>
                <w:sz w:val="21"/>
                <w:szCs w:val="21"/>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陈伟</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2021-N1EMS-1265256</w:t>
            </w:r>
          </w:p>
          <w:p>
            <w:pPr>
              <w:snapToGrid w:val="0"/>
              <w:spacing w:line="320" w:lineRule="exact"/>
              <w:ind w:left="1309"/>
              <w:rPr>
                <w:sz w:val="21"/>
                <w:szCs w:val="21"/>
              </w:rPr>
            </w:pPr>
            <w:r>
              <w:rPr>
                <w:sz w:val="21"/>
                <w:szCs w:val="21"/>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2021.6.9上午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2021.6.9下午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2021.6.9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077E82"/>
    <w:rsid w:val="05853B6A"/>
    <w:rsid w:val="1E81108E"/>
    <w:rsid w:val="331B24E8"/>
    <w:rsid w:val="4D911691"/>
    <w:rsid w:val="61C75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2021-06-09T03:29:06Z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1C324F36575E4ED49452D6F658CAE066</vt:lpwstr>
  </property>
</Properties>
</file>