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5A" w:rsidRDefault="0004385A" w:rsidP="0004385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4385A" w:rsidRDefault="0004385A" w:rsidP="0004385A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04385A" w:rsidTr="003759F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04385A" w:rsidRDefault="000D1140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山东昊泰电气有限公司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04385A" w:rsidRDefault="000D1140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</w:tr>
      <w:tr w:rsidR="0004385A" w:rsidTr="003759F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4385A" w:rsidRDefault="000D1140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4385A" w:rsidTr="003759F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4385A" w:rsidRDefault="0004385A" w:rsidP="003759F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04385A" w:rsidRDefault="000D1140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汪桂丽</w:t>
            </w:r>
            <w:bookmarkStart w:id="5" w:name="_GoBack"/>
            <w:bookmarkEnd w:id="5"/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385A" w:rsidTr="003759F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04385A" w:rsidRDefault="000D1140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385A" w:rsidTr="003759F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04385A" w:rsidRPr="00FC1DAA" w:rsidRDefault="0004385A" w:rsidP="003759F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04385A" w:rsidRDefault="0004385A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4385A" w:rsidTr="003759F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4385A" w:rsidTr="003759F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04385A" w:rsidRDefault="0004385A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04385A" w:rsidTr="003759F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04385A" w:rsidRDefault="0004385A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4385A" w:rsidTr="003759F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04385A" w:rsidRPr="00FC1DA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04385A" w:rsidTr="003759F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04385A" w:rsidRPr="00FC1DAA" w:rsidRDefault="0004385A" w:rsidP="003759F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04385A" w:rsidTr="003759F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4385A" w:rsidRDefault="0004385A" w:rsidP="0004385A">
      <w:pPr>
        <w:snapToGrid w:val="0"/>
        <w:rPr>
          <w:rFonts w:ascii="宋体"/>
          <w:b/>
          <w:sz w:val="22"/>
          <w:szCs w:val="22"/>
        </w:rPr>
      </w:pPr>
    </w:p>
    <w:p w:rsidR="0004385A" w:rsidRDefault="0004385A" w:rsidP="0004385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9C3FD6">
        <w:rPr>
          <w:rFonts w:ascii="宋体" w:hint="eastAsia"/>
          <w:b/>
          <w:sz w:val="22"/>
          <w:szCs w:val="22"/>
        </w:rPr>
        <w:t>：姜海军   日期： 2</w:t>
      </w:r>
      <w:r w:rsidR="000D1140">
        <w:rPr>
          <w:rFonts w:ascii="宋体" w:hint="eastAsia"/>
          <w:b/>
          <w:sz w:val="22"/>
          <w:szCs w:val="22"/>
        </w:rPr>
        <w:t>021.6.8</w:t>
      </w:r>
      <w:r w:rsidRPr="009C3FD6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</w:t>
      </w:r>
      <w:r w:rsidRPr="009C3FD6"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 w:rsidRPr="009C3FD6">
        <w:rPr>
          <w:rFonts w:ascii="宋体" w:hint="eastAsia"/>
          <w:b/>
          <w:sz w:val="22"/>
          <w:szCs w:val="22"/>
        </w:rPr>
        <w:t>： 姜海军  日期：2</w:t>
      </w:r>
      <w:r w:rsidR="000D1140">
        <w:rPr>
          <w:rFonts w:ascii="宋体" w:hint="eastAsia"/>
          <w:b/>
          <w:sz w:val="22"/>
          <w:szCs w:val="22"/>
        </w:rPr>
        <w:t>021.6.8</w:t>
      </w:r>
    </w:p>
    <w:p w:rsidR="0004385A" w:rsidRDefault="0004385A" w:rsidP="0004385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04385A" w:rsidRDefault="0004385A" w:rsidP="0004385A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04385A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8B" w:rsidRDefault="00880C8B">
      <w:r>
        <w:separator/>
      </w:r>
    </w:p>
  </w:endnote>
  <w:endnote w:type="continuationSeparator" w:id="0">
    <w:p w:rsidR="00880C8B" w:rsidRDefault="008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8B" w:rsidRDefault="00880C8B">
      <w:r>
        <w:separator/>
      </w:r>
    </w:p>
  </w:footnote>
  <w:footnote w:type="continuationSeparator" w:id="0">
    <w:p w:rsidR="00880C8B" w:rsidRDefault="008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C3021E" w:rsidP="0004385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80C8B" w:rsidP="0004385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3021E" w:rsidP="0004385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021E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80C8B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992"/>
    <w:rsid w:val="0004385A"/>
    <w:rsid w:val="000D1140"/>
    <w:rsid w:val="00880C8B"/>
    <w:rsid w:val="00AD6992"/>
    <w:rsid w:val="00C3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438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dcterms:created xsi:type="dcterms:W3CDTF">2015-06-17T11:40:00Z</dcterms:created>
  <dcterms:modified xsi:type="dcterms:W3CDTF">2021-06-05T08:46:00Z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